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64" w:type="dxa"/>
        <w:tblInd w:w="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9798"/>
      </w:tblGrid>
      <w:tr w:rsidR="002A5217" w:rsidRPr="008E4562" w:rsidTr="00000EC5">
        <w:trPr>
          <w:trHeight w:val="63"/>
        </w:trPr>
        <w:tc>
          <w:tcPr>
            <w:tcW w:w="12664" w:type="dxa"/>
            <w:gridSpan w:val="2"/>
            <w:tcBorders>
              <w:top w:val="single" w:sz="4" w:space="0" w:color="8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05" w:lineRule="atLeast"/>
              <w:jc w:val="center"/>
              <w:rPr>
                <w:rFonts w:cs="Times New Roman"/>
              </w:rPr>
            </w:pPr>
            <w:r w:rsidRPr="008E4562">
              <w:rPr>
                <w:rFonts w:cs="Times New Roman"/>
                <w:b/>
                <w:bCs/>
                <w:color w:val="002060"/>
              </w:rPr>
              <w:t>IDENTIFICACIÓN</w:t>
            </w:r>
          </w:p>
        </w:tc>
      </w:tr>
      <w:tr w:rsidR="002A5217" w:rsidRPr="008E4562" w:rsidTr="00000EC5">
        <w:trPr>
          <w:trHeight w:val="63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TÍTULO DE LA UDI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>
              <w:rPr>
                <w:rFonts w:cs="Times New Roman"/>
              </w:rPr>
              <w:t>EL POLIDEPORTIVO</w:t>
            </w:r>
          </w:p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26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Curso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E4562">
              <w:rPr>
                <w:rFonts w:cs="Times New Roman"/>
              </w:rPr>
              <w:t>º EP</w:t>
            </w:r>
          </w:p>
          <w:p w:rsidR="002A5217" w:rsidRPr="008E4562" w:rsidRDefault="002A5217" w:rsidP="00000EC5">
            <w:pPr>
              <w:pStyle w:val="western"/>
              <w:spacing w:before="57" w:after="0" w:line="60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7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Áreas implicadas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Lengua, Matemáticas, Naturales, Sociales, Ed. Física, </w:t>
            </w:r>
            <w:proofErr w:type="gramStart"/>
            <w:r>
              <w:rPr>
                <w:rFonts w:cs="Times New Roman"/>
              </w:rPr>
              <w:t>Inglés</w:t>
            </w:r>
            <w:proofErr w:type="gramEnd"/>
            <w:r>
              <w:rPr>
                <w:rFonts w:cs="Times New Roman"/>
              </w:rPr>
              <w:t>.</w:t>
            </w:r>
          </w:p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7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Justificación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Default="002A5217" w:rsidP="00000EC5">
            <w:pPr>
              <w:pStyle w:val="western"/>
              <w:spacing w:before="57" w:line="15" w:lineRule="atLeast"/>
              <w:rPr>
                <w:rFonts w:cs="Times New Roman"/>
              </w:rPr>
            </w:pPr>
            <w:r>
              <w:rPr>
                <w:rFonts w:cs="Times New Roman"/>
              </w:rPr>
              <w:t>Se trata de desarrollar</w:t>
            </w:r>
            <w:r w:rsidRPr="008E4562">
              <w:rPr>
                <w:rFonts w:cs="Times New Roman"/>
              </w:rPr>
              <w:t xml:space="preserve"> conocimientos relacionados con</w:t>
            </w:r>
            <w:r>
              <w:rPr>
                <w:rFonts w:cs="Times New Roman"/>
              </w:rPr>
              <w:t xml:space="preserve"> los deportes y el juego en el Polideportivo Municipal. Se conocerán las instalaciones deportivas municipales para aprender su correcto funcionamiento, practicar distintos deportes que se nos oferta en esta instalación, mejorar la socialización y el trabajo en equipo, así como la de respetar a los/as compañeros/as, adversarios, árbitros y saber ganar y perder.</w:t>
            </w:r>
          </w:p>
          <w:p w:rsidR="002A5217" w:rsidRPr="008E4562" w:rsidRDefault="002A5217" w:rsidP="00000EC5">
            <w:pPr>
              <w:pStyle w:val="western"/>
              <w:spacing w:before="57" w:line="15" w:lineRule="atLeast"/>
              <w:rPr>
                <w:rFonts w:cs="Times New Roman"/>
              </w:rPr>
            </w:pPr>
            <w:r>
              <w:rPr>
                <w:rFonts w:cs="Times New Roman"/>
              </w:rPr>
              <w:t>A través de las distintas áreas trabajaremos estrategias para resolver conflictos, adoptaremos hábitos de vida saludable, utilizaremos herramientas de búsqueda en soporte digital para encontrar información precisa y resolveremos problemas en las que intervengan diferentes magnitudes y unidades de medida.</w:t>
            </w:r>
          </w:p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863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Temporalización</w:t>
            </w:r>
          </w:p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</w:p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59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</w:rPr>
            </w:pPr>
            <w:r w:rsidRPr="008E4562">
              <w:rPr>
                <w:rFonts w:cs="Times New Roman"/>
              </w:rPr>
              <w:t>8 Sesiones</w:t>
            </w:r>
          </w:p>
          <w:p w:rsidR="00BF2359" w:rsidRPr="008E4562" w:rsidRDefault="00BF2359" w:rsidP="00000EC5">
            <w:pPr>
              <w:pStyle w:val="western"/>
              <w:spacing w:before="57" w:after="0" w:line="15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207"/>
        </w:trPr>
        <w:tc>
          <w:tcPr>
            <w:tcW w:w="1266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05" w:lineRule="atLeast"/>
              <w:jc w:val="center"/>
              <w:rPr>
                <w:rFonts w:cs="Times New Roman"/>
              </w:rPr>
            </w:pPr>
            <w:r w:rsidRPr="008E4562">
              <w:rPr>
                <w:rFonts w:cs="Times New Roman"/>
                <w:b/>
                <w:bCs/>
                <w:color w:val="002060"/>
              </w:rPr>
              <w:t>CONCRECIÓN CURRICULAR</w:t>
            </w:r>
          </w:p>
        </w:tc>
      </w:tr>
      <w:tr w:rsidR="002A5217" w:rsidRPr="008E4562" w:rsidTr="00000EC5">
        <w:trPr>
          <w:trHeight w:val="45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ÁREA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0A071D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  <w:b/>
                <w:u w:val="single"/>
              </w:rPr>
            </w:pPr>
            <w:r w:rsidRPr="000A071D">
              <w:rPr>
                <w:rFonts w:cs="Times New Roman"/>
                <w:b/>
                <w:u w:val="single"/>
              </w:rPr>
              <w:t>Ciencias de la Naturaleza</w:t>
            </w: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45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CRITERIOS DE EVALUACIÓN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C.E.2.2. Conocer el funcionamiento de los órganos, aparatos y sistemas que intervienen en las funciones vitales del cuerpo humano, señalando su localización y forma, adquiriendo hábitos de </w:t>
            </w:r>
            <w:r>
              <w:rPr>
                <w:rFonts w:cs="Times New Roman"/>
              </w:rPr>
              <w:lastRenderedPageBreak/>
              <w:t>vida saludable que permitan el correcto funcionamiento del cuerpo y el desarrollo de la mente, previniendo enfermedades y accidentes.</w:t>
            </w: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45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lastRenderedPageBreak/>
              <w:t>OBJETIVOS DEL ÁREA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 w:rsidRPr="008E4562">
              <w:rPr>
                <w:rFonts w:cs="Times New Roman"/>
              </w:rPr>
              <w:t>O.C</w:t>
            </w:r>
            <w:r>
              <w:rPr>
                <w:rFonts w:cs="Times New Roman"/>
              </w:rPr>
              <w:t>N.3. Reconocer y comprender aspectos básicos del funcionamiento del cuerpo humano, estableciendo relación con las posibles consecuencias para la salud individual y colectiva, valorando los beneficios que aporta adquirir hábitos saludables diarios como el ejercicio físico, la higiene personal y la alimentación equilibrada para una mejora de la calidad de vida, mostrando una actitud de aceptación y respeto a las diferencias individuales.</w:t>
            </w: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45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CONTENIDOS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Bloque 2: “El ser humano y la salud”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2.1. El cuerpo humano y su funcionamiento: los aparatos y sistemas.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2.2. Identificación de las funciones vitales en el ser humano. Función de relación (órgano de los sentidos, sistema nervioso, aparato locomotor), función de nutrición (aparato respiratorio, digestivo, circulatorio y excretor).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2.3. Desarrollo de hábitos saludables para prevenir y detectar las principales enfermedades que afectan al organismo y conducta responsable parar prevenir accidentes domésticos.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2.4. identificación y adopción de determinados hábitos: alimentación variada, higiene personal, ejercicio físico regulado sin excesos o descanso diario.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2.5. Desarrollo de una actitud crítica ante las prácticas sociales que perjudican un desarrollo sano y obstaculizan el comportamiento responsable ante la salud.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2.6. realización de forma autónoma y creativa de actividades de ocio, individuales y colectivas.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2.7. Identificación de sí mismo y los demás. Aceptación del propio cuerpo y del de los demás con sus posibilidades y limitaciones.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2.8. Valoración de la identificación y autonomía personal.</w:t>
            </w: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2.9. Desarrollo de la empatía en sus relaciones con los demás. La resolución pacífica de conflictos.</w:t>
            </w: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</w:tc>
      </w:tr>
      <w:tr w:rsidR="002A5217" w:rsidRPr="008E4562" w:rsidTr="00000EC5">
        <w:trPr>
          <w:trHeight w:val="45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lastRenderedPageBreak/>
              <w:t>INDICADORES DE LOGRO.</w:t>
            </w:r>
          </w:p>
          <w:p w:rsidR="002A5217" w:rsidRPr="008E4562" w:rsidRDefault="002A5217" w:rsidP="00000EC5">
            <w:pPr>
              <w:pStyle w:val="western"/>
              <w:spacing w:before="57" w:line="15" w:lineRule="atLeast"/>
              <w:rPr>
                <w:rFonts w:cs="Times New Roman"/>
                <w:b/>
                <w:bCs/>
                <w:color w:val="00000A"/>
              </w:rPr>
            </w:pPr>
          </w:p>
          <w:p w:rsidR="002A5217" w:rsidRPr="008E4562" w:rsidRDefault="002A5217" w:rsidP="00000EC5">
            <w:pPr>
              <w:pStyle w:val="western"/>
              <w:spacing w:before="57" w:line="15" w:lineRule="atLeast"/>
              <w:rPr>
                <w:rFonts w:cs="Times New Roman"/>
                <w:b/>
                <w:bCs/>
                <w:color w:val="00000A"/>
              </w:rPr>
            </w:pPr>
          </w:p>
          <w:p w:rsidR="002A5217" w:rsidRPr="008E4562" w:rsidRDefault="002A5217" w:rsidP="00000EC5">
            <w:pPr>
              <w:pStyle w:val="western"/>
              <w:spacing w:before="57" w:line="15" w:lineRule="atLeast"/>
              <w:rPr>
                <w:rFonts w:cs="Times New Roman"/>
                <w:b/>
                <w:bCs/>
                <w:color w:val="00000A"/>
              </w:rPr>
            </w:pPr>
          </w:p>
          <w:p w:rsidR="002A5217" w:rsidRPr="008E4562" w:rsidRDefault="002A5217" w:rsidP="00000EC5">
            <w:pPr>
              <w:pStyle w:val="western"/>
              <w:spacing w:before="57" w:line="15" w:lineRule="atLeast"/>
              <w:rPr>
                <w:rFonts w:cs="Times New Roman"/>
                <w:b/>
                <w:bCs/>
                <w:color w:val="00000A"/>
              </w:rPr>
            </w:pPr>
            <w:r w:rsidRPr="008E4562">
              <w:rPr>
                <w:rFonts w:cs="Times New Roman"/>
                <w:b/>
                <w:bCs/>
                <w:color w:val="00000A"/>
              </w:rPr>
              <w:t>COMPETENCIAS</w:t>
            </w:r>
          </w:p>
        </w:tc>
        <w:tc>
          <w:tcPr>
            <w:tcW w:w="9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CN.2.2.</w:t>
            </w:r>
            <w:proofErr w:type="gramStart"/>
            <w:r>
              <w:rPr>
                <w:rFonts w:cs="Times New Roman"/>
              </w:rPr>
              <w:t>2.4º.</w:t>
            </w:r>
            <w:proofErr w:type="gramEnd"/>
            <w:r>
              <w:rPr>
                <w:rFonts w:cs="Times New Roman"/>
              </w:rPr>
              <w:t xml:space="preserve"> Pone ejemplos asociados a la higiene, la alimentación equilibrada, el ejercicio físico y el descanso como formas de mantener la salud, el bienestar y el buen funcionamiento del cuerpo y de la mente.</w: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 w:rsidRPr="008E4562">
              <w:rPr>
                <w:rFonts w:cs="Times New Roman"/>
                <w:b/>
                <w:bCs/>
                <w:noProof/>
                <w:color w:val="00000A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8A703" wp14:editId="10ABFD8D">
                      <wp:simplePos x="0" y="0"/>
                      <wp:positionH relativeFrom="column">
                        <wp:posOffset>-1866265</wp:posOffset>
                      </wp:positionH>
                      <wp:positionV relativeFrom="paragraph">
                        <wp:posOffset>185420</wp:posOffset>
                      </wp:positionV>
                      <wp:extent cx="8021320" cy="0"/>
                      <wp:effectExtent l="0" t="0" r="1778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1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CFD22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6.95pt,14.6pt" to="484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 w:rsidRPr="008E4562">
              <w:rPr>
                <w:rFonts w:cs="Times New Roman"/>
              </w:rPr>
              <w:t xml:space="preserve">CAA: Aprender </w:t>
            </w:r>
            <w:r>
              <w:rPr>
                <w:rFonts w:cs="Times New Roman"/>
              </w:rPr>
              <w:t xml:space="preserve">a </w:t>
            </w:r>
            <w:proofErr w:type="gramStart"/>
            <w:r>
              <w:rPr>
                <w:rFonts w:cs="Times New Roman"/>
              </w:rPr>
              <w:t xml:space="preserve">aprender </w:t>
            </w:r>
            <w:r w:rsidRPr="008E4562">
              <w:rPr>
                <w:rFonts w:cs="Times New Roman"/>
              </w:rPr>
              <w:t xml:space="preserve"> CMCT</w:t>
            </w:r>
            <w:proofErr w:type="gramEnd"/>
            <w:r w:rsidRPr="008E4562">
              <w:rPr>
                <w:rFonts w:cs="Times New Roman"/>
              </w:rPr>
              <w:t>: Competencias matemáticas y competencias básicas en ciencia y tecnología CSYC: Competencia sociales y cívicas</w:t>
            </w:r>
            <w:r>
              <w:rPr>
                <w:rFonts w:cs="Times New Roman"/>
              </w:rPr>
              <w:t>.</w:t>
            </w: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</w:p>
        </w:tc>
      </w:tr>
    </w:tbl>
    <w:p w:rsidR="002A5217" w:rsidRDefault="002A5217" w:rsidP="002A5217">
      <w:pPr>
        <w:rPr>
          <w:rFonts w:cs="Times New Roman"/>
        </w:rPr>
      </w:pPr>
    </w:p>
    <w:p w:rsidR="002A5217" w:rsidRDefault="002A5217" w:rsidP="002A5217">
      <w:pPr>
        <w:rPr>
          <w:rFonts w:cs="Times New Roman"/>
        </w:rPr>
      </w:pPr>
    </w:p>
    <w:p w:rsidR="002A5217" w:rsidRDefault="002A5217" w:rsidP="002A5217">
      <w:pPr>
        <w:rPr>
          <w:rFonts w:cs="Times New Roman"/>
        </w:rPr>
      </w:pPr>
    </w:p>
    <w:p w:rsidR="002A5217" w:rsidRDefault="002A5217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Default="00BF2359" w:rsidP="002A5217">
      <w:pPr>
        <w:rPr>
          <w:rFonts w:cs="Times New Roman"/>
        </w:rPr>
      </w:pPr>
    </w:p>
    <w:p w:rsidR="00BF2359" w:rsidRPr="008E4562" w:rsidRDefault="00BF2359" w:rsidP="002A5217">
      <w:pPr>
        <w:rPr>
          <w:rFonts w:cs="Times New Roman"/>
        </w:rPr>
      </w:pPr>
    </w:p>
    <w:tbl>
      <w:tblPr>
        <w:tblW w:w="12642" w:type="dxa"/>
        <w:tblInd w:w="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7"/>
        <w:gridCol w:w="230"/>
        <w:gridCol w:w="2058"/>
        <w:gridCol w:w="295"/>
        <w:gridCol w:w="2441"/>
        <w:gridCol w:w="2649"/>
        <w:gridCol w:w="3252"/>
      </w:tblGrid>
      <w:tr w:rsidR="002A5217" w:rsidRPr="008E4562" w:rsidTr="00000EC5">
        <w:trPr>
          <w:trHeight w:val="191"/>
        </w:trPr>
        <w:tc>
          <w:tcPr>
            <w:tcW w:w="12642" w:type="dxa"/>
            <w:gridSpan w:val="7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105" w:lineRule="atLeast"/>
              <w:jc w:val="center"/>
              <w:rPr>
                <w:rFonts w:cs="Times New Roman"/>
              </w:rPr>
            </w:pPr>
            <w:r w:rsidRPr="008E4562">
              <w:rPr>
                <w:rFonts w:cs="Times New Roman"/>
                <w:b/>
                <w:bCs/>
                <w:color w:val="002060"/>
              </w:rPr>
              <w:lastRenderedPageBreak/>
              <w:t>VALORACIÓN DE LO APRENDIDO</w:t>
            </w:r>
          </w:p>
        </w:tc>
      </w:tr>
      <w:tr w:rsidR="002A5217" w:rsidRPr="008E4562" w:rsidTr="00000EC5">
        <w:trPr>
          <w:trHeight w:val="215"/>
        </w:trPr>
        <w:tc>
          <w:tcPr>
            <w:tcW w:w="1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jc w:val="right"/>
              <w:rPr>
                <w:rFonts w:cs="Times New Roman"/>
              </w:rPr>
            </w:pPr>
          </w:p>
        </w:tc>
        <w:tc>
          <w:tcPr>
            <w:tcW w:w="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rPr>
                <w:rFonts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Nivel 1</w:t>
            </w:r>
          </w:p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Necesita mejorar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Nivel 2</w:t>
            </w:r>
          </w:p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Adecuado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Nivel 3</w:t>
            </w:r>
          </w:p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Bien</w:t>
            </w:r>
          </w:p>
        </w:tc>
        <w:tc>
          <w:tcPr>
            <w:tcW w:w="3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Nivel 4</w:t>
            </w:r>
          </w:p>
          <w:p w:rsidR="002A5217" w:rsidRPr="008E4562" w:rsidRDefault="002A5217" w:rsidP="00000EC5">
            <w:pPr>
              <w:pStyle w:val="western"/>
              <w:spacing w:before="57" w:after="0" w:line="60" w:lineRule="atLeast"/>
              <w:jc w:val="center"/>
              <w:rPr>
                <w:rFonts w:cs="Times New Roman"/>
                <w:b/>
                <w:bCs/>
              </w:rPr>
            </w:pPr>
            <w:r w:rsidRPr="008E4562">
              <w:rPr>
                <w:rFonts w:cs="Times New Roman"/>
                <w:b/>
                <w:bCs/>
              </w:rPr>
              <w:t>Excelente</w:t>
            </w:r>
          </w:p>
        </w:tc>
      </w:tr>
      <w:tr w:rsidR="002A5217" w:rsidRPr="008E4562" w:rsidTr="00000EC5">
        <w:trPr>
          <w:cantSplit/>
          <w:trHeight w:val="3195"/>
        </w:trPr>
        <w:tc>
          <w:tcPr>
            <w:tcW w:w="1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5217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</w:rPr>
            </w:pPr>
            <w:r>
              <w:rPr>
                <w:rFonts w:cs="Times New Roman"/>
              </w:rPr>
              <w:t>CN.2.2.</w:t>
            </w:r>
            <w:proofErr w:type="gramStart"/>
            <w:r>
              <w:rPr>
                <w:rFonts w:cs="Times New Roman"/>
              </w:rPr>
              <w:t>2.4º.</w:t>
            </w:r>
            <w:proofErr w:type="gramEnd"/>
            <w:r>
              <w:rPr>
                <w:rFonts w:cs="Times New Roman"/>
              </w:rPr>
              <w:t xml:space="preserve"> Pone ejemplos asociados a la higiene, la alimentación equilibrada, el ejercicio físico y el descanso como formas de mantener la salud, el bienestar y el buen funcionamiento del cuerpo y de la mente.</w:t>
            </w:r>
          </w:p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</w:p>
          <w:p w:rsidR="002A5217" w:rsidRPr="008E4562" w:rsidRDefault="002A5217" w:rsidP="00000EC5">
            <w:pPr>
              <w:pStyle w:val="western"/>
              <w:spacing w:before="57" w:after="0"/>
              <w:jc w:val="center"/>
              <w:rPr>
                <w:rFonts w:cs="Times New Roman"/>
              </w:rPr>
            </w:pPr>
          </w:p>
          <w:p w:rsidR="002A5217" w:rsidRPr="008E4562" w:rsidRDefault="002A5217" w:rsidP="00000EC5">
            <w:pPr>
              <w:pStyle w:val="western"/>
              <w:spacing w:before="57" w:after="0" w:line="105" w:lineRule="atLeast"/>
              <w:rPr>
                <w:rFonts w:cs="Times New Roman"/>
                <w:b/>
                <w:bCs/>
                <w:color w:val="002060"/>
                <w:eastAsianLayout w:id="896193536" w:combine="1"/>
              </w:rPr>
            </w:pPr>
          </w:p>
        </w:tc>
        <w:tc>
          <w:tcPr>
            <w:tcW w:w="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/>
              <w:jc w:val="right"/>
              <w:rPr>
                <w:rFonts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 w:rsidRPr="008E4562">
              <w:rPr>
                <w:rFonts w:cs="Times New Roman"/>
              </w:rPr>
              <w:t xml:space="preserve">No </w:t>
            </w:r>
            <w:r>
              <w:rPr>
                <w:rFonts w:cs="Times New Roman"/>
              </w:rPr>
              <w:t>pone ejemplos asociados a la higiene, la alimentación equilibrada, el ejercicio físico y el descanso como formas de mantener la salud, el bienestar y el buen funcionamiento del cuerpo y de la mente.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Pone ejemplos asociados a la higiene, la alimentación equilibrada, el ejercicio físico y el descanso como formas de mantener la salud, el bienestar y el buen funcionamiento del cuerpo y de la mente.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>
              <w:rPr>
                <w:rFonts w:cs="Times New Roman"/>
              </w:rPr>
              <w:t>Pone buenos ejemplos asociados a la higiene, la alimentación equilibrada, el ejercicio físico y el descanso como formas de mantener la salud, el bienestar y el buen funcionamiento del cuerpo y de la mente.</w:t>
            </w:r>
          </w:p>
        </w:tc>
        <w:tc>
          <w:tcPr>
            <w:tcW w:w="3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>
              <w:rPr>
                <w:rFonts w:cs="Times New Roman"/>
              </w:rPr>
              <w:t>Pone ejemplos de forma excelente asociados a la higiene, la alimentación equilibrada, el ejercicio físico y el descanso como formas de mantener la salud, el bienestar y el buen funcionamiento del cuerpo y de la mente.</w:t>
            </w:r>
          </w:p>
        </w:tc>
      </w:tr>
      <w:tr w:rsidR="002A5217" w:rsidRPr="008E4562" w:rsidTr="00000EC5">
        <w:trPr>
          <w:trHeight w:val="14"/>
        </w:trPr>
        <w:tc>
          <w:tcPr>
            <w:tcW w:w="12642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 w:line="45" w:lineRule="atLeast"/>
              <w:rPr>
                <w:rFonts w:cs="Times New Roman"/>
                <w:b/>
                <w:bCs/>
                <w:color w:val="002060"/>
              </w:rPr>
            </w:pPr>
            <w:r>
              <w:rPr>
                <w:rFonts w:cs="Times New Roman"/>
                <w:b/>
                <w:bCs/>
                <w:color w:val="002060"/>
              </w:rPr>
              <w:t xml:space="preserve">                                                                      </w:t>
            </w:r>
            <w:r w:rsidRPr="008E4562">
              <w:rPr>
                <w:rFonts w:cs="Times New Roman"/>
                <w:b/>
                <w:bCs/>
                <w:color w:val="002060"/>
              </w:rPr>
              <w:t>INSTRUMENTOS DE EVALUACIÓN</w:t>
            </w:r>
          </w:p>
        </w:tc>
      </w:tr>
      <w:tr w:rsidR="002A5217" w:rsidRPr="008E4562" w:rsidTr="00000EC5">
        <w:trPr>
          <w:cantSplit/>
          <w:trHeight w:val="185"/>
        </w:trPr>
        <w:tc>
          <w:tcPr>
            <w:tcW w:w="400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/>
              <w:jc w:val="center"/>
              <w:rPr>
                <w:rFonts w:cs="Times New Roman"/>
              </w:rPr>
            </w:pPr>
            <w:r w:rsidRPr="008E4562">
              <w:rPr>
                <w:rFonts w:cs="Times New Roman"/>
              </w:rPr>
              <w:t>Instrumento 1</w:t>
            </w:r>
          </w:p>
        </w:tc>
        <w:tc>
          <w:tcPr>
            <w:tcW w:w="86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 w:rsidRPr="008E4562">
              <w:rPr>
                <w:rFonts w:cs="Times New Roman"/>
              </w:rPr>
              <w:t>Observación directa.</w:t>
            </w:r>
          </w:p>
        </w:tc>
      </w:tr>
      <w:tr w:rsidR="002A5217" w:rsidRPr="008E4562" w:rsidTr="00000EC5">
        <w:trPr>
          <w:cantSplit/>
          <w:trHeight w:val="243"/>
        </w:trPr>
        <w:tc>
          <w:tcPr>
            <w:tcW w:w="400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/>
              <w:jc w:val="center"/>
              <w:rPr>
                <w:rFonts w:cs="Times New Roman"/>
              </w:rPr>
            </w:pPr>
            <w:r w:rsidRPr="008E4562">
              <w:rPr>
                <w:rFonts w:cs="Times New Roman"/>
              </w:rPr>
              <w:t>Instrumento 2</w:t>
            </w:r>
          </w:p>
        </w:tc>
        <w:tc>
          <w:tcPr>
            <w:tcW w:w="86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 w:rsidRPr="008E4562">
              <w:rPr>
                <w:rFonts w:cs="Times New Roman"/>
              </w:rPr>
              <w:t>Cuadernos, murales,…</w:t>
            </w:r>
          </w:p>
        </w:tc>
      </w:tr>
      <w:tr w:rsidR="002A5217" w:rsidRPr="008E4562" w:rsidTr="00000EC5">
        <w:trPr>
          <w:cantSplit/>
          <w:trHeight w:val="209"/>
        </w:trPr>
        <w:tc>
          <w:tcPr>
            <w:tcW w:w="400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5217" w:rsidRPr="008E4562" w:rsidRDefault="002A5217" w:rsidP="00000EC5">
            <w:pPr>
              <w:pStyle w:val="western"/>
              <w:spacing w:before="57" w:after="0"/>
              <w:jc w:val="center"/>
              <w:rPr>
                <w:rFonts w:cs="Times New Roman"/>
              </w:rPr>
            </w:pPr>
            <w:r w:rsidRPr="008E4562">
              <w:rPr>
                <w:rFonts w:cs="Times New Roman"/>
              </w:rPr>
              <w:t>Instrumento 3</w:t>
            </w:r>
          </w:p>
        </w:tc>
        <w:tc>
          <w:tcPr>
            <w:tcW w:w="86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17" w:rsidRPr="008E4562" w:rsidRDefault="002A5217" w:rsidP="00000EC5">
            <w:pPr>
              <w:pStyle w:val="western"/>
              <w:spacing w:before="57" w:after="0"/>
              <w:rPr>
                <w:rFonts w:cs="Times New Roman"/>
              </w:rPr>
            </w:pPr>
            <w:r w:rsidRPr="008E4562">
              <w:rPr>
                <w:rFonts w:cs="Times New Roman"/>
              </w:rPr>
              <w:t>Entrega de trabajos.</w:t>
            </w:r>
          </w:p>
        </w:tc>
      </w:tr>
    </w:tbl>
    <w:p w:rsidR="00BC06DE" w:rsidRDefault="00BC06DE">
      <w:bookmarkStart w:id="0" w:name="_GoBack"/>
      <w:bookmarkEnd w:id="0"/>
    </w:p>
    <w:sectPr w:rsidR="00BC06DE" w:rsidSect="002A52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17"/>
    <w:rsid w:val="002A5217"/>
    <w:rsid w:val="00BC06DE"/>
    <w:rsid w:val="00B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DE79"/>
  <w15:chartTrackingRefBased/>
  <w15:docId w15:val="{C83CD31B-16E8-4DF2-B7FA-30F1E756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2A5217"/>
    <w:pPr>
      <w:spacing w:before="280" w:after="119"/>
    </w:pPr>
    <w:rPr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2</cp:revision>
  <dcterms:created xsi:type="dcterms:W3CDTF">2017-03-02T09:27:00Z</dcterms:created>
  <dcterms:modified xsi:type="dcterms:W3CDTF">2017-03-02T09:29:00Z</dcterms:modified>
</cp:coreProperties>
</file>