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5103"/>
        <w:gridCol w:w="1987"/>
      </w:tblGrid>
      <w:tr w:rsidR="00F11B89" w:rsidRPr="00F11B89" w:rsidTr="005A3D27">
        <w:tc>
          <w:tcPr>
            <w:tcW w:w="14144" w:type="dxa"/>
            <w:gridSpan w:val="4"/>
            <w:shd w:val="clear" w:color="auto" w:fill="FF7E79"/>
          </w:tcPr>
          <w:p w:rsidR="00F11B89" w:rsidRPr="00F11B89" w:rsidRDefault="00F11B89" w:rsidP="00F11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11B89" w:rsidRPr="00F11B89" w:rsidRDefault="00F11B89" w:rsidP="00F11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F11B89" w:rsidRPr="00F11B89" w:rsidRDefault="00F11B89" w:rsidP="00F11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B89" w:rsidRPr="00F11B89" w:rsidTr="005A3D27">
        <w:tc>
          <w:tcPr>
            <w:tcW w:w="7054" w:type="dxa"/>
            <w:gridSpan w:val="2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Orientaciones y ejemplificaciones para 1º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En los procesos: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Participar</w:t>
            </w:r>
            <w:r w:rsidRPr="00F11B89">
              <w:rPr>
                <w:rFonts w:ascii="Arial" w:hAnsi="Arial" w:cs="Arial"/>
              </w:rPr>
              <w:t xml:space="preserve"> en las diferentes comunicaciones del aula (asamblea, presentaciones, normas básicas de cortesía).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Reconocer</w:t>
            </w:r>
            <w:r w:rsidRPr="00F11B89">
              <w:rPr>
                <w:rFonts w:ascii="Arial" w:hAnsi="Arial" w:cs="Arial"/>
              </w:rPr>
              <w:t xml:space="preserve"> los diferentes mensajes verbales (frases de no más de 5 elementos, audiciones de cuentos, descripciones simples) y mensajes no verbales en situaciones cotidianas del aula (gestos, emociones y pictogramas).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Respetar</w:t>
            </w:r>
            <w:r w:rsidRPr="00F11B89">
              <w:rPr>
                <w:rFonts w:ascii="Arial" w:hAnsi="Arial" w:cs="Arial"/>
              </w:rPr>
              <w:t xml:space="preserve"> las normas de intercambio comunicativo.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En los contenidos: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Situaciones de comunicación en el aula</w:t>
            </w:r>
            <w:r w:rsidRPr="00F11B89">
              <w:rPr>
                <w:rFonts w:ascii="Arial" w:hAnsi="Arial" w:cs="Arial"/>
              </w:rPr>
              <w:t xml:space="preserve"> (asamblea, presentaciones, normas básicas de cortesías…)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 xml:space="preserve">Mensajes verbales: </w:t>
            </w:r>
            <w:r w:rsidRPr="00F11B89">
              <w:rPr>
                <w:rFonts w:ascii="Arial" w:hAnsi="Arial" w:cs="Arial"/>
              </w:rPr>
              <w:t>audiciones de cuentos , descripciones, anécdotas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 xml:space="preserve">Mensajes no verbales: </w:t>
            </w:r>
            <w:r w:rsidRPr="00F11B89">
              <w:rPr>
                <w:rFonts w:ascii="Arial" w:hAnsi="Arial" w:cs="Arial"/>
              </w:rPr>
              <w:t>gestos, emociones, pictogramas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 xml:space="preserve">Intercambio comunicativo: </w:t>
            </w:r>
            <w:r w:rsidRPr="00F11B89">
              <w:rPr>
                <w:rFonts w:ascii="Arial" w:eastAsia="Times New Roman" w:hAnsi="Arial" w:cs="Arial"/>
                <w:lang w:eastAsia="es-ES_tradnl"/>
              </w:rPr>
              <w:t xml:space="preserve">participación; escucha; respeto al </w:t>
            </w:r>
            <w:r w:rsidRPr="00F11B89">
              <w:rPr>
                <w:rFonts w:ascii="Arial" w:eastAsia="Times New Roman" w:hAnsi="Arial" w:cs="Arial"/>
                <w:lang w:eastAsia="es-ES_tradnl"/>
              </w:rPr>
              <w:lastRenderedPageBreak/>
              <w:t>turno de palabra; preguntar para averiguar el significado de expresiones y palabras, respeto por los sentimientos, experiencias, ideas, opiniones y conocimientos de los demás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 xml:space="preserve">En los contextos: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>El aula y todos los espacios donde se comunique el alumno</w:t>
            </w:r>
          </w:p>
        </w:tc>
        <w:tc>
          <w:tcPr>
            <w:tcW w:w="7090" w:type="dxa"/>
            <w:gridSpan w:val="2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lastRenderedPageBreak/>
              <w:t>Orientaciones y ejemplificaciones para 2º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 xml:space="preserve">En los procesos: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Participar</w:t>
            </w:r>
            <w:r w:rsidRPr="00F11B89">
              <w:rPr>
                <w:rFonts w:ascii="Arial" w:hAnsi="Arial" w:cs="Arial"/>
              </w:rPr>
              <w:t xml:space="preserve"> en las diferentes comunicaciones del aula (diálogo, dramatización </w:t>
            </w:r>
            <w:r w:rsidRPr="00F11B89">
              <w:rPr>
                <w:rFonts w:ascii="Arial" w:eastAsia="Times New Roman" w:hAnsi="Arial" w:cs="Arial"/>
                <w:lang w:eastAsia="es-ES_tradnl"/>
              </w:rPr>
              <w:t>y normas de cortesía</w:t>
            </w:r>
            <w:r w:rsidRPr="00F11B89">
              <w:rPr>
                <w:rFonts w:ascii="Arial" w:hAnsi="Arial" w:cs="Arial"/>
              </w:rPr>
              <w:t>).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Reconocer</w:t>
            </w:r>
            <w:r w:rsidRPr="00F11B89">
              <w:rPr>
                <w:rFonts w:ascii="Arial" w:hAnsi="Arial" w:cs="Arial"/>
              </w:rPr>
              <w:t xml:space="preserve"> los diferentes mensajes verbales (frases de no más de 10 elementos, audiciones de cuentos, contar cuentos) y mensajes no verbales en situaciones cotidianas del aula (carteles, mímica).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Respetar</w:t>
            </w:r>
            <w:r w:rsidRPr="00F11B89">
              <w:rPr>
                <w:rFonts w:ascii="Arial" w:hAnsi="Arial" w:cs="Arial"/>
              </w:rPr>
              <w:t xml:space="preserve"> las normas de intercambio comunicativo.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En los contenidos: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>Situaciones de comunicación en el aula</w:t>
            </w:r>
            <w:r w:rsidRPr="00F11B89">
              <w:rPr>
                <w:rFonts w:ascii="Arial" w:hAnsi="Arial" w:cs="Arial"/>
              </w:rPr>
              <w:t>.   (</w:t>
            </w:r>
            <w:proofErr w:type="gramStart"/>
            <w:r w:rsidRPr="00F11B89">
              <w:rPr>
                <w:rFonts w:ascii="Arial" w:hAnsi="Arial" w:cs="Arial"/>
              </w:rPr>
              <w:t>diálogo</w:t>
            </w:r>
            <w:proofErr w:type="gramEnd"/>
            <w:r w:rsidRPr="00F11B89">
              <w:rPr>
                <w:rFonts w:ascii="Arial" w:hAnsi="Arial" w:cs="Arial"/>
              </w:rPr>
              <w:t>, dramatización…)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 xml:space="preserve">Mensajes verbales: </w:t>
            </w:r>
            <w:r w:rsidRPr="00F11B89">
              <w:rPr>
                <w:rFonts w:ascii="Arial" w:hAnsi="Arial" w:cs="Arial"/>
              </w:rPr>
              <w:t>audiciones, reproducción o invención de cuentos.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  <w:b/>
              </w:rPr>
              <w:t xml:space="preserve">Mensajes no verbales: </w:t>
            </w:r>
            <w:r w:rsidRPr="00F11B89">
              <w:rPr>
                <w:rFonts w:ascii="Arial" w:hAnsi="Arial" w:cs="Arial"/>
              </w:rPr>
              <w:t>carteles, mímica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>I</w:t>
            </w:r>
            <w:r w:rsidRPr="00F11B89">
              <w:rPr>
                <w:rFonts w:ascii="Arial" w:hAnsi="Arial" w:cs="Arial"/>
                <w:b/>
              </w:rPr>
              <w:t>ntercambio comunicativo</w:t>
            </w:r>
            <w:r w:rsidRPr="00F11B89">
              <w:rPr>
                <w:rFonts w:ascii="Arial" w:hAnsi="Arial" w:cs="Arial"/>
              </w:rPr>
              <w:t xml:space="preserve">: </w:t>
            </w:r>
            <w:r w:rsidRPr="00F11B89">
              <w:rPr>
                <w:rFonts w:ascii="Arial" w:eastAsia="Times New Roman" w:hAnsi="Arial" w:cs="Arial"/>
                <w:lang w:eastAsia="es-ES_tradnl"/>
              </w:rPr>
              <w:t xml:space="preserve">participación; escucha; respeto al </w:t>
            </w:r>
            <w:r w:rsidRPr="00F11B89">
              <w:rPr>
                <w:rFonts w:ascii="Arial" w:eastAsia="Times New Roman" w:hAnsi="Arial" w:cs="Arial"/>
                <w:lang w:eastAsia="es-ES_tradnl"/>
              </w:rPr>
              <w:lastRenderedPageBreak/>
              <w:t>turno de palabra; preguntar y responder para averiguar el significado de expresiones y palabras, respeto por los sentimientos, experiencias, ideas, opiniones y conocimientos de los demás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En los contextos: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>El aula y todos los espacios donde se comunique el alumno.</w:t>
            </w:r>
          </w:p>
        </w:tc>
      </w:tr>
      <w:tr w:rsidR="00F11B89" w:rsidRPr="00F11B89" w:rsidTr="005A3D27">
        <w:tc>
          <w:tcPr>
            <w:tcW w:w="7054" w:type="dxa"/>
            <w:gridSpan w:val="2"/>
            <w:shd w:val="clear" w:color="auto" w:fill="FF7E79"/>
          </w:tcPr>
          <w:p w:rsidR="00F11B89" w:rsidRPr="00F11B89" w:rsidRDefault="00F11B89" w:rsidP="00F11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11B89">
              <w:rPr>
                <w:rFonts w:ascii="Arial" w:hAnsi="Arial" w:cs="Arial"/>
                <w:b/>
                <w:bCs/>
              </w:rPr>
              <w:lastRenderedPageBreak/>
              <w:t>Objetivos del área para la etapa</w:t>
            </w:r>
          </w:p>
        </w:tc>
        <w:tc>
          <w:tcPr>
            <w:tcW w:w="7090" w:type="dxa"/>
            <w:gridSpan w:val="2"/>
            <w:shd w:val="clear" w:color="auto" w:fill="FF7E79"/>
          </w:tcPr>
          <w:p w:rsidR="00F11B89" w:rsidRPr="00F11B89" w:rsidRDefault="00F11B89" w:rsidP="00F11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F11B89">
              <w:rPr>
                <w:rFonts w:ascii="Arial" w:eastAsia="Arial" w:hAnsi="Arial" w:cs="Arial"/>
                <w:b/>
                <w:bCs/>
              </w:rPr>
              <w:t xml:space="preserve">Contenidos </w:t>
            </w:r>
          </w:p>
        </w:tc>
      </w:tr>
      <w:tr w:rsidR="00F11B89" w:rsidRPr="00F11B89" w:rsidTr="005A3D27">
        <w:tc>
          <w:tcPr>
            <w:tcW w:w="7054" w:type="dxa"/>
            <w:gridSpan w:val="2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</w:rPr>
            </w:pPr>
            <w:r w:rsidRPr="00F11B89">
              <w:rPr>
                <w:rFonts w:ascii="Arial" w:hAnsi="Arial" w:cs="Arial"/>
                <w:bCs/>
              </w:rPr>
              <w:t>O.LCL.1. Utilizar el lenguaje como una herramienta eficaz de expresión, comunicación e interacción facilitando la representación, interpretación y comprensión de la realidad, la construcción y comunicación del conocimiento y la organización y autorregulación del pensamiento, las emociones y la conducta.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</w:rPr>
            </w:pPr>
            <w:r w:rsidRPr="00F11B89">
              <w:rPr>
                <w:rFonts w:ascii="Arial" w:hAnsi="Arial" w:cs="Arial"/>
                <w:bCs/>
              </w:rPr>
              <w:t>O.LCL.2. Comprender y expresarse oralmente de forma adecuada en diversas situaciones socio- comunicativas, participando activamente, respetando las normas de intercambio comunicativo.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</w:rPr>
            </w:pP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</w:rPr>
            </w:pP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  <w:b/>
              </w:rPr>
            </w:pP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gridSpan w:val="2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 w:cs="Arial"/>
                <w:lang w:eastAsia="es-ES_tradnl"/>
              </w:rPr>
            </w:pPr>
            <w:r w:rsidRPr="00F11B89">
              <w:rPr>
                <w:rFonts w:ascii="Arial" w:eastAsia="Times New Roman" w:hAnsi="Arial" w:cs="Arial"/>
                <w:b/>
                <w:bCs/>
                <w:lang w:eastAsia="es-ES_tradnl"/>
              </w:rPr>
              <w:lastRenderedPageBreak/>
              <w:t xml:space="preserve">Bloque 1: Comunicación oral: hablar y escuchar.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Arial" w:eastAsia="Times New Roman" w:hAnsi="Arial" w:cs="Arial"/>
                <w:lang w:eastAsia="es-ES_tradnl"/>
              </w:rPr>
            </w:pPr>
            <w:r w:rsidRPr="00F11B89">
              <w:rPr>
                <w:rFonts w:ascii="Arial" w:eastAsia="Times New Roman" w:hAnsi="Arial" w:cs="Arial"/>
                <w:lang w:eastAsia="es-ES_tradnl"/>
              </w:rPr>
              <w:t xml:space="preserve">1.1. Situaciones de comunicación, espontáneas o dirigidas, utilizando un discurso ordenado y coherente: asambleas, conversaciones, simulaciones, presentaciones y normas de cortesía habituales (disculpas, agradecimientos, felicitaciones...).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Arial" w:eastAsia="Times New Roman" w:hAnsi="Arial" w:cs="Arial"/>
                <w:lang w:eastAsia="es-ES_tradnl"/>
              </w:rPr>
            </w:pPr>
            <w:r w:rsidRPr="00F11B89">
              <w:rPr>
                <w:rFonts w:ascii="Arial" w:eastAsia="Times New Roman" w:hAnsi="Arial" w:cs="Arial"/>
                <w:lang w:eastAsia="es-ES_tradnl"/>
              </w:rPr>
              <w:t xml:space="preserve">1.2. Comprensión y expresión de mensajes verbales y no verbales mediante el uso de estrategias: atención, retención, anticipación del contenido y de la situación mediante el contexto, identificación del sentido global.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Arial" w:eastAsia="Times New Roman" w:hAnsi="Arial" w:cs="Arial"/>
                <w:lang w:eastAsia="es-ES_tradnl"/>
              </w:rPr>
            </w:pPr>
            <w:r w:rsidRPr="00F11B89">
              <w:rPr>
                <w:rFonts w:ascii="Arial" w:eastAsia="Times New Roman" w:hAnsi="Arial" w:cs="Arial"/>
                <w:lang w:eastAsia="es-ES_tradnl"/>
              </w:rPr>
              <w:t xml:space="preserve">1.3. Estrategias y normas para el intercambio comunicativo: participación; escucha; respeto al turno de palabra; preguntar y responder para averiguar el significado de expresiones y palabras, respeto por los sentimientos, experiencias, ideas, opiniones y conocimientos de los demás.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Arial" w:eastAsia="Times New Roman" w:hAnsi="Arial" w:cs="Arial"/>
                <w:lang w:eastAsia="es-ES_tradnl"/>
              </w:rPr>
            </w:pPr>
            <w:r w:rsidRPr="00F11B89">
              <w:rPr>
                <w:rFonts w:ascii="Arial" w:eastAsia="Times New Roman" w:hAnsi="Arial" w:cs="Arial"/>
                <w:lang w:eastAsia="es-ES_tradnl"/>
              </w:rPr>
              <w:lastRenderedPageBreak/>
              <w:t xml:space="preserve">1.6. Comprensión de textos orales con finalidad didáctica y de uso cotidiano.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Arial" w:eastAsia="Times New Roman" w:hAnsi="Arial" w:cs="Arial"/>
                <w:lang w:eastAsia="es-ES_tradnl"/>
              </w:rPr>
            </w:pPr>
            <w:r w:rsidRPr="00F11B89">
              <w:rPr>
                <w:rFonts w:ascii="Arial" w:eastAsia="Times New Roman" w:hAnsi="Arial" w:cs="Arial"/>
                <w:lang w:eastAsia="es-ES_tradnl"/>
              </w:rPr>
              <w:t xml:space="preserve">1.7. Identificación de las palabras clave como estrategia de comprensión de los mensajes. Deducción de las palabras por el contexto. </w:t>
            </w:r>
          </w:p>
        </w:tc>
      </w:tr>
      <w:tr w:rsidR="00F11B89" w:rsidRPr="00F11B89" w:rsidTr="005A3D27">
        <w:trPr>
          <w:trHeight w:val="114"/>
        </w:trPr>
        <w:tc>
          <w:tcPr>
            <w:tcW w:w="14144" w:type="dxa"/>
            <w:gridSpan w:val="4"/>
            <w:shd w:val="clear" w:color="auto" w:fill="FF7E79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B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Indicadores para el criterio. según Orden 17 de marzo de 2015</w:t>
            </w:r>
          </w:p>
        </w:tc>
      </w:tr>
      <w:tr w:rsidR="00F11B89" w:rsidRPr="00F11B89" w:rsidTr="005A3D27">
        <w:trPr>
          <w:trHeight w:val="114"/>
        </w:trPr>
        <w:tc>
          <w:tcPr>
            <w:tcW w:w="14144" w:type="dxa"/>
            <w:gridSpan w:val="4"/>
            <w:shd w:val="clear" w:color="auto" w:fill="FFFFFF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6"/>
                <w:szCs w:val="26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 xml:space="preserve">LCL.1.1.1. Participa en debates respetando las normas de intercambio comunicativo. (CCL, CAA, CSYC, SEIP)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6"/>
                <w:szCs w:val="26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 xml:space="preserve">LCL.1.1.2. Se expresa respetuosamente hacia el resto de interlocutores. (CCL, CSYC) 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6"/>
                <w:szCs w:val="26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>LCL.1.1.3. Distingue entre mensajes verbales y no verbales en situaciones de diálogo.( CCL)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6"/>
                <w:szCs w:val="26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 xml:space="preserve"> LCL.1.1.4. Comprende el contenido de mensajes verbales y no verbales. (CCL. )</w:t>
            </w:r>
          </w:p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6"/>
                <w:szCs w:val="26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>LCL.1.1.5. Usa estrategias variadas de expresión. (CCL, CAA, CSYC)</w:t>
            </w:r>
          </w:p>
        </w:tc>
      </w:tr>
      <w:tr w:rsidR="00F11B89" w:rsidRPr="00F11B89" w:rsidTr="005A3D27">
        <w:trPr>
          <w:trHeight w:val="114"/>
        </w:trPr>
        <w:tc>
          <w:tcPr>
            <w:tcW w:w="5070" w:type="dxa"/>
            <w:shd w:val="clear" w:color="auto" w:fill="FF7E79"/>
          </w:tcPr>
          <w:p w:rsidR="00F11B89" w:rsidRPr="00F11B89" w:rsidRDefault="00F11B89" w:rsidP="00F11B89">
            <w:pPr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Indicadores 1º Primaria</w:t>
            </w:r>
          </w:p>
        </w:tc>
        <w:tc>
          <w:tcPr>
            <w:tcW w:w="1984" w:type="dxa"/>
            <w:shd w:val="clear" w:color="auto" w:fill="FF7E79"/>
          </w:tcPr>
          <w:p w:rsidR="00F11B89" w:rsidRPr="00F11B89" w:rsidRDefault="00F11B89" w:rsidP="00F11B89">
            <w:pPr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5103" w:type="dxa"/>
            <w:shd w:val="clear" w:color="auto" w:fill="FF7E79"/>
          </w:tcPr>
          <w:p w:rsidR="00F11B89" w:rsidRPr="00F11B89" w:rsidRDefault="00F11B89" w:rsidP="00F11B89">
            <w:pPr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Indicadores 2º Primaria</w:t>
            </w:r>
          </w:p>
        </w:tc>
        <w:tc>
          <w:tcPr>
            <w:tcW w:w="1987" w:type="dxa"/>
            <w:shd w:val="clear" w:color="auto" w:fill="FF7E79"/>
          </w:tcPr>
          <w:p w:rsidR="00F11B89" w:rsidRPr="00F11B89" w:rsidRDefault="00F11B89" w:rsidP="00F11B89">
            <w:pPr>
              <w:jc w:val="both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</w:rPr>
              <w:t>Competencias</w:t>
            </w:r>
          </w:p>
        </w:tc>
      </w:tr>
      <w:tr w:rsidR="00F11B89" w:rsidRPr="00F11B89" w:rsidTr="005A3D27">
        <w:trPr>
          <w:trHeight w:val="636"/>
        </w:trPr>
        <w:tc>
          <w:tcPr>
            <w:tcW w:w="5070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>LCL.1.1.1.1º Participa en debates respetando las normas de intercambio comunicativo.</w:t>
            </w:r>
          </w:p>
        </w:tc>
        <w:tc>
          <w:tcPr>
            <w:tcW w:w="1984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bCs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>(CCL, CAA, CSYC, SEIP)</w:t>
            </w:r>
          </w:p>
        </w:tc>
        <w:tc>
          <w:tcPr>
            <w:tcW w:w="5103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>LCL.1.1.1.2º Participa en debates respetando las normas de intercambio comunicativo.</w:t>
            </w:r>
          </w:p>
        </w:tc>
        <w:tc>
          <w:tcPr>
            <w:tcW w:w="1987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bCs/>
              </w:rPr>
            </w:pPr>
            <w:r w:rsidRPr="00F11B89">
              <w:rPr>
                <w:rFonts w:ascii="Arial" w:eastAsia="Times New Roman" w:hAnsi="Arial" w:cs="Arial"/>
                <w:sz w:val="26"/>
                <w:szCs w:val="26"/>
              </w:rPr>
              <w:t>(CCL, CAA, CSYC, SEIP)</w:t>
            </w:r>
          </w:p>
        </w:tc>
      </w:tr>
      <w:tr w:rsidR="00F11B89" w:rsidRPr="00F11B89" w:rsidTr="005A3D27">
        <w:trPr>
          <w:trHeight w:val="636"/>
        </w:trPr>
        <w:tc>
          <w:tcPr>
            <w:tcW w:w="5070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 xml:space="preserve">LCL.1.1.2.1º Se expresa respetuosamente hacia el resto de interlocutores. </w:t>
            </w:r>
          </w:p>
        </w:tc>
        <w:tc>
          <w:tcPr>
            <w:tcW w:w="1984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(CCL, CSYC)</w:t>
            </w:r>
          </w:p>
        </w:tc>
        <w:tc>
          <w:tcPr>
            <w:tcW w:w="5103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>LCL.1.1.2.2º Se expresa respetuosamente hacia el resto de interlocutores.</w:t>
            </w:r>
          </w:p>
        </w:tc>
        <w:tc>
          <w:tcPr>
            <w:tcW w:w="1987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(CCL, CSYC)</w:t>
            </w:r>
          </w:p>
        </w:tc>
      </w:tr>
      <w:tr w:rsidR="00F11B89" w:rsidRPr="00F11B89" w:rsidTr="005A3D27">
        <w:trPr>
          <w:trHeight w:val="636"/>
        </w:trPr>
        <w:tc>
          <w:tcPr>
            <w:tcW w:w="5070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lastRenderedPageBreak/>
              <w:t>LCL.1.1.3.1º Distingue entre mensajes verbales y no verbales en situaciones de diálogo.</w:t>
            </w:r>
          </w:p>
        </w:tc>
        <w:tc>
          <w:tcPr>
            <w:tcW w:w="1984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 CCL)</w:t>
            </w:r>
          </w:p>
        </w:tc>
        <w:tc>
          <w:tcPr>
            <w:tcW w:w="5103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>LCL.1.1.3.2º Distingue entre mensajes verbales y no verbales en situaciones de diálogo.</w:t>
            </w:r>
          </w:p>
        </w:tc>
        <w:tc>
          <w:tcPr>
            <w:tcW w:w="1987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 CCL)</w:t>
            </w:r>
          </w:p>
        </w:tc>
      </w:tr>
      <w:tr w:rsidR="00F11B89" w:rsidRPr="00F11B89" w:rsidTr="005A3D27">
        <w:trPr>
          <w:trHeight w:val="636"/>
        </w:trPr>
        <w:tc>
          <w:tcPr>
            <w:tcW w:w="5070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 xml:space="preserve">LCL.1.1.4.1º Comprende el contenido de mensajes verbales (audiciones de </w:t>
            </w:r>
            <w:proofErr w:type="gramStart"/>
            <w:r w:rsidRPr="00F11B89">
              <w:rPr>
                <w:rFonts w:ascii="Arial" w:hAnsi="Arial" w:cs="Arial"/>
              </w:rPr>
              <w:t>cuentos ,</w:t>
            </w:r>
            <w:proofErr w:type="gramEnd"/>
            <w:r w:rsidRPr="00F11B89">
              <w:rPr>
                <w:rFonts w:ascii="Arial" w:hAnsi="Arial" w:cs="Arial"/>
              </w:rPr>
              <w:t xml:space="preserve"> descripciones, anécdotas)  y no verbales (gestos, emociones, pictogramas).</w:t>
            </w:r>
          </w:p>
        </w:tc>
        <w:tc>
          <w:tcPr>
            <w:tcW w:w="1984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(CCL. )</w:t>
            </w:r>
          </w:p>
        </w:tc>
        <w:tc>
          <w:tcPr>
            <w:tcW w:w="5103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>LCL.1.1.4.2º Comprende el contenido de mensajes verbales (audiciones, reproducción o invención de cuentos)  y no verbales (carteles, mímica).</w:t>
            </w:r>
          </w:p>
        </w:tc>
        <w:tc>
          <w:tcPr>
            <w:tcW w:w="1987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(CCL. )</w:t>
            </w:r>
          </w:p>
        </w:tc>
      </w:tr>
      <w:tr w:rsidR="00F11B89" w:rsidRPr="00F11B89" w:rsidTr="005A3D27">
        <w:trPr>
          <w:trHeight w:val="636"/>
        </w:trPr>
        <w:tc>
          <w:tcPr>
            <w:tcW w:w="5070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103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</w:rPr>
            </w:pPr>
            <w:r w:rsidRPr="00F11B89">
              <w:rPr>
                <w:rFonts w:ascii="Arial" w:hAnsi="Arial" w:cs="Arial"/>
              </w:rPr>
              <w:t xml:space="preserve">LCL.1.1.5.2º Usa estrategias variadas de expresión. </w:t>
            </w:r>
          </w:p>
        </w:tc>
        <w:tc>
          <w:tcPr>
            <w:tcW w:w="1987" w:type="dxa"/>
          </w:tcPr>
          <w:p w:rsidR="00F11B89" w:rsidRPr="00F11B89" w:rsidRDefault="00F11B89" w:rsidP="00F11B8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F11B89">
              <w:rPr>
                <w:rFonts w:ascii="Arial" w:hAnsi="Arial" w:cs="Arial"/>
              </w:rPr>
              <w:t>(CCL, CAA, CSYC)</w:t>
            </w:r>
          </w:p>
        </w:tc>
      </w:tr>
    </w:tbl>
    <w:p w:rsidR="00395D71" w:rsidRDefault="00395D71">
      <w:bookmarkStart w:id="0" w:name="_GoBack"/>
      <w:bookmarkEnd w:id="0"/>
    </w:p>
    <w:sectPr w:rsidR="00395D71" w:rsidSect="002240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CF"/>
    <w:multiLevelType w:val="hybridMultilevel"/>
    <w:tmpl w:val="3794AF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1DF5"/>
    <w:multiLevelType w:val="hybridMultilevel"/>
    <w:tmpl w:val="7FDCC1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177F"/>
    <w:multiLevelType w:val="hybridMultilevel"/>
    <w:tmpl w:val="15302F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1E"/>
    <w:rsid w:val="0022401E"/>
    <w:rsid w:val="00395D71"/>
    <w:rsid w:val="00F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1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1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INFANTIL</cp:lastModifiedBy>
  <cp:revision>2</cp:revision>
  <dcterms:created xsi:type="dcterms:W3CDTF">2017-01-25T10:26:00Z</dcterms:created>
  <dcterms:modified xsi:type="dcterms:W3CDTF">2017-01-25T10:26:00Z</dcterms:modified>
</cp:coreProperties>
</file>