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B1" w:rsidRPr="00623BB1" w:rsidRDefault="00943CB1">
      <w:pPr>
        <w:rPr>
          <w:rFonts w:ascii="Times New Roman" w:hAnsi="Times New Roman" w:cs="Times New Roman"/>
        </w:rPr>
      </w:pPr>
    </w:p>
    <w:p w:rsidR="008E2F1E" w:rsidRPr="00623BB1" w:rsidRDefault="008E2F1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Indicadores:</w:t>
      </w:r>
    </w:p>
    <w:p w:rsidR="008E2F1E" w:rsidRPr="00623BB1" w:rsidRDefault="008E2F1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 EF.3.1.1. Aplica las habilidades motrices básicas para resolver, de forma eficaz, situaciones de práctica motriz con variedad de estímulos y condicionantes espacio-temporales. (CAA, SIEP).</w:t>
      </w:r>
    </w:p>
    <w:p w:rsidR="00F4791B" w:rsidRPr="00623BB1" w:rsidRDefault="008E2F1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EF.3.2.1. Crea representaciones utilizando el cuerpo y el movimiento como recursos expresivos. (CAA, CEC). </w:t>
      </w:r>
    </w:p>
    <w:p w:rsidR="008E2F1E" w:rsidRPr="00623BB1" w:rsidRDefault="008E2F1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EF.3.2.2. Comunica mensajes, ideas, sensaciones y participa en pequeñas coreografías, utilizando el cuerpo y el movimiento como recursos expresivos y con especial énfasis en el rico contexto cultural andaluz. (CEC).</w:t>
      </w:r>
    </w:p>
    <w:p w:rsidR="00F4791B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EF.3.3.1. Elige y utiliza adecuadamente las estrategias de juegos y de actividades físicas relacionadas con la cooperación, la oposición y la combinación de ambas para resolver los retos tácticos implícitos en esos juegos y actividades. (CAA, SIEP).</w:t>
      </w:r>
    </w:p>
    <w:p w:rsidR="00DE433D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EF.3.4.1. Relaciona los conceptos específicos de educación física con los de otras áreas al practicar actividades motrices y artístico-expresivas. (CCL, CMT, CAA, CSYC, CEC).</w:t>
      </w:r>
    </w:p>
    <w:p w:rsidR="00DE433D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EF.3.5.1. Reconoce e interioriza los efectos beneficiosos de la actividad física en la salud. (CAA). EF.3.5.2. Valora la importancia de una alimentación sana, hábitos posturales correctos y una higiene corporal responsable. (CSYC).</w:t>
      </w:r>
    </w:p>
    <w:p w:rsidR="00A5561C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EF.3.6.1. Mejora el nivel de sus capacidades físicas, regulando y dosificando la intensidad y duración del esfuerzo (CAA). </w:t>
      </w:r>
    </w:p>
    <w:p w:rsidR="00DE433D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EF.3.6.2. Tiene en cuenta sus posibilidades y su relación con la salud para mejorar el nivel de sus capacidades físicas. (CAA).</w:t>
      </w:r>
    </w:p>
    <w:p w:rsidR="00DE433D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EF.3.7.1. Valora, acepta y respeta la propia realidad corporal y la de los demás, mostrando una actitud reflexiva y crítica. (CSYC)</w:t>
      </w:r>
    </w:p>
    <w:p w:rsidR="00DE433D" w:rsidRPr="00623BB1" w:rsidRDefault="00DE433D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EF.3.8.1. Conoce y valora la diversidad de actividades físicas, lúdicas, deportivas y artísticas que se pueden realizar en la Comunidad Autónoma andaluza. (CSYC, CEC).</w:t>
      </w:r>
    </w:p>
    <w:p w:rsidR="00A5561C" w:rsidRPr="00623BB1" w:rsidRDefault="0081226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EF.3.9.1. Participa en debates respetando las opiniones de otros (CCL). </w:t>
      </w:r>
    </w:p>
    <w:p w:rsidR="00DE433D" w:rsidRPr="00623BB1" w:rsidRDefault="0081226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EF.3.9.2. Expresa una actitud de rechazo hacia los comportamientos antisociales derivadas de situaciones conflictivas. (CSYC).</w:t>
      </w:r>
    </w:p>
    <w:p w:rsidR="0081226E" w:rsidRPr="00623BB1" w:rsidRDefault="0081226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EF.3.10.1. Manifiesta respeto hacia el entorno y el medio natural en los juegos y actividades al aire libre. (CMT, CSYC). </w:t>
      </w:r>
    </w:p>
    <w:p w:rsidR="0081226E" w:rsidRPr="00623BB1" w:rsidRDefault="0081226E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EF.3.10.2. Identifica y realiza acciones concretas dirigidas a la preservación del entorno y el medio natural. (CMT, CSYC).</w:t>
      </w:r>
    </w:p>
    <w:p w:rsidR="00586816" w:rsidRPr="00623BB1" w:rsidRDefault="00586816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EF.3.11.1. Muestra la responsabilidad y la precaución necesarias en la realización de actividades físicas. (SIEP).</w:t>
      </w:r>
    </w:p>
    <w:p w:rsidR="0081226E" w:rsidRPr="00623BB1" w:rsidRDefault="00586816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 xml:space="preserve"> EF.3.11.2. Evita riesgos a través de la prevención y las medidas de seguridad. (CSYC, SIEP).</w:t>
      </w:r>
    </w:p>
    <w:p w:rsidR="005D799B" w:rsidRPr="00623BB1" w:rsidRDefault="005D799B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lastRenderedPageBreak/>
        <w:t xml:space="preserve">EF.3.12.1. Extrae, elabora y comparte información relacionada con temas de interés en la etapa. (CCL, CD). </w:t>
      </w:r>
    </w:p>
    <w:p w:rsidR="00586816" w:rsidRPr="00623BB1" w:rsidRDefault="005D799B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EF.3.12.2. Utiliza fuentes de información determinadas y hace uso de las tecnologías de la información y la comunicación como recurso de apoyo al área y elemento de desarrollo competencial. (CCL, CD, CAA).</w:t>
      </w:r>
    </w:p>
    <w:p w:rsidR="005D799B" w:rsidRPr="00623BB1" w:rsidRDefault="005D799B">
      <w:pPr>
        <w:rPr>
          <w:rFonts w:ascii="Times New Roman" w:hAnsi="Times New Roman" w:cs="Times New Roman"/>
        </w:rPr>
      </w:pPr>
      <w:r w:rsidRPr="00623BB1">
        <w:rPr>
          <w:rFonts w:ascii="Times New Roman" w:hAnsi="Times New Roman" w:cs="Times New Roman"/>
        </w:rPr>
        <w:t>EF.3.13.1. Pone por encima de los propios intereses y resultados (perder o ganar) el trabajo en equipo, el juego limpio y las relaciones personales que se establecen en la práctica de juegos y actividades físicas. (CSYC).</w:t>
      </w:r>
    </w:p>
    <w:p w:rsidR="00A5561C" w:rsidRDefault="00A5561C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Default="00431EB8">
      <w:pPr>
        <w:rPr>
          <w:rFonts w:ascii="Times New Roman" w:hAnsi="Times New Roman" w:cs="Times New Roman"/>
        </w:rPr>
      </w:pPr>
    </w:p>
    <w:p w:rsidR="00431EB8" w:rsidRPr="00623BB1" w:rsidRDefault="00431EB8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4F5A1D" w:rsidRPr="00623BB1" w:rsidTr="00431EB8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4F5A1D" w:rsidRPr="00623BB1" w:rsidRDefault="004F5A1D">
            <w:pPr>
              <w:rPr>
                <w:rFonts w:ascii="Times New Roman" w:hAnsi="Times New Roman" w:cs="Times New Roman"/>
              </w:rPr>
            </w:pPr>
          </w:p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4F5A1D" w:rsidRPr="00623BB1" w:rsidRDefault="009F1419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 xml:space="preserve">EF.3.1.1. Aplica las habilidades motrices básicas para resolver, de forma eficaz, situaciones de práctica motriz con variedad de estímulos y condicionantes </w:t>
            </w:r>
            <w:r w:rsidR="00F32350" w:rsidRPr="00623BB1">
              <w:rPr>
                <w:rFonts w:ascii="Times New Roman" w:hAnsi="Times New Roman" w:cs="Times New Roman"/>
              </w:rPr>
              <w:t>espacio-temporales.</w:t>
            </w:r>
          </w:p>
        </w:tc>
      </w:tr>
      <w:tr w:rsidR="004F5A1D" w:rsidRPr="00623BB1" w:rsidTr="00431EB8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4F5A1D" w:rsidRPr="00623BB1" w:rsidTr="00431EB8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4F5A1D" w:rsidRPr="00623BB1" w:rsidRDefault="004F5A1D" w:rsidP="004F5A1D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A5561C" w:rsidRPr="00623BB1" w:rsidTr="00431EB8">
        <w:trPr>
          <w:trHeight w:val="1121"/>
        </w:trPr>
        <w:tc>
          <w:tcPr>
            <w:tcW w:w="2872" w:type="dxa"/>
          </w:tcPr>
          <w:p w:rsidR="00A5561C" w:rsidRPr="00623BB1" w:rsidRDefault="009F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aplica habilidades motrices básicas para resolver situaciones de la práctica motriz</w:t>
            </w:r>
          </w:p>
        </w:tc>
        <w:tc>
          <w:tcPr>
            <w:tcW w:w="2590" w:type="dxa"/>
          </w:tcPr>
          <w:p w:rsidR="009F1419" w:rsidRPr="00623BB1" w:rsidRDefault="0023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 parcialmente,</w:t>
            </w:r>
            <w:bookmarkStart w:id="0" w:name="_GoBack"/>
            <w:bookmarkEnd w:id="0"/>
            <w:r w:rsidR="009F1419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habilidades motrices básicas para resolver situaciones de la práctica motriz</w:t>
            </w:r>
          </w:p>
        </w:tc>
        <w:tc>
          <w:tcPr>
            <w:tcW w:w="2733" w:type="dxa"/>
          </w:tcPr>
          <w:p w:rsidR="00A5561C" w:rsidRPr="00623BB1" w:rsidRDefault="009F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Aplica, en ocasiones, habilidades motrices básicas para resolver situaciones de la práctica motriz</w:t>
            </w:r>
          </w:p>
        </w:tc>
        <w:tc>
          <w:tcPr>
            <w:tcW w:w="2651" w:type="dxa"/>
          </w:tcPr>
          <w:p w:rsidR="00A5561C" w:rsidRPr="00623BB1" w:rsidRDefault="009F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Aplica habilidades motrices básicas para resolver de forma eficaz situaciones de la practica motriz</w:t>
            </w:r>
          </w:p>
        </w:tc>
      </w:tr>
    </w:tbl>
    <w:p w:rsidR="00A5561C" w:rsidRPr="00623BB1" w:rsidRDefault="00A5561C">
      <w:pPr>
        <w:rPr>
          <w:rFonts w:ascii="Times New Roman" w:hAnsi="Times New Roman" w:cs="Times New Roman"/>
        </w:rPr>
      </w:pPr>
    </w:p>
    <w:p w:rsidR="005D799B" w:rsidRPr="00623BB1" w:rsidRDefault="005D799B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9F1419" w:rsidRPr="00623BB1" w:rsidTr="00431EB8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9F1419" w:rsidRPr="00623BB1" w:rsidRDefault="009F1419" w:rsidP="00B64F07">
            <w:pPr>
              <w:rPr>
                <w:rFonts w:ascii="Times New Roman" w:hAnsi="Times New Roman" w:cs="Times New Roman"/>
              </w:rPr>
            </w:pPr>
          </w:p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9F1419" w:rsidRPr="00623BB1" w:rsidRDefault="002047D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 xml:space="preserve">EF.3.2.1. Crea representaciones utilizando el cuerpo y el movimiento como </w:t>
            </w:r>
            <w:r w:rsidR="00F32350" w:rsidRPr="00623BB1">
              <w:rPr>
                <w:rFonts w:ascii="Times New Roman" w:hAnsi="Times New Roman" w:cs="Times New Roman"/>
              </w:rPr>
              <w:t>recursos expresivos.</w:t>
            </w:r>
          </w:p>
        </w:tc>
      </w:tr>
      <w:tr w:rsidR="009F1419" w:rsidRPr="00623BB1" w:rsidTr="00431EB8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9F1419" w:rsidRPr="00623BB1" w:rsidTr="00431EB8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9F1419" w:rsidRPr="00623BB1" w:rsidRDefault="009F1419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9F1419" w:rsidRPr="00623BB1" w:rsidTr="00431EB8">
        <w:trPr>
          <w:trHeight w:val="1100"/>
        </w:trPr>
        <w:tc>
          <w:tcPr>
            <w:tcW w:w="2872" w:type="dxa"/>
          </w:tcPr>
          <w:p w:rsidR="009F1419" w:rsidRPr="00623BB1" w:rsidRDefault="00F3235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crea representaciones utilizando el cuerpo y el movimiento como recursos expresivos.</w:t>
            </w:r>
          </w:p>
        </w:tc>
        <w:tc>
          <w:tcPr>
            <w:tcW w:w="2590" w:type="dxa"/>
          </w:tcPr>
          <w:p w:rsidR="009F1419" w:rsidRPr="00623BB1" w:rsidRDefault="00F3235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Crea, aunque con dificultad, representaciones utilizando el cuerpo y el movimiento como recursos expresivos.</w:t>
            </w:r>
          </w:p>
        </w:tc>
        <w:tc>
          <w:tcPr>
            <w:tcW w:w="2733" w:type="dxa"/>
          </w:tcPr>
          <w:p w:rsidR="009F1419" w:rsidRPr="00623BB1" w:rsidRDefault="00F3235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Crea, en ocasiones, representaciones utilizando el cuerpo y el movimiento como recursos expresivos.</w:t>
            </w:r>
          </w:p>
        </w:tc>
        <w:tc>
          <w:tcPr>
            <w:tcW w:w="2651" w:type="dxa"/>
          </w:tcPr>
          <w:p w:rsidR="009F1419" w:rsidRPr="00623BB1" w:rsidRDefault="00F32350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Crea representaciones utilizando el cuerpo y el movimiento como recursos expresivos.</w:t>
            </w:r>
          </w:p>
        </w:tc>
      </w:tr>
    </w:tbl>
    <w:p w:rsidR="000674B0" w:rsidRPr="00623BB1" w:rsidRDefault="000674B0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5F2EEE" w:rsidRPr="00623BB1" w:rsidTr="00431EB8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2047D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EF.3.2.2. Comunica mensajes, ideas, sensaciones y participa en pequeñas coreografías, utilizando el cuerpo y el movimiento como recursos expresivos y con especial énfasis en el rico c</w:t>
            </w:r>
            <w:r w:rsidR="00F32350" w:rsidRPr="00623BB1">
              <w:rPr>
                <w:rFonts w:ascii="Times New Roman" w:hAnsi="Times New Roman" w:cs="Times New Roman"/>
              </w:rPr>
              <w:t>ontexto cultural andaluz.</w:t>
            </w:r>
          </w:p>
        </w:tc>
      </w:tr>
      <w:tr w:rsidR="005F2EEE" w:rsidRPr="00623BB1" w:rsidTr="00431EB8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431EB8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431EB8">
        <w:trPr>
          <w:trHeight w:val="1242"/>
        </w:trPr>
        <w:tc>
          <w:tcPr>
            <w:tcW w:w="2872" w:type="dxa"/>
          </w:tcPr>
          <w:p w:rsidR="005F2EEE" w:rsidRPr="00623BB1" w:rsidRDefault="000674B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Comunica con incoherencia, mensajes, ideas, sensaciones, utilizando el cuerpo y el movimiento como recursos expresivos</w:t>
            </w:r>
          </w:p>
        </w:tc>
        <w:tc>
          <w:tcPr>
            <w:tcW w:w="2590" w:type="dxa"/>
          </w:tcPr>
          <w:p w:rsidR="005F2EEE" w:rsidRPr="00623BB1" w:rsidRDefault="000674B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Comunica con cierta coherencia, mensajes, ideas, sensaciones, utilizando el cuerpo y el movimiento como recursos expresivos</w:t>
            </w:r>
          </w:p>
        </w:tc>
        <w:tc>
          <w:tcPr>
            <w:tcW w:w="2733" w:type="dxa"/>
          </w:tcPr>
          <w:p w:rsidR="005F2EEE" w:rsidRPr="00623BB1" w:rsidRDefault="000674B0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Comunica mensajes, ideas, sensaciones, utilizando el cuerpo y el movimiento como recursos expresivos</w:t>
            </w:r>
          </w:p>
        </w:tc>
        <w:tc>
          <w:tcPr>
            <w:tcW w:w="2651" w:type="dxa"/>
          </w:tcPr>
          <w:p w:rsidR="005F2EEE" w:rsidRPr="00623BB1" w:rsidRDefault="000674B0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Comunica mensajes, ideas, sensaciones, utilizando el cuerpo y el movimiento como recursos expresivos y con especial énfasis en el rico contexto cultural andaluz</w:t>
            </w:r>
          </w:p>
        </w:tc>
      </w:tr>
    </w:tbl>
    <w:p w:rsidR="005F2EEE" w:rsidRPr="00623BB1" w:rsidRDefault="005F2EE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666"/>
        <w:gridCol w:w="2651"/>
      </w:tblGrid>
      <w:tr w:rsidR="005F2EEE" w:rsidRPr="00623BB1" w:rsidTr="00431EB8">
        <w:trPr>
          <w:trHeight w:val="706"/>
        </w:trPr>
        <w:tc>
          <w:tcPr>
            <w:tcW w:w="2978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868" w:type="dxa"/>
            <w:gridSpan w:val="3"/>
          </w:tcPr>
          <w:p w:rsidR="005F2EEE" w:rsidRPr="00623BB1" w:rsidRDefault="004C498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 xml:space="preserve">EF.3.3.1. Elige y utiliza adecuadamente las estrategias de juegos y de actividades físicas relacionadas con la cooperación, la oposición y la combinación de ambas para resolver los retos tácticos implícitos en esos juegos y </w:t>
            </w:r>
            <w:r w:rsidR="00C644F3" w:rsidRPr="00623BB1">
              <w:rPr>
                <w:rFonts w:ascii="Times New Roman" w:hAnsi="Times New Roman" w:cs="Times New Roman"/>
              </w:rPr>
              <w:t>actividades.</w:t>
            </w:r>
          </w:p>
        </w:tc>
      </w:tr>
      <w:tr w:rsidR="005F2EEE" w:rsidRPr="00623BB1" w:rsidTr="00431EB8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431EB8">
        <w:trPr>
          <w:trHeight w:val="346"/>
        </w:trPr>
        <w:tc>
          <w:tcPr>
            <w:tcW w:w="2978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431EB8">
        <w:trPr>
          <w:trHeight w:val="2288"/>
        </w:trPr>
        <w:tc>
          <w:tcPr>
            <w:tcW w:w="2978" w:type="dxa"/>
          </w:tcPr>
          <w:p w:rsidR="005F2EEE" w:rsidRPr="00623BB1" w:rsidRDefault="00C644F3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elige ni utiliza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  <w:tc>
          <w:tcPr>
            <w:tcW w:w="2551" w:type="dxa"/>
          </w:tcPr>
          <w:p w:rsidR="005F2EEE" w:rsidRPr="00623BB1" w:rsidRDefault="00B0446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Solo en algunas ocasiones elige y utiliza</w:t>
            </w:r>
            <w:r w:rsidR="00C644F3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las estrategias de juegos y de actividades físicas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relacionadas con la cooperación y</w:t>
            </w:r>
            <w:r w:rsidR="00C644F3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la o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posición.</w:t>
            </w:r>
          </w:p>
        </w:tc>
        <w:tc>
          <w:tcPr>
            <w:tcW w:w="2666" w:type="dxa"/>
          </w:tcPr>
          <w:p w:rsidR="005F2EEE" w:rsidRPr="00623BB1" w:rsidRDefault="00C644F3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Elige y utiliza adecuadamente las estrategias de juegos y de actividades físicas relacionadas co</w:t>
            </w:r>
            <w:r w:rsidR="00B0446C" w:rsidRPr="00623BB1">
              <w:rPr>
                <w:rFonts w:ascii="Times New Roman" w:hAnsi="Times New Roman" w:cs="Times New Roman"/>
                <w:sz w:val="20"/>
                <w:szCs w:val="20"/>
              </w:rPr>
              <w:t>n la cooperación, la oposición pero muestra dificultad en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la combinación de amb</w:t>
            </w:r>
            <w:r w:rsidR="00B0446C" w:rsidRPr="00623BB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651" w:type="dxa"/>
          </w:tcPr>
          <w:p w:rsidR="005F2EEE" w:rsidRPr="00623BB1" w:rsidRDefault="00C644F3" w:rsidP="00C6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Elige y utiliza adecuadamente las estrategias de juegos y de actividades físicas relacionadas con la cooperación, la oposición y la combinación de ambas para resolver los retos tácticos implícitos en esos juegos y actividades.</w:t>
            </w:r>
          </w:p>
        </w:tc>
      </w:tr>
    </w:tbl>
    <w:p w:rsidR="005F2EEE" w:rsidRPr="00623BB1" w:rsidRDefault="005F2EE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657"/>
        <w:gridCol w:w="2666"/>
        <w:gridCol w:w="2651"/>
      </w:tblGrid>
      <w:tr w:rsidR="005F2EEE" w:rsidRPr="00623BB1" w:rsidTr="00431EB8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4C498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EF.3.4.1. Relaciona los conceptos específicos de educación física con los de otras áreas al practicar actividades motrices y artístico-expresivas. (CCL, CMT, CAA, CSYC, CEC).</w:t>
            </w:r>
          </w:p>
        </w:tc>
      </w:tr>
      <w:tr w:rsidR="005F2EEE" w:rsidRPr="00623BB1" w:rsidTr="00431EB8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431EB8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431EB8">
        <w:trPr>
          <w:trHeight w:val="1242"/>
        </w:trPr>
        <w:tc>
          <w:tcPr>
            <w:tcW w:w="2872" w:type="dxa"/>
          </w:tcPr>
          <w:p w:rsidR="005F2EEE" w:rsidRPr="00623BB1" w:rsidRDefault="003D007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r</w:t>
            </w:r>
            <w:r w:rsidR="00E14787" w:rsidRPr="00623BB1">
              <w:rPr>
                <w:rFonts w:ascii="Times New Roman" w:hAnsi="Times New Roman" w:cs="Times New Roman"/>
                <w:sz w:val="20"/>
                <w:szCs w:val="20"/>
              </w:rPr>
              <w:t>elaciona los conceptos específicos de educación física con los de otras áreas al practicar actividades motrices y artístico-expresivas</w:t>
            </w:r>
          </w:p>
        </w:tc>
        <w:tc>
          <w:tcPr>
            <w:tcW w:w="2657" w:type="dxa"/>
          </w:tcPr>
          <w:p w:rsidR="005F2EEE" w:rsidRPr="00623BB1" w:rsidRDefault="00E14787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Relaciona </w:t>
            </w:r>
            <w:r w:rsidR="003D0071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con dificultad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los conceptos específicos de educación física con los de otras áreas al practicar actividades motrices y artístico-expresivas</w:t>
            </w:r>
          </w:p>
        </w:tc>
        <w:tc>
          <w:tcPr>
            <w:tcW w:w="2666" w:type="dxa"/>
          </w:tcPr>
          <w:p w:rsidR="005F2EEE" w:rsidRPr="00623BB1" w:rsidRDefault="00E14787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Relaciona </w:t>
            </w:r>
            <w:r w:rsidR="003D0071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regularmente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los conceptos específicos de educación física con los de otras áreas al practicar actividades motrices y artístico-expresivas</w:t>
            </w:r>
          </w:p>
        </w:tc>
        <w:tc>
          <w:tcPr>
            <w:tcW w:w="2651" w:type="dxa"/>
          </w:tcPr>
          <w:p w:rsidR="005F2EEE" w:rsidRPr="00623BB1" w:rsidRDefault="00E14787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Relaciona los conceptos específicos de educación física con los de otras áreas al practicar actividades motrices y artístico-expresivas</w:t>
            </w:r>
          </w:p>
        </w:tc>
      </w:tr>
    </w:tbl>
    <w:p w:rsidR="002C6299" w:rsidRPr="00623BB1" w:rsidRDefault="002C6299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5F2EEE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50690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EF.3.5.1. Reconoce e interioriza los efectos beneficiosos de la actividad física en la salud. (CAA).</w:t>
            </w:r>
          </w:p>
        </w:tc>
      </w:tr>
      <w:tr w:rsidR="005F2EEE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FC4766">
        <w:trPr>
          <w:trHeight w:val="1202"/>
        </w:trPr>
        <w:tc>
          <w:tcPr>
            <w:tcW w:w="2872" w:type="dxa"/>
          </w:tcPr>
          <w:p w:rsidR="005F2EEE" w:rsidRPr="00623BB1" w:rsidRDefault="00EA5B6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reconoce ni</w:t>
            </w:r>
            <w:r w:rsidR="002C6299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interioriza los efectos beneficiosos de la actividad física en la salud</w:t>
            </w:r>
          </w:p>
        </w:tc>
        <w:tc>
          <w:tcPr>
            <w:tcW w:w="2590" w:type="dxa"/>
          </w:tcPr>
          <w:p w:rsidR="005F2EEE" w:rsidRPr="00623BB1" w:rsidRDefault="002C6299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Reconoce e interioriza</w:t>
            </w:r>
            <w:r w:rsidR="002346AC">
              <w:rPr>
                <w:rFonts w:ascii="Times New Roman" w:hAnsi="Times New Roman" w:cs="Times New Roman"/>
                <w:sz w:val="20"/>
                <w:szCs w:val="20"/>
              </w:rPr>
              <w:t xml:space="preserve"> con parcialmente</w:t>
            </w:r>
            <w:r w:rsidR="00EA5B6C" w:rsidRPr="00623B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los efectos beneficiosos de la actividad física en la salud</w:t>
            </w:r>
          </w:p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F2EEE" w:rsidRPr="00623BB1" w:rsidRDefault="002C6299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Reconoce e interioriza </w:t>
            </w:r>
            <w:r w:rsidR="00EA5B6C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con regularidad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los efectos beneficiosos de la actividad física en la salud</w:t>
            </w:r>
          </w:p>
        </w:tc>
        <w:tc>
          <w:tcPr>
            <w:tcW w:w="2651" w:type="dxa"/>
          </w:tcPr>
          <w:p w:rsidR="00EA5B6C" w:rsidRPr="00623BB1" w:rsidRDefault="002C6299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Reconoce e interioriza los efectos beneficiosos de la actividad física en la salud</w:t>
            </w:r>
          </w:p>
        </w:tc>
      </w:tr>
    </w:tbl>
    <w:p w:rsidR="005F2EEE" w:rsidRPr="00623BB1" w:rsidRDefault="005F2EE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5F2EEE" w:rsidRPr="00623BB1" w:rsidTr="005E7089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50690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EF.3.5.2. Valora la importancia de una alimentación sana, hábitos posturales correctos y una higiene corporal responsable. (CSYC).</w:t>
            </w:r>
          </w:p>
        </w:tc>
      </w:tr>
      <w:tr w:rsidR="005F2EEE" w:rsidRPr="00623BB1" w:rsidTr="005E7089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5E7089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852427">
        <w:trPr>
          <w:trHeight w:val="1038"/>
        </w:trPr>
        <w:tc>
          <w:tcPr>
            <w:tcW w:w="2872" w:type="dxa"/>
          </w:tcPr>
          <w:p w:rsidR="005F2EEE" w:rsidRPr="00623BB1" w:rsidRDefault="00852427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Valora con incoherencia la importancia de una alimentación sana, hábitos posturales correctos y una higiene corporal responsable</w:t>
            </w:r>
          </w:p>
        </w:tc>
        <w:tc>
          <w:tcPr>
            <w:tcW w:w="2590" w:type="dxa"/>
          </w:tcPr>
          <w:p w:rsidR="005F2EEE" w:rsidRPr="00623BB1" w:rsidRDefault="002346AC" w:rsidP="00B6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Valora parcialmente,</w:t>
            </w:r>
            <w:r w:rsidR="00852427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la importancia de una alimentación sana, hábitos posturales correctos y una higiene corporal responsable</w:t>
            </w:r>
            <w:r w:rsidR="00852427" w:rsidRPr="00623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3" w:type="dxa"/>
          </w:tcPr>
          <w:p w:rsidR="005F2EEE" w:rsidRPr="00623BB1" w:rsidRDefault="00852427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Valora regularmente, la importancia de una alimentación sana, hábitos posturales correctos y una higiene corporal responsable</w:t>
            </w:r>
          </w:p>
        </w:tc>
        <w:tc>
          <w:tcPr>
            <w:tcW w:w="2651" w:type="dxa"/>
          </w:tcPr>
          <w:p w:rsidR="00852427" w:rsidRPr="00623BB1" w:rsidRDefault="00852427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Valora en todo momento la importancia de una alimentación sana, hábitos posturales correctos y una higiene corporal responsable</w:t>
            </w:r>
          </w:p>
        </w:tc>
      </w:tr>
    </w:tbl>
    <w:p w:rsidR="005F2EEE" w:rsidRPr="00623BB1" w:rsidRDefault="005F2EE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626"/>
        <w:gridCol w:w="2733"/>
        <w:gridCol w:w="2651"/>
      </w:tblGrid>
      <w:tr w:rsidR="005F2EEE" w:rsidRPr="00623BB1" w:rsidTr="00EA5B6C">
        <w:trPr>
          <w:trHeight w:val="706"/>
        </w:trPr>
        <w:tc>
          <w:tcPr>
            <w:tcW w:w="2836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8010" w:type="dxa"/>
            <w:gridSpan w:val="3"/>
          </w:tcPr>
          <w:p w:rsidR="005F2EEE" w:rsidRPr="00623BB1" w:rsidRDefault="0050690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 xml:space="preserve">EF.3.6.1. Mejora el nivel de sus capacidades físicas, regulando y dosificando la intensidad y duración del esfuerzo (CAA). </w:t>
            </w:r>
          </w:p>
        </w:tc>
      </w:tr>
      <w:tr w:rsidR="005F2EEE" w:rsidRPr="00623BB1" w:rsidTr="00EA5B6C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EA5B6C">
        <w:trPr>
          <w:trHeight w:val="346"/>
        </w:trPr>
        <w:tc>
          <w:tcPr>
            <w:tcW w:w="2836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3A7A93">
        <w:trPr>
          <w:trHeight w:val="1268"/>
        </w:trPr>
        <w:tc>
          <w:tcPr>
            <w:tcW w:w="2836" w:type="dxa"/>
          </w:tcPr>
          <w:p w:rsidR="005F2EEE" w:rsidRPr="00623BB1" w:rsidRDefault="00E12FC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Mejora con dificultad el nivel de sus capacidades físicas, y no regula la dosificación, intensidad y duración del esfuerzo</w:t>
            </w:r>
          </w:p>
        </w:tc>
        <w:tc>
          <w:tcPr>
            <w:tcW w:w="2626" w:type="dxa"/>
          </w:tcPr>
          <w:p w:rsidR="00E12FCB" w:rsidRPr="00623BB1" w:rsidRDefault="003A7A93" w:rsidP="00E12FCB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Mejora</w:t>
            </w:r>
            <w:r w:rsidR="00E12FCB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con dificultad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el nivel de sus capacidades físicas, </w:t>
            </w:r>
            <w:r w:rsidR="00E12FCB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y no regula suficientemente la dosificación,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E12FCB" w:rsidRPr="00623BB1">
              <w:rPr>
                <w:rFonts w:ascii="Times New Roman" w:hAnsi="Times New Roman" w:cs="Times New Roman"/>
                <w:sz w:val="20"/>
                <w:szCs w:val="20"/>
              </w:rPr>
              <w:t>tensidad y duración del esfuerzo</w:t>
            </w:r>
          </w:p>
        </w:tc>
        <w:tc>
          <w:tcPr>
            <w:tcW w:w="2733" w:type="dxa"/>
          </w:tcPr>
          <w:p w:rsidR="005F2EEE" w:rsidRPr="00623BB1" w:rsidRDefault="003A7A93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Mejora el nivel de su</w:t>
            </w:r>
            <w:r w:rsidR="00E12FCB" w:rsidRPr="00623BB1">
              <w:rPr>
                <w:rFonts w:ascii="Times New Roman" w:hAnsi="Times New Roman" w:cs="Times New Roman"/>
                <w:sz w:val="20"/>
                <w:szCs w:val="20"/>
              </w:rPr>
              <w:t>s capacidades físicas,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E12FCB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casi siempre dosifica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la intensidad y duración del esfuerzo</w:t>
            </w:r>
          </w:p>
        </w:tc>
        <w:tc>
          <w:tcPr>
            <w:tcW w:w="2651" w:type="dxa"/>
          </w:tcPr>
          <w:p w:rsidR="003A7A93" w:rsidRPr="00623BB1" w:rsidRDefault="003A7A93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Mejora el nivel de sus capacidades físicas, regulando y dosificando la intensidad y duración del esfuerzo</w:t>
            </w:r>
          </w:p>
        </w:tc>
      </w:tr>
    </w:tbl>
    <w:p w:rsidR="005F2EEE" w:rsidRPr="00623BB1" w:rsidRDefault="005F2EE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5F2EEE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50690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EF.3.6.2. Tiene en cuenta sus posibilidades y su relación con la salud para mejorar el nivel de sus capacidades físicas. (CAA).</w:t>
            </w:r>
          </w:p>
        </w:tc>
      </w:tr>
      <w:tr w:rsidR="005F2EEE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FC4766">
        <w:trPr>
          <w:trHeight w:val="1242"/>
        </w:trPr>
        <w:tc>
          <w:tcPr>
            <w:tcW w:w="2872" w:type="dxa"/>
          </w:tcPr>
          <w:p w:rsidR="005F2EEE" w:rsidRPr="00623BB1" w:rsidRDefault="003B528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t</w:t>
            </w:r>
            <w:r w:rsidR="00237FD1" w:rsidRPr="00623BB1">
              <w:rPr>
                <w:rFonts w:ascii="Times New Roman" w:hAnsi="Times New Roman" w:cs="Times New Roman"/>
                <w:sz w:val="20"/>
                <w:szCs w:val="20"/>
              </w:rPr>
              <w:t>iene en cuenta sus posibilidades y su relación con la salud para mejorar el nivel de sus capacidades físicas</w:t>
            </w:r>
          </w:p>
        </w:tc>
        <w:tc>
          <w:tcPr>
            <w:tcW w:w="2590" w:type="dxa"/>
          </w:tcPr>
          <w:p w:rsidR="005F2EEE" w:rsidRPr="00623BB1" w:rsidRDefault="00237FD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Tiene en cuenta sus posibilidades pero no su relación con la salud para mejorar el nivel de sus capacidades físicas</w:t>
            </w:r>
          </w:p>
        </w:tc>
        <w:tc>
          <w:tcPr>
            <w:tcW w:w="2733" w:type="dxa"/>
          </w:tcPr>
          <w:p w:rsidR="005F2EEE" w:rsidRPr="00623BB1" w:rsidRDefault="00237FD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A menudo, tiene en cuenta sus posibilidades y su relación con la salud para mejorar el nivel de sus capacidades físicas</w:t>
            </w:r>
          </w:p>
        </w:tc>
        <w:tc>
          <w:tcPr>
            <w:tcW w:w="2651" w:type="dxa"/>
          </w:tcPr>
          <w:p w:rsidR="005F2EEE" w:rsidRPr="00623BB1" w:rsidRDefault="00237FD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Tiene en cuenta sus posibilidades y su relación con la salud para mejorar el nivel de sus capacidades físicas</w:t>
            </w:r>
          </w:p>
        </w:tc>
      </w:tr>
    </w:tbl>
    <w:p w:rsidR="004B4D52" w:rsidRPr="00623BB1" w:rsidRDefault="004B4D52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5F2EEE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rPr>
                <w:rFonts w:ascii="Times New Roman" w:hAnsi="Times New Roman" w:cs="Times New Roman"/>
              </w:rPr>
            </w:pPr>
          </w:p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5F2EEE" w:rsidRPr="00623BB1" w:rsidRDefault="0050690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EF.3.7.1. Valora, acepta y respeta la propia realidad corporal y la de los demás, mostrando una actitud reflexiva y crítica. (CSYC)</w:t>
            </w:r>
          </w:p>
        </w:tc>
      </w:tr>
      <w:tr w:rsidR="005F2EEE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5F2EEE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F2EEE" w:rsidRPr="00623BB1" w:rsidRDefault="005F2EEE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5F2EEE" w:rsidRPr="00623BB1" w:rsidTr="00FC4766">
        <w:trPr>
          <w:trHeight w:val="1064"/>
        </w:trPr>
        <w:tc>
          <w:tcPr>
            <w:tcW w:w="2872" w:type="dxa"/>
          </w:tcPr>
          <w:p w:rsidR="005F2EEE" w:rsidRPr="00623BB1" w:rsidRDefault="00990DFA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valora ni acepta la propia realidad corporal y la de los demás, ni muestra una actitud reflexiva y crítica.</w:t>
            </w:r>
          </w:p>
        </w:tc>
        <w:tc>
          <w:tcPr>
            <w:tcW w:w="2590" w:type="dxa"/>
          </w:tcPr>
          <w:p w:rsidR="005F2EEE" w:rsidRPr="00623BB1" w:rsidRDefault="00990DFA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En bastantes ocasiones, valora, acepta  la propia realidad corporal y la de los demás.</w:t>
            </w:r>
          </w:p>
        </w:tc>
        <w:tc>
          <w:tcPr>
            <w:tcW w:w="2733" w:type="dxa"/>
          </w:tcPr>
          <w:p w:rsidR="005F2EEE" w:rsidRPr="00623BB1" w:rsidRDefault="00990DFA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Con cierta regularidad, valora, acepta y respeta la propia realidad corporal y la de los demás, mostrando una actitud reflexiva y crítica.</w:t>
            </w:r>
          </w:p>
        </w:tc>
        <w:tc>
          <w:tcPr>
            <w:tcW w:w="2651" w:type="dxa"/>
          </w:tcPr>
          <w:p w:rsidR="00990DFA" w:rsidRPr="00623BB1" w:rsidRDefault="00990DFA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Valora, acepta con autonomía, la propia realidad corporal y la de los demás, mostrando una actitud reflexiva y crítica.</w:t>
            </w:r>
          </w:p>
        </w:tc>
      </w:tr>
    </w:tbl>
    <w:p w:rsidR="006D48C1" w:rsidRPr="00623BB1" w:rsidRDefault="006D48C1" w:rsidP="006D48C1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 xml:space="preserve">EF.3.8.1. Conoce y valora la diversidad de actividades físicas, lúdicas, deportivas y artísticas que se pueden realizar en la Comunidad </w:t>
            </w:r>
            <w:r w:rsidR="005B2AA8" w:rsidRPr="00623BB1">
              <w:rPr>
                <w:rFonts w:ascii="Times New Roman" w:hAnsi="Times New Roman" w:cs="Times New Roman"/>
              </w:rPr>
              <w:t>Autónoma A</w:t>
            </w:r>
            <w:r w:rsidRPr="00623BB1">
              <w:rPr>
                <w:rFonts w:ascii="Times New Roman" w:hAnsi="Times New Roman" w:cs="Times New Roman"/>
              </w:rPr>
              <w:t>ndaluza. (CSYC, CEC).</w:t>
            </w:r>
          </w:p>
        </w:tc>
      </w:tr>
      <w:tr w:rsidR="006D48C1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242"/>
        </w:trPr>
        <w:tc>
          <w:tcPr>
            <w:tcW w:w="2872" w:type="dxa"/>
          </w:tcPr>
          <w:p w:rsidR="006D48C1" w:rsidRPr="00623BB1" w:rsidRDefault="005B082C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conoce ni</w:t>
            </w:r>
            <w:r w:rsidR="005B2AA8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valora la diversidad de actividades físicas, lúdicas, deportivas y artísticas que se pueden realizar en la Comunidad Autónoma andaluza.</w:t>
            </w:r>
          </w:p>
        </w:tc>
        <w:tc>
          <w:tcPr>
            <w:tcW w:w="2590" w:type="dxa"/>
          </w:tcPr>
          <w:p w:rsidR="006D48C1" w:rsidRPr="00623BB1" w:rsidRDefault="005B2AA8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Conoce y valora </w:t>
            </w:r>
            <w:r w:rsidR="005B082C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con coherencia, 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la diversidad de actividades físicas, lúdicas, deportivas y artísticas que se pueden realizar en la Comunidad Autónoma andaluza.</w:t>
            </w:r>
          </w:p>
        </w:tc>
        <w:tc>
          <w:tcPr>
            <w:tcW w:w="2733" w:type="dxa"/>
          </w:tcPr>
          <w:p w:rsidR="006D48C1" w:rsidRPr="00623BB1" w:rsidRDefault="005B2AA8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Conoce y valora con regularidad, la diversidad de actividades físicas, lúdicas, deportivas y artísticas que se pueden realizar en la Comunidad Autónoma Andaluza.</w:t>
            </w:r>
          </w:p>
        </w:tc>
        <w:tc>
          <w:tcPr>
            <w:tcW w:w="2651" w:type="dxa"/>
          </w:tcPr>
          <w:p w:rsidR="006D48C1" w:rsidRPr="00623BB1" w:rsidRDefault="005B2AA8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Conoce y valora la diversidad de actividades físicas, lúdicas, deportivas y artísticas que se pueden realizar en la Comunidad Autónoma Andaluza.</w:t>
            </w:r>
          </w:p>
        </w:tc>
      </w:tr>
    </w:tbl>
    <w:p w:rsidR="006D48C1" w:rsidRPr="00623BB1" w:rsidRDefault="006D48C1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657"/>
        <w:gridCol w:w="2666"/>
        <w:gridCol w:w="2651"/>
      </w:tblGrid>
      <w:tr w:rsidR="006D48C1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EF.3.9.2. Expresa una actitud de rechazo hacia los comportamientos antisociales derivadas de situaciones conflictivas. (CSYC).</w:t>
            </w:r>
          </w:p>
        </w:tc>
      </w:tr>
      <w:tr w:rsidR="006D48C1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242"/>
        </w:trPr>
        <w:tc>
          <w:tcPr>
            <w:tcW w:w="2872" w:type="dxa"/>
          </w:tcPr>
          <w:p w:rsidR="006D48C1" w:rsidRPr="00623BB1" w:rsidRDefault="00AA7A1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expresa una actitud de rechazo hacia los comportamientos antisociales derivadas de situaciones conflictivas</w:t>
            </w:r>
          </w:p>
        </w:tc>
        <w:tc>
          <w:tcPr>
            <w:tcW w:w="2657" w:type="dxa"/>
          </w:tcPr>
          <w:p w:rsidR="006D48C1" w:rsidRPr="00623BB1" w:rsidRDefault="00AA7A1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Ocasionalmente, expresa una actitud de rechazo hacia los comportamientos antisociales derivadas de situaciones conflictivas</w:t>
            </w:r>
          </w:p>
        </w:tc>
        <w:tc>
          <w:tcPr>
            <w:tcW w:w="2666" w:type="dxa"/>
          </w:tcPr>
          <w:p w:rsidR="006D48C1" w:rsidRPr="00623BB1" w:rsidRDefault="00AA7A14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Expresa, regularmente, una actitud de rechazo hacia los comportamientos antisociales derivadas de situaciones conflictivas</w:t>
            </w:r>
          </w:p>
        </w:tc>
        <w:tc>
          <w:tcPr>
            <w:tcW w:w="2651" w:type="dxa"/>
          </w:tcPr>
          <w:p w:rsidR="006D48C1" w:rsidRPr="00623BB1" w:rsidRDefault="00AA7A14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Expresa una actitud de rechazo hacia los comportamientos antisociales derivadas de situaciones conflictivas</w:t>
            </w:r>
          </w:p>
        </w:tc>
      </w:tr>
    </w:tbl>
    <w:p w:rsidR="006D48C1" w:rsidRDefault="006D48C1">
      <w:pPr>
        <w:rPr>
          <w:rFonts w:ascii="Times New Roman" w:hAnsi="Times New Roman" w:cs="Times New Roman"/>
        </w:rPr>
      </w:pPr>
    </w:p>
    <w:p w:rsidR="0093087E" w:rsidRPr="00623BB1" w:rsidRDefault="0093087E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EF.3.10.1. Manifiesta respeto hacia el entorno y el medio natural en los juegos y actividades al aire libre. (CMT, CSYC).</w:t>
            </w:r>
          </w:p>
        </w:tc>
      </w:tr>
      <w:tr w:rsidR="006D48C1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075"/>
        </w:trPr>
        <w:tc>
          <w:tcPr>
            <w:tcW w:w="2872" w:type="dxa"/>
          </w:tcPr>
          <w:p w:rsidR="006D48C1" w:rsidRPr="00623BB1" w:rsidRDefault="006C2465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manifiesta respeto hacia el entorno y el medio natural en los juegos y actividades al aire libre</w:t>
            </w:r>
          </w:p>
        </w:tc>
        <w:tc>
          <w:tcPr>
            <w:tcW w:w="2590" w:type="dxa"/>
          </w:tcPr>
          <w:p w:rsidR="006D48C1" w:rsidRPr="00623BB1" w:rsidRDefault="006C2465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Ocasionalmente, manifiesta respeto hacia el entorno y el medio natural en los juegos y actividades al aire libre</w:t>
            </w:r>
          </w:p>
        </w:tc>
        <w:tc>
          <w:tcPr>
            <w:tcW w:w="2733" w:type="dxa"/>
          </w:tcPr>
          <w:p w:rsidR="006D48C1" w:rsidRPr="00623BB1" w:rsidRDefault="006C2465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Manifiesta, con regularidad, respeto hacia el entorno y el medio natural en los juegos y actividades al aire libre</w:t>
            </w:r>
          </w:p>
        </w:tc>
        <w:tc>
          <w:tcPr>
            <w:tcW w:w="2651" w:type="dxa"/>
          </w:tcPr>
          <w:p w:rsidR="006D48C1" w:rsidRPr="00623BB1" w:rsidRDefault="006C2465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Manifiesta siempre, respeto hacia el entorno y el medio natural en los juegos y actividades al aire libre.</w:t>
            </w:r>
          </w:p>
        </w:tc>
      </w:tr>
    </w:tbl>
    <w:p w:rsidR="00F65349" w:rsidRPr="00623BB1" w:rsidRDefault="00F65349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EF.3.10.2. Identifica y realiza acciones concretas dirigidas a la preservación del entorno y el medio natural. (CMT, CSYC).</w:t>
            </w:r>
          </w:p>
        </w:tc>
      </w:tr>
      <w:tr w:rsidR="006D48C1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060"/>
        </w:trPr>
        <w:tc>
          <w:tcPr>
            <w:tcW w:w="2872" w:type="dxa"/>
          </w:tcPr>
          <w:p w:rsidR="006D48C1" w:rsidRPr="00623BB1" w:rsidRDefault="002E192D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identifica ni</w:t>
            </w:r>
            <w:r w:rsidR="00F65349"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 realiza acciones concretas dirigidas a la preservación del entorno y el medio natural.</w:t>
            </w:r>
          </w:p>
        </w:tc>
        <w:tc>
          <w:tcPr>
            <w:tcW w:w="2590" w:type="dxa"/>
          </w:tcPr>
          <w:p w:rsidR="006D48C1" w:rsidRPr="00623BB1" w:rsidRDefault="00F65349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r w:rsidR="002346AC">
              <w:rPr>
                <w:rFonts w:ascii="Times New Roman" w:hAnsi="Times New Roman" w:cs="Times New Roman"/>
                <w:sz w:val="20"/>
                <w:szCs w:val="20"/>
              </w:rPr>
              <w:t>ntifica y realiza con parcialmente</w:t>
            </w: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, acciones concretas dirigidas a la preservación del entorno y el medio natural.</w:t>
            </w:r>
          </w:p>
        </w:tc>
        <w:tc>
          <w:tcPr>
            <w:tcW w:w="2733" w:type="dxa"/>
          </w:tcPr>
          <w:p w:rsidR="006D48C1" w:rsidRPr="00623BB1" w:rsidRDefault="00F65349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Identifica y realiza regularmente, acciones concretas dirigidas a la preservación del entorno y el medio natural.</w:t>
            </w:r>
          </w:p>
        </w:tc>
        <w:tc>
          <w:tcPr>
            <w:tcW w:w="2651" w:type="dxa"/>
          </w:tcPr>
          <w:p w:rsidR="00F65349" w:rsidRPr="00623BB1" w:rsidRDefault="00F65349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Identifica y realiza acciones concretas dirigidas a la preservación del entorno y el medio natural.</w:t>
            </w:r>
          </w:p>
        </w:tc>
      </w:tr>
    </w:tbl>
    <w:p w:rsidR="006D48C1" w:rsidRPr="00623BB1" w:rsidRDefault="006D48C1">
      <w:pPr>
        <w:rPr>
          <w:rFonts w:ascii="Times New Roman" w:hAnsi="Times New Roman" w:cs="Times New Roman"/>
        </w:rPr>
      </w:pPr>
    </w:p>
    <w:tbl>
      <w:tblPr>
        <w:tblStyle w:val="Tablaconcuadrcula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72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EF.3.11.1. Muestra la responsabilidad y la precaución necesarias en la realización de actividades físicas. (SIEP).</w:t>
            </w:r>
          </w:p>
        </w:tc>
      </w:tr>
      <w:tr w:rsidR="006D48C1" w:rsidRPr="00623BB1" w:rsidTr="00FC4766">
        <w:trPr>
          <w:trHeight w:val="335"/>
        </w:trPr>
        <w:tc>
          <w:tcPr>
            <w:tcW w:w="10846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872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242"/>
        </w:trPr>
        <w:tc>
          <w:tcPr>
            <w:tcW w:w="2872" w:type="dxa"/>
          </w:tcPr>
          <w:p w:rsidR="006D48C1" w:rsidRPr="00623BB1" w:rsidRDefault="00FC47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muestra la responsabilidad y la precaución necesarias en la realización de actividades físicas.</w:t>
            </w:r>
          </w:p>
        </w:tc>
        <w:tc>
          <w:tcPr>
            <w:tcW w:w="2590" w:type="dxa"/>
          </w:tcPr>
          <w:p w:rsidR="00FC4766" w:rsidRPr="00623BB1" w:rsidRDefault="00FC4766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Muestra cierta  responsabilidad y precaución, en la realización de actividades físicas.</w:t>
            </w:r>
          </w:p>
        </w:tc>
        <w:tc>
          <w:tcPr>
            <w:tcW w:w="2733" w:type="dxa"/>
          </w:tcPr>
          <w:p w:rsidR="006D48C1" w:rsidRPr="00623BB1" w:rsidRDefault="00FC47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Muestra, casi siempre, la responsabilidad y la precaución necesarias en la realización de actividades físicas.</w:t>
            </w:r>
          </w:p>
        </w:tc>
        <w:tc>
          <w:tcPr>
            <w:tcW w:w="2651" w:type="dxa"/>
          </w:tcPr>
          <w:p w:rsidR="00FC4766" w:rsidRPr="00623BB1" w:rsidRDefault="00FC4766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Muestra la responsabilidad y la precaución necesarias en la realización de actividades físicas.</w:t>
            </w:r>
          </w:p>
        </w:tc>
      </w:tr>
    </w:tbl>
    <w:p w:rsidR="006D48C1" w:rsidRPr="00623BB1" w:rsidRDefault="006D48C1">
      <w:pPr>
        <w:rPr>
          <w:rFonts w:ascii="Times New Roman" w:hAnsi="Times New Roman" w:cs="Times New Roman"/>
        </w:rPr>
      </w:pPr>
    </w:p>
    <w:tbl>
      <w:tblPr>
        <w:tblStyle w:val="Tablaconcuadrcula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30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73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EF.3.11.2. Evita riesgos a través de la prevención y las medidas de seguridad. (CSYC, SIEP).</w:t>
            </w:r>
          </w:p>
        </w:tc>
      </w:tr>
      <w:tr w:rsidR="006D48C1" w:rsidRPr="00623BB1" w:rsidTr="00FC4766">
        <w:trPr>
          <w:trHeight w:val="335"/>
        </w:trPr>
        <w:tc>
          <w:tcPr>
            <w:tcW w:w="10704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73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918"/>
        </w:trPr>
        <w:tc>
          <w:tcPr>
            <w:tcW w:w="2730" w:type="dxa"/>
          </w:tcPr>
          <w:p w:rsidR="006D48C1" w:rsidRPr="00623BB1" w:rsidRDefault="008067CA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evita riesgos a través de la prevención y las medidas de seguridad.</w:t>
            </w:r>
          </w:p>
        </w:tc>
        <w:tc>
          <w:tcPr>
            <w:tcW w:w="2590" w:type="dxa"/>
          </w:tcPr>
          <w:p w:rsidR="006D48C1" w:rsidRPr="00623BB1" w:rsidRDefault="008067CA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En ocasiones evita riesgos a través de la prevención y las medidas de seguridad.</w:t>
            </w:r>
          </w:p>
        </w:tc>
        <w:tc>
          <w:tcPr>
            <w:tcW w:w="2733" w:type="dxa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Casi siempre evita riesgos a través de la prevención y las medidas de seguridad.</w:t>
            </w:r>
          </w:p>
        </w:tc>
        <w:tc>
          <w:tcPr>
            <w:tcW w:w="2651" w:type="dxa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Evita riesgos a través de la prevención y las medidas de seguridad. </w:t>
            </w:r>
          </w:p>
        </w:tc>
      </w:tr>
    </w:tbl>
    <w:p w:rsidR="006D48C1" w:rsidRDefault="006D48C1">
      <w:pPr>
        <w:rPr>
          <w:rFonts w:ascii="Times New Roman" w:hAnsi="Times New Roman" w:cs="Times New Roman"/>
        </w:rPr>
      </w:pPr>
    </w:p>
    <w:p w:rsidR="0093087E" w:rsidRDefault="0093087E">
      <w:pPr>
        <w:rPr>
          <w:rFonts w:ascii="Times New Roman" w:hAnsi="Times New Roman" w:cs="Times New Roman"/>
        </w:rPr>
      </w:pPr>
    </w:p>
    <w:p w:rsidR="0093087E" w:rsidRDefault="0093087E">
      <w:pPr>
        <w:rPr>
          <w:rFonts w:ascii="Times New Roman" w:hAnsi="Times New Roman" w:cs="Times New Roman"/>
        </w:rPr>
      </w:pPr>
    </w:p>
    <w:p w:rsidR="0093087E" w:rsidRPr="00623BB1" w:rsidRDefault="0093087E">
      <w:pPr>
        <w:rPr>
          <w:rFonts w:ascii="Times New Roman" w:hAnsi="Times New Roman" w:cs="Times New Roman"/>
        </w:rPr>
      </w:pPr>
    </w:p>
    <w:tbl>
      <w:tblPr>
        <w:tblStyle w:val="Tablaconcuadrcula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30"/>
        <w:gridCol w:w="2590"/>
        <w:gridCol w:w="2733"/>
        <w:gridCol w:w="2651"/>
      </w:tblGrid>
      <w:tr w:rsidR="006D48C1" w:rsidRPr="00623BB1" w:rsidTr="00FC4766">
        <w:trPr>
          <w:trHeight w:val="706"/>
        </w:trPr>
        <w:tc>
          <w:tcPr>
            <w:tcW w:w="273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rPr>
                <w:rFonts w:ascii="Times New Roman" w:hAnsi="Times New Roman" w:cs="Times New Roman"/>
              </w:rPr>
            </w:pPr>
          </w:p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6D48C1" w:rsidRPr="00623BB1" w:rsidRDefault="002B0E41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EF.3.12.1. Extrae, elabora y comparte información relacionada con temas de interés en la etapa. (CCL, CD).</w:t>
            </w:r>
          </w:p>
        </w:tc>
      </w:tr>
      <w:tr w:rsidR="006D48C1" w:rsidRPr="00623BB1" w:rsidTr="00FC4766">
        <w:trPr>
          <w:trHeight w:val="335"/>
        </w:trPr>
        <w:tc>
          <w:tcPr>
            <w:tcW w:w="10704" w:type="dxa"/>
            <w:gridSpan w:val="4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6D48C1" w:rsidRPr="00623BB1" w:rsidTr="00FC4766">
        <w:trPr>
          <w:trHeight w:val="346"/>
        </w:trPr>
        <w:tc>
          <w:tcPr>
            <w:tcW w:w="273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D48C1" w:rsidRPr="00623BB1" w:rsidRDefault="006D48C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6D48C1" w:rsidRPr="00623BB1" w:rsidTr="00FC4766">
        <w:trPr>
          <w:trHeight w:val="1160"/>
        </w:trPr>
        <w:tc>
          <w:tcPr>
            <w:tcW w:w="2730" w:type="dxa"/>
          </w:tcPr>
          <w:p w:rsidR="006D48C1" w:rsidRPr="00623BB1" w:rsidRDefault="002B0E41" w:rsidP="002B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extrae, ni elabora ni comparte información relacionada con temas de interés en la etapa</w:t>
            </w:r>
          </w:p>
        </w:tc>
        <w:tc>
          <w:tcPr>
            <w:tcW w:w="2590" w:type="dxa"/>
          </w:tcPr>
          <w:p w:rsidR="006D48C1" w:rsidRPr="00623BB1" w:rsidRDefault="002B0E4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Extrae pero no elabora ni comparte información relacionada con temas de interés en la etapa</w:t>
            </w:r>
          </w:p>
        </w:tc>
        <w:tc>
          <w:tcPr>
            <w:tcW w:w="2733" w:type="dxa"/>
          </w:tcPr>
          <w:p w:rsidR="006D48C1" w:rsidRPr="00623BB1" w:rsidRDefault="002B0E4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Extrae y elabora pero no comparte información relacionada con temas de interés en la etapa</w:t>
            </w:r>
          </w:p>
        </w:tc>
        <w:tc>
          <w:tcPr>
            <w:tcW w:w="2651" w:type="dxa"/>
          </w:tcPr>
          <w:p w:rsidR="006D48C1" w:rsidRPr="00623BB1" w:rsidRDefault="002B0E41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Extrae, elabora y comparte información relacionada con temas de interés en la etapa</w:t>
            </w:r>
          </w:p>
        </w:tc>
      </w:tr>
    </w:tbl>
    <w:p w:rsidR="002B0E41" w:rsidRPr="00623BB1" w:rsidRDefault="002B0E41" w:rsidP="002B0E41">
      <w:pPr>
        <w:rPr>
          <w:rFonts w:ascii="Times New Roman" w:hAnsi="Times New Roman" w:cs="Times New Roman"/>
        </w:rPr>
      </w:pPr>
    </w:p>
    <w:tbl>
      <w:tblPr>
        <w:tblStyle w:val="Tablaconcuadrcula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30"/>
        <w:gridCol w:w="2590"/>
        <w:gridCol w:w="2733"/>
        <w:gridCol w:w="2651"/>
      </w:tblGrid>
      <w:tr w:rsidR="002B0E41" w:rsidRPr="00623BB1" w:rsidTr="00FC4766">
        <w:trPr>
          <w:trHeight w:val="706"/>
        </w:trPr>
        <w:tc>
          <w:tcPr>
            <w:tcW w:w="273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2B0E41" w:rsidRPr="00623BB1" w:rsidRDefault="004F18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EF.3.12.2. Utiliza fuentes de información determinadas y hace uso de las tecnologías de la información y la comunicación como recurso de apoyo al área y elemento de desarrollo competencial. (CCL, CD, CAA).</w:t>
            </w:r>
          </w:p>
        </w:tc>
      </w:tr>
      <w:tr w:rsidR="002B0E41" w:rsidRPr="00623BB1" w:rsidTr="00FC4766">
        <w:trPr>
          <w:trHeight w:val="335"/>
        </w:trPr>
        <w:tc>
          <w:tcPr>
            <w:tcW w:w="10704" w:type="dxa"/>
            <w:gridSpan w:val="4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2B0E41" w:rsidRPr="00623BB1" w:rsidTr="00FC4766">
        <w:trPr>
          <w:trHeight w:val="346"/>
        </w:trPr>
        <w:tc>
          <w:tcPr>
            <w:tcW w:w="273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2B0E41" w:rsidRPr="00623BB1" w:rsidTr="00FC4766">
        <w:trPr>
          <w:trHeight w:val="1242"/>
        </w:trPr>
        <w:tc>
          <w:tcPr>
            <w:tcW w:w="2730" w:type="dxa"/>
          </w:tcPr>
          <w:p w:rsidR="002B0E41" w:rsidRPr="00623BB1" w:rsidRDefault="004F18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utiliza fuentes de información y no hace uso ocasional de las tecnologías de la información</w:t>
            </w:r>
          </w:p>
        </w:tc>
        <w:tc>
          <w:tcPr>
            <w:tcW w:w="2590" w:type="dxa"/>
          </w:tcPr>
          <w:p w:rsidR="002B0E41" w:rsidRPr="00623BB1" w:rsidRDefault="004F18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Utiliza fuentes de información sin hacer uso de las tecnologías de la información</w:t>
            </w: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0E41" w:rsidRPr="00623BB1" w:rsidRDefault="004F1866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Utiliza fuentes de información haciendo uso ocasional de las tecnologías de la información</w:t>
            </w:r>
          </w:p>
        </w:tc>
        <w:tc>
          <w:tcPr>
            <w:tcW w:w="2651" w:type="dxa"/>
          </w:tcPr>
          <w:p w:rsidR="002B0E41" w:rsidRPr="00623BB1" w:rsidRDefault="004F1866" w:rsidP="004F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 xml:space="preserve">Utiliza fuentes de información determinadas y hace uso de las tecnologías de la información y la comunicación como recurso de apoyo </w:t>
            </w:r>
          </w:p>
        </w:tc>
      </w:tr>
    </w:tbl>
    <w:p w:rsidR="006D48C1" w:rsidRPr="00623BB1" w:rsidRDefault="006D48C1">
      <w:pPr>
        <w:rPr>
          <w:rFonts w:ascii="Times New Roman" w:hAnsi="Times New Roman" w:cs="Times New Roman"/>
        </w:rPr>
      </w:pPr>
    </w:p>
    <w:tbl>
      <w:tblPr>
        <w:tblStyle w:val="Tablaconcuadrcula"/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41"/>
        <w:gridCol w:w="2602"/>
        <w:gridCol w:w="2746"/>
        <w:gridCol w:w="2666"/>
      </w:tblGrid>
      <w:tr w:rsidR="002B0E41" w:rsidRPr="00623BB1" w:rsidTr="00FC4766">
        <w:trPr>
          <w:trHeight w:val="687"/>
        </w:trPr>
        <w:tc>
          <w:tcPr>
            <w:tcW w:w="2741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8014" w:type="dxa"/>
            <w:gridSpan w:val="3"/>
          </w:tcPr>
          <w:p w:rsidR="002B0E41" w:rsidRPr="00623BB1" w:rsidRDefault="00A9148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EF.3.13.1. Pone por encima de los propios intereses y resultados (perder o ganar) el trabajo en equipo, el juego limpio y las relaciones personales que se establecen en la práctica de juegos y actividades físicas. (CSYC).</w:t>
            </w:r>
          </w:p>
        </w:tc>
      </w:tr>
      <w:tr w:rsidR="002B0E41" w:rsidRPr="00623BB1" w:rsidTr="00FC4766">
        <w:trPr>
          <w:trHeight w:val="326"/>
        </w:trPr>
        <w:tc>
          <w:tcPr>
            <w:tcW w:w="10755" w:type="dxa"/>
            <w:gridSpan w:val="4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2B0E41" w:rsidRPr="00623BB1" w:rsidTr="00FC4766">
        <w:trPr>
          <w:trHeight w:val="336"/>
        </w:trPr>
        <w:tc>
          <w:tcPr>
            <w:tcW w:w="2741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2B0E41" w:rsidRPr="00623BB1" w:rsidTr="00FC4766">
        <w:trPr>
          <w:trHeight w:val="1332"/>
        </w:trPr>
        <w:tc>
          <w:tcPr>
            <w:tcW w:w="2741" w:type="dxa"/>
          </w:tcPr>
          <w:p w:rsidR="00A9148B" w:rsidRPr="00623BB1" w:rsidRDefault="00A9148B" w:rsidP="00A9148B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pone por encima de los intereses y resultados el trabajo en equipo y el juego limpio</w:t>
            </w: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B0E41" w:rsidRPr="00623BB1" w:rsidRDefault="00A9148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No pone por encima de los intereses pero si del resultados el trabajo en equipo y el juego limpio</w:t>
            </w:r>
          </w:p>
        </w:tc>
        <w:tc>
          <w:tcPr>
            <w:tcW w:w="2746" w:type="dxa"/>
          </w:tcPr>
          <w:p w:rsidR="002B0E41" w:rsidRPr="00623BB1" w:rsidRDefault="00A9148B" w:rsidP="00B64F07">
            <w:pPr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Prioriza con dificultad el trabajo en equipo y el juego limpio antes que sus intereses y el resultado</w:t>
            </w:r>
          </w:p>
        </w:tc>
        <w:tc>
          <w:tcPr>
            <w:tcW w:w="2666" w:type="dxa"/>
          </w:tcPr>
          <w:p w:rsidR="002B0E41" w:rsidRPr="00623BB1" w:rsidRDefault="00A9148B" w:rsidP="00B6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B1">
              <w:rPr>
                <w:rFonts w:ascii="Times New Roman" w:hAnsi="Times New Roman" w:cs="Times New Roman"/>
                <w:sz w:val="20"/>
                <w:szCs w:val="20"/>
              </w:rPr>
              <w:t>Pone por encima de los propios intereses y resultados el trabajo en equipo, el juego limpio</w:t>
            </w:r>
          </w:p>
        </w:tc>
      </w:tr>
    </w:tbl>
    <w:p w:rsidR="002B0E41" w:rsidRDefault="002B0E41">
      <w:pPr>
        <w:rPr>
          <w:rFonts w:ascii="Times New Roman" w:hAnsi="Times New Roman" w:cs="Times New Roman"/>
        </w:rPr>
      </w:pPr>
    </w:p>
    <w:p w:rsidR="0093087E" w:rsidRDefault="0093087E">
      <w:pPr>
        <w:rPr>
          <w:rFonts w:ascii="Times New Roman" w:hAnsi="Times New Roman" w:cs="Times New Roman"/>
        </w:rPr>
      </w:pPr>
    </w:p>
    <w:p w:rsidR="0093087E" w:rsidRPr="00623BB1" w:rsidRDefault="0093087E">
      <w:pPr>
        <w:rPr>
          <w:rFonts w:ascii="Times New Roman" w:hAnsi="Times New Roman" w:cs="Times New Roman"/>
        </w:rPr>
      </w:pPr>
    </w:p>
    <w:tbl>
      <w:tblPr>
        <w:tblStyle w:val="Tablaconcuadrcula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30"/>
        <w:gridCol w:w="2590"/>
        <w:gridCol w:w="2733"/>
        <w:gridCol w:w="2651"/>
      </w:tblGrid>
      <w:tr w:rsidR="002B0E41" w:rsidRPr="00623BB1" w:rsidTr="00FC4766">
        <w:trPr>
          <w:trHeight w:val="706"/>
        </w:trPr>
        <w:tc>
          <w:tcPr>
            <w:tcW w:w="273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7974" w:type="dxa"/>
            <w:gridSpan w:val="3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</w:tr>
      <w:tr w:rsidR="002B0E41" w:rsidRPr="00623BB1" w:rsidTr="00FC4766">
        <w:trPr>
          <w:trHeight w:val="335"/>
        </w:trPr>
        <w:tc>
          <w:tcPr>
            <w:tcW w:w="10704" w:type="dxa"/>
            <w:gridSpan w:val="4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ESCALA DE OBSERVACIÓN</w:t>
            </w:r>
          </w:p>
        </w:tc>
      </w:tr>
      <w:tr w:rsidR="002B0E41" w:rsidRPr="00623BB1" w:rsidTr="00FC4766">
        <w:trPr>
          <w:trHeight w:val="346"/>
        </w:trPr>
        <w:tc>
          <w:tcPr>
            <w:tcW w:w="273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2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2B0E41" w:rsidRPr="00623BB1" w:rsidRDefault="002B0E41" w:rsidP="00B64F07">
            <w:pPr>
              <w:jc w:val="center"/>
              <w:rPr>
                <w:rFonts w:ascii="Times New Roman" w:hAnsi="Times New Roman" w:cs="Times New Roman"/>
              </w:rPr>
            </w:pPr>
            <w:r w:rsidRPr="00623BB1">
              <w:rPr>
                <w:rFonts w:ascii="Times New Roman" w:hAnsi="Times New Roman" w:cs="Times New Roman"/>
              </w:rPr>
              <w:t>Nivel 4</w:t>
            </w:r>
          </w:p>
        </w:tc>
      </w:tr>
      <w:tr w:rsidR="002B0E41" w:rsidRPr="00623BB1" w:rsidTr="00FC4766">
        <w:trPr>
          <w:trHeight w:val="1242"/>
        </w:trPr>
        <w:tc>
          <w:tcPr>
            <w:tcW w:w="2730" w:type="dxa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2B0E41" w:rsidRPr="00623BB1" w:rsidRDefault="002B0E41" w:rsidP="00B64F07">
            <w:pPr>
              <w:rPr>
                <w:rFonts w:ascii="Times New Roman" w:hAnsi="Times New Roman" w:cs="Times New Roman"/>
              </w:rPr>
            </w:pPr>
          </w:p>
        </w:tc>
      </w:tr>
    </w:tbl>
    <w:p w:rsidR="002B0E41" w:rsidRDefault="002B0E41"/>
    <w:sectPr w:rsidR="002B0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E"/>
    <w:rsid w:val="000674B0"/>
    <w:rsid w:val="002047D4"/>
    <w:rsid w:val="002346AC"/>
    <w:rsid w:val="00237FD1"/>
    <w:rsid w:val="002B0E41"/>
    <w:rsid w:val="002C6299"/>
    <w:rsid w:val="002E192D"/>
    <w:rsid w:val="003A7A93"/>
    <w:rsid w:val="003B5284"/>
    <w:rsid w:val="003D0071"/>
    <w:rsid w:val="00431EB8"/>
    <w:rsid w:val="004B4D52"/>
    <w:rsid w:val="004C498B"/>
    <w:rsid w:val="004E5DF2"/>
    <w:rsid w:val="004F1866"/>
    <w:rsid w:val="004F5A1D"/>
    <w:rsid w:val="0050690C"/>
    <w:rsid w:val="00586816"/>
    <w:rsid w:val="005B082C"/>
    <w:rsid w:val="005B2AA8"/>
    <w:rsid w:val="005D799B"/>
    <w:rsid w:val="005E7089"/>
    <w:rsid w:val="005F2EEE"/>
    <w:rsid w:val="00623BB1"/>
    <w:rsid w:val="006C2465"/>
    <w:rsid w:val="006D48C1"/>
    <w:rsid w:val="008067CA"/>
    <w:rsid w:val="0081226E"/>
    <w:rsid w:val="00852427"/>
    <w:rsid w:val="008E2F1E"/>
    <w:rsid w:val="0093087E"/>
    <w:rsid w:val="00943CB1"/>
    <w:rsid w:val="00990DFA"/>
    <w:rsid w:val="009F1419"/>
    <w:rsid w:val="00A5561C"/>
    <w:rsid w:val="00A9148B"/>
    <w:rsid w:val="00AA7A14"/>
    <w:rsid w:val="00B0446C"/>
    <w:rsid w:val="00BA6DD4"/>
    <w:rsid w:val="00C644F3"/>
    <w:rsid w:val="00D048DB"/>
    <w:rsid w:val="00D963FE"/>
    <w:rsid w:val="00DE433D"/>
    <w:rsid w:val="00E12FCB"/>
    <w:rsid w:val="00E14787"/>
    <w:rsid w:val="00E1535E"/>
    <w:rsid w:val="00EA0EAE"/>
    <w:rsid w:val="00EA5B6C"/>
    <w:rsid w:val="00F32350"/>
    <w:rsid w:val="00F4791B"/>
    <w:rsid w:val="00F65349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C717-F058-4A70-9F13-6C7AF36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F2E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E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E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E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E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2437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El Argar</dc:creator>
  <cp:lastModifiedBy>USUARIO</cp:lastModifiedBy>
  <cp:revision>45</cp:revision>
  <dcterms:created xsi:type="dcterms:W3CDTF">2017-03-29T08:10:00Z</dcterms:created>
  <dcterms:modified xsi:type="dcterms:W3CDTF">2017-04-15T12:01:00Z</dcterms:modified>
</cp:coreProperties>
</file>