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48" w:rsidRDefault="00780174" w:rsidP="00562047">
      <w:pPr>
        <w:jc w:val="both"/>
        <w:rPr>
          <w:rFonts w:ascii="Times New Roman" w:hAnsi="Times New Roman" w:cs="Times New Roman"/>
          <w:b/>
          <w:sz w:val="24"/>
          <w:szCs w:val="24"/>
        </w:rPr>
      </w:pPr>
      <w:r>
        <w:rPr>
          <w:rFonts w:ascii="Times New Roman" w:hAnsi="Times New Roman" w:cs="Times New Roman"/>
          <w:b/>
          <w:sz w:val="24"/>
          <w:szCs w:val="24"/>
        </w:rPr>
        <w:t>1. JUSTIFICACIÓN TEÓRICA: El  PAPEL DE LA MANIPULACIÓN EN EL APRENDIZAJE</w:t>
      </w:r>
    </w:p>
    <w:p w:rsidR="00780174" w:rsidRDefault="005B7A00" w:rsidP="00562047">
      <w:pPr>
        <w:jc w:val="both"/>
        <w:rPr>
          <w:rFonts w:ascii="Times New Roman" w:hAnsi="Times New Roman" w:cs="Times New Roman"/>
          <w:sz w:val="24"/>
          <w:szCs w:val="24"/>
        </w:rPr>
      </w:pPr>
      <w:r>
        <w:rPr>
          <w:rFonts w:ascii="Times New Roman" w:hAnsi="Times New Roman" w:cs="Times New Roman"/>
          <w:sz w:val="24"/>
          <w:szCs w:val="24"/>
        </w:rPr>
        <w:tab/>
        <w:t xml:space="preserve">La necesidad de disponer de recursos como juegos y materiales que fomenten la manipulación se ha adquirido ya hace tiempo para las clases de 3- 6 años. Pero la importancia de esta actividad </w:t>
      </w:r>
      <w:proofErr w:type="spellStart"/>
      <w:r>
        <w:rPr>
          <w:rFonts w:ascii="Times New Roman" w:hAnsi="Times New Roman" w:cs="Times New Roman"/>
          <w:sz w:val="24"/>
          <w:szCs w:val="24"/>
        </w:rPr>
        <w:t>kinestésica</w:t>
      </w:r>
      <w:proofErr w:type="spellEnd"/>
      <w:r>
        <w:rPr>
          <w:rFonts w:ascii="Times New Roman" w:hAnsi="Times New Roman" w:cs="Times New Roman"/>
          <w:sz w:val="24"/>
          <w:szCs w:val="24"/>
        </w:rPr>
        <w:t xml:space="preserve"> no se reconoce todavía como fundamental para niños más mayores e incluso cuando los docentes de educación Infantil están intuitivamente convencidos de ello no hacen explícitas las razones.  Por tanto, vamos a indicar por qué debemos y es tan útil conseguir que nuestro alumnado manipule.</w:t>
      </w:r>
    </w:p>
    <w:p w:rsidR="005B7A00" w:rsidRDefault="005B7A00" w:rsidP="00562047">
      <w:pPr>
        <w:jc w:val="both"/>
        <w:rPr>
          <w:rFonts w:ascii="Times New Roman" w:hAnsi="Times New Roman" w:cs="Times New Roman"/>
          <w:sz w:val="24"/>
          <w:szCs w:val="24"/>
        </w:rPr>
      </w:pPr>
      <w:r>
        <w:rPr>
          <w:rFonts w:ascii="Times New Roman" w:hAnsi="Times New Roman" w:cs="Times New Roman"/>
          <w:sz w:val="24"/>
          <w:szCs w:val="24"/>
        </w:rPr>
        <w:tab/>
        <w:t xml:space="preserve">La actividad en sí misma es fuente de conocimientos, lo que demostraron muy bien </w:t>
      </w:r>
      <w:proofErr w:type="spellStart"/>
      <w:r>
        <w:rPr>
          <w:rFonts w:ascii="Times New Roman" w:hAnsi="Times New Roman" w:cs="Times New Roman"/>
          <w:sz w:val="24"/>
          <w:szCs w:val="24"/>
        </w:rPr>
        <w:t>Piaget</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Wallon</w:t>
      </w:r>
      <w:proofErr w:type="spellEnd"/>
      <w:r>
        <w:rPr>
          <w:rFonts w:ascii="Times New Roman" w:hAnsi="Times New Roman" w:cs="Times New Roman"/>
          <w:sz w:val="24"/>
          <w:szCs w:val="24"/>
        </w:rPr>
        <w:t xml:space="preserve">. Al manipular los objetos, el niño aprende a reconocer las proporciones del mundo social y físico.  Más allá de este hecho, hay tres razones fundamentales por las que nos basamos en la manipulación para elabora una situación de aprendizaje: </w:t>
      </w:r>
    </w:p>
    <w:p w:rsidR="005B7A00" w:rsidRDefault="005B7A00" w:rsidP="00562047">
      <w:pPr>
        <w:jc w:val="both"/>
        <w:rPr>
          <w:rFonts w:ascii="Times New Roman" w:hAnsi="Times New Roman" w:cs="Times New Roman"/>
          <w:sz w:val="24"/>
          <w:szCs w:val="24"/>
        </w:rPr>
      </w:pPr>
      <w:r>
        <w:rPr>
          <w:rFonts w:ascii="Times New Roman" w:hAnsi="Times New Roman" w:cs="Times New Roman"/>
          <w:sz w:val="24"/>
          <w:szCs w:val="24"/>
        </w:rPr>
        <w:t>1-Proporcionar una herramienta que ayude en la elaboración de las representaciones mentales</w:t>
      </w:r>
      <w:r w:rsidR="002912AE">
        <w:rPr>
          <w:rFonts w:ascii="Times New Roman" w:hAnsi="Times New Roman" w:cs="Times New Roman"/>
          <w:sz w:val="24"/>
          <w:szCs w:val="24"/>
        </w:rPr>
        <w:t xml:space="preserve"> que hacen los alumnos/as. La manipulación no es un objetivo en sí misma, ya que el niño o la niña </w:t>
      </w:r>
      <w:proofErr w:type="gramStart"/>
      <w:r w:rsidR="002912AE">
        <w:rPr>
          <w:rFonts w:ascii="Times New Roman" w:hAnsi="Times New Roman" w:cs="Times New Roman"/>
          <w:sz w:val="24"/>
          <w:szCs w:val="24"/>
        </w:rPr>
        <w:t>ha</w:t>
      </w:r>
      <w:proofErr w:type="gramEnd"/>
      <w:r w:rsidR="002912AE">
        <w:rPr>
          <w:rFonts w:ascii="Times New Roman" w:hAnsi="Times New Roman" w:cs="Times New Roman"/>
          <w:sz w:val="24"/>
          <w:szCs w:val="24"/>
        </w:rPr>
        <w:t xml:space="preserve"> de poder desvincularse de ella poco a poco. No tiene un poder mágico intrínseco: la elaboración de  representaciones mentales que hacen los niños rara vez  se produce  de forma espontánea; es el resultado de la actuación del docente para provocarlas.</w:t>
      </w:r>
      <w:r w:rsidR="00517100">
        <w:rPr>
          <w:rFonts w:ascii="Times New Roman" w:hAnsi="Times New Roman" w:cs="Times New Roman"/>
          <w:sz w:val="24"/>
          <w:szCs w:val="24"/>
        </w:rPr>
        <w:t xml:space="preserve"> </w:t>
      </w:r>
    </w:p>
    <w:p w:rsidR="002912AE" w:rsidRDefault="002912AE" w:rsidP="00562047">
      <w:pPr>
        <w:jc w:val="both"/>
        <w:rPr>
          <w:rFonts w:ascii="Times New Roman" w:hAnsi="Times New Roman" w:cs="Times New Roman"/>
          <w:sz w:val="24"/>
          <w:szCs w:val="24"/>
        </w:rPr>
      </w:pPr>
      <w:r>
        <w:rPr>
          <w:rFonts w:ascii="Times New Roman" w:hAnsi="Times New Roman" w:cs="Times New Roman"/>
          <w:sz w:val="24"/>
          <w:szCs w:val="24"/>
        </w:rPr>
        <w:t>2-</w:t>
      </w:r>
      <w:r w:rsidR="00517100">
        <w:rPr>
          <w:rFonts w:ascii="Times New Roman" w:hAnsi="Times New Roman" w:cs="Times New Roman"/>
          <w:sz w:val="24"/>
          <w:szCs w:val="24"/>
        </w:rPr>
        <w:t xml:space="preserve">La manipulación permite centrar el aprendizaje en lo que es específico y libera al alumnado  de repetir una y otra vez el gesto gráfico. Además cuando se ha puesto en marcha las conceptualización el gesto gráfico, guiado por la representación mental, resulta menos difícil (escrito) y más </w:t>
      </w:r>
      <w:proofErr w:type="gramStart"/>
      <w:r w:rsidR="00517100">
        <w:rPr>
          <w:rFonts w:ascii="Times New Roman" w:hAnsi="Times New Roman" w:cs="Times New Roman"/>
          <w:sz w:val="24"/>
          <w:szCs w:val="24"/>
        </w:rPr>
        <w:t>preciso(</w:t>
      </w:r>
      <w:proofErr w:type="gramEnd"/>
      <w:r w:rsidR="00517100">
        <w:rPr>
          <w:rFonts w:ascii="Times New Roman" w:hAnsi="Times New Roman" w:cs="Times New Roman"/>
          <w:sz w:val="24"/>
          <w:szCs w:val="24"/>
        </w:rPr>
        <w:t>trazado).</w:t>
      </w:r>
    </w:p>
    <w:p w:rsidR="00517100" w:rsidRDefault="00517100" w:rsidP="00562047">
      <w:pPr>
        <w:jc w:val="both"/>
        <w:rPr>
          <w:rFonts w:ascii="Times New Roman" w:hAnsi="Times New Roman" w:cs="Times New Roman"/>
          <w:sz w:val="24"/>
          <w:szCs w:val="24"/>
        </w:rPr>
      </w:pPr>
      <w:r>
        <w:rPr>
          <w:rFonts w:ascii="Times New Roman" w:hAnsi="Times New Roman" w:cs="Times New Roman"/>
          <w:sz w:val="24"/>
          <w:szCs w:val="24"/>
        </w:rPr>
        <w:t xml:space="preserve">3-La manipulación representa para el docente un indicador de la actividad intelectual del alumnado. Al observar a un niño o una niña que está manipulando objetos, el maestro </w:t>
      </w:r>
      <w:r w:rsidR="00564C6E">
        <w:rPr>
          <w:rFonts w:ascii="Times New Roman" w:hAnsi="Times New Roman" w:cs="Times New Roman"/>
          <w:sz w:val="24"/>
          <w:szCs w:val="24"/>
        </w:rPr>
        <w:t>dispone</w:t>
      </w:r>
      <w:r>
        <w:rPr>
          <w:rFonts w:ascii="Times New Roman" w:hAnsi="Times New Roman" w:cs="Times New Roman"/>
          <w:sz w:val="24"/>
          <w:szCs w:val="24"/>
        </w:rPr>
        <w:t xml:space="preserve"> de una forma de seguir el proceso mental del alumno. El trabajo con un material, así como un juego, no es un pasatiempo gratuito. Es muy fácil identificar</w:t>
      </w:r>
      <w:r w:rsidR="00564C6E">
        <w:rPr>
          <w:rFonts w:ascii="Times New Roman" w:hAnsi="Times New Roman" w:cs="Times New Roman"/>
          <w:sz w:val="24"/>
          <w:szCs w:val="24"/>
        </w:rPr>
        <w:t xml:space="preserve"> las diferencias entre el “manoseo”, en que los gestos son accidentales</w:t>
      </w:r>
      <w:r w:rsidR="00550632">
        <w:rPr>
          <w:rFonts w:ascii="Times New Roman" w:hAnsi="Times New Roman" w:cs="Times New Roman"/>
          <w:sz w:val="24"/>
          <w:szCs w:val="24"/>
        </w:rPr>
        <w:t xml:space="preserve"> y la mente del niño está en otra parte, y la manipulación, que es una actividad de las manos guiadas por un razonamiento, por un pensamiento que  organiza la actividad.</w:t>
      </w:r>
    </w:p>
    <w:p w:rsidR="00550632" w:rsidRDefault="00550632" w:rsidP="00562047">
      <w:pPr>
        <w:jc w:val="both"/>
        <w:rPr>
          <w:rFonts w:ascii="Times New Roman" w:hAnsi="Times New Roman" w:cs="Times New Roman"/>
          <w:sz w:val="24"/>
          <w:szCs w:val="24"/>
        </w:rPr>
      </w:pPr>
    </w:p>
    <w:p w:rsidR="00550632" w:rsidRDefault="00550632" w:rsidP="00562047">
      <w:pPr>
        <w:jc w:val="both"/>
        <w:rPr>
          <w:rFonts w:ascii="Times New Roman" w:hAnsi="Times New Roman" w:cs="Times New Roman"/>
          <w:sz w:val="24"/>
          <w:szCs w:val="24"/>
        </w:rPr>
      </w:pPr>
      <w:r>
        <w:rPr>
          <w:rFonts w:ascii="Times New Roman" w:hAnsi="Times New Roman" w:cs="Times New Roman"/>
          <w:sz w:val="24"/>
          <w:szCs w:val="24"/>
        </w:rPr>
        <w:tab/>
        <w:t>Apuntemos finalmente que los materiales de apoyo para la manipulación no contienen el saber. A  la mayoría de niños y niñas</w:t>
      </w:r>
      <w:r w:rsidR="00562047">
        <w:rPr>
          <w:rFonts w:ascii="Times New Roman" w:hAnsi="Times New Roman" w:cs="Times New Roman"/>
          <w:sz w:val="24"/>
          <w:szCs w:val="24"/>
        </w:rPr>
        <w:t xml:space="preserve">, el contacto con materiales y juegos didácticos no les basta para adquirir los conocimientos que se asocian a ellos.  Resulta indispensable una mediación del profesor para conseguir que </w:t>
      </w:r>
      <w:r w:rsidR="00A52DCF">
        <w:rPr>
          <w:rFonts w:ascii="Times New Roman" w:hAnsi="Times New Roman" w:cs="Times New Roman"/>
          <w:sz w:val="24"/>
          <w:szCs w:val="24"/>
        </w:rPr>
        <w:t>observen</w:t>
      </w:r>
      <w:r w:rsidR="00562047">
        <w:rPr>
          <w:rFonts w:ascii="Times New Roman" w:hAnsi="Times New Roman" w:cs="Times New Roman"/>
          <w:sz w:val="24"/>
          <w:szCs w:val="24"/>
        </w:rPr>
        <w:t xml:space="preserve"> las diferentes situaciones, que tomen conciencia de los fenómenos, que organicen y estructuren las diversas informaciones que reciben, que establezcan nexos entre sus diversas experiencias.</w:t>
      </w:r>
    </w:p>
    <w:p w:rsidR="00562047" w:rsidRDefault="00562047" w:rsidP="00562047">
      <w:pPr>
        <w:jc w:val="both"/>
        <w:rPr>
          <w:rFonts w:ascii="Times New Roman" w:hAnsi="Times New Roman" w:cs="Times New Roman"/>
          <w:sz w:val="24"/>
          <w:szCs w:val="24"/>
        </w:rPr>
      </w:pPr>
      <w:r>
        <w:rPr>
          <w:rFonts w:ascii="Times New Roman" w:hAnsi="Times New Roman" w:cs="Times New Roman"/>
          <w:i/>
          <w:sz w:val="24"/>
          <w:szCs w:val="24"/>
        </w:rPr>
        <w:lastRenderedPageBreak/>
        <w:t xml:space="preserve">El material es por lo tanto un medio, no un objetivo. El niño y la niña se construyen manipulando. El niño y la niña </w:t>
      </w:r>
      <w:r w:rsidR="00572CB4">
        <w:rPr>
          <w:rFonts w:ascii="Times New Roman" w:hAnsi="Times New Roman" w:cs="Times New Roman"/>
          <w:i/>
          <w:sz w:val="24"/>
          <w:szCs w:val="24"/>
        </w:rPr>
        <w:t>necesitan</w:t>
      </w:r>
      <w:r>
        <w:rPr>
          <w:rFonts w:ascii="Times New Roman" w:hAnsi="Times New Roman" w:cs="Times New Roman"/>
          <w:i/>
          <w:sz w:val="24"/>
          <w:szCs w:val="24"/>
        </w:rPr>
        <w:t xml:space="preserve"> “hacer” y “rehacer” el gesto o los gestos una y otra vez. El proceso de aprendizaje se estructura a través de la repetición y, por tanto, en el tiempo. (</w:t>
      </w:r>
      <w:proofErr w:type="spellStart"/>
      <w:r>
        <w:rPr>
          <w:rFonts w:ascii="Times New Roman" w:hAnsi="Times New Roman" w:cs="Times New Roman"/>
          <w:i/>
          <w:sz w:val="24"/>
          <w:szCs w:val="24"/>
        </w:rPr>
        <w:t>Missant</w:t>
      </w:r>
      <w:proofErr w:type="spellEnd"/>
      <w:r>
        <w:rPr>
          <w:rFonts w:ascii="Times New Roman" w:hAnsi="Times New Roman" w:cs="Times New Roman"/>
          <w:i/>
          <w:sz w:val="24"/>
          <w:szCs w:val="24"/>
        </w:rPr>
        <w:t>, 2001</w:t>
      </w:r>
      <w:proofErr w:type="gramStart"/>
      <w:r>
        <w:rPr>
          <w:rFonts w:ascii="Times New Roman" w:hAnsi="Times New Roman" w:cs="Times New Roman"/>
          <w:i/>
          <w:sz w:val="24"/>
          <w:szCs w:val="24"/>
        </w:rPr>
        <w:t>,pp</w:t>
      </w:r>
      <w:proofErr w:type="gramEnd"/>
      <w:r>
        <w:rPr>
          <w:rFonts w:ascii="Times New Roman" w:hAnsi="Times New Roman" w:cs="Times New Roman"/>
          <w:i/>
          <w:sz w:val="24"/>
          <w:szCs w:val="24"/>
        </w:rPr>
        <w:t xml:space="preserve"> 77-78).</w:t>
      </w:r>
    </w:p>
    <w:p w:rsidR="00562047" w:rsidRPr="00562047" w:rsidRDefault="00562047" w:rsidP="00562047">
      <w:pPr>
        <w:jc w:val="both"/>
        <w:rPr>
          <w:rFonts w:ascii="Times New Roman" w:hAnsi="Times New Roman" w:cs="Times New Roman"/>
          <w:sz w:val="24"/>
          <w:szCs w:val="24"/>
        </w:rPr>
      </w:pPr>
    </w:p>
    <w:p w:rsidR="00954089" w:rsidRDefault="00954089" w:rsidP="00562047">
      <w:pPr>
        <w:jc w:val="both"/>
        <w:rPr>
          <w:rFonts w:ascii="Times New Roman" w:hAnsi="Times New Roman" w:cs="Times New Roman"/>
          <w:b/>
          <w:sz w:val="24"/>
          <w:szCs w:val="24"/>
        </w:rPr>
      </w:pPr>
      <w:r>
        <w:rPr>
          <w:rFonts w:ascii="Times New Roman" w:hAnsi="Times New Roman" w:cs="Times New Roman"/>
          <w:b/>
          <w:sz w:val="24"/>
          <w:szCs w:val="24"/>
        </w:rPr>
        <w:t>2. EL NÚMERO Y LA NUMERACIÓN</w:t>
      </w:r>
    </w:p>
    <w:p w:rsidR="00954089" w:rsidRDefault="00954089" w:rsidP="00562047">
      <w:pPr>
        <w:jc w:val="both"/>
        <w:rPr>
          <w:rFonts w:ascii="Times New Roman" w:hAnsi="Times New Roman" w:cs="Times New Roman"/>
          <w:b/>
          <w:sz w:val="24"/>
          <w:szCs w:val="24"/>
        </w:rPr>
      </w:pPr>
    </w:p>
    <w:p w:rsidR="00954089" w:rsidRDefault="00954089" w:rsidP="00562047">
      <w:pPr>
        <w:jc w:val="both"/>
        <w:rPr>
          <w:rFonts w:ascii="Times New Roman" w:hAnsi="Times New Roman" w:cs="Times New Roman"/>
          <w:sz w:val="24"/>
          <w:szCs w:val="24"/>
        </w:rPr>
      </w:pPr>
      <w:r>
        <w:rPr>
          <w:rFonts w:ascii="Times New Roman" w:hAnsi="Times New Roman" w:cs="Times New Roman"/>
          <w:sz w:val="24"/>
          <w:szCs w:val="24"/>
        </w:rPr>
        <w:t>Los contenidos matemáticos que se pueden abordar en Educación Infantil se distribuyen en cuatro partes:</w:t>
      </w:r>
    </w:p>
    <w:p w:rsidR="00954089" w:rsidRDefault="00954089" w:rsidP="00562047">
      <w:pPr>
        <w:jc w:val="both"/>
        <w:rPr>
          <w:rFonts w:ascii="Times New Roman" w:hAnsi="Times New Roman" w:cs="Times New Roman"/>
          <w:sz w:val="24"/>
          <w:szCs w:val="24"/>
        </w:rPr>
      </w:pPr>
      <w:r>
        <w:rPr>
          <w:rFonts w:ascii="Times New Roman" w:hAnsi="Times New Roman" w:cs="Times New Roman"/>
          <w:sz w:val="24"/>
          <w:szCs w:val="24"/>
        </w:rPr>
        <w:t>-El desarrollo del pensamiento lógico.</w:t>
      </w:r>
    </w:p>
    <w:p w:rsidR="00954089" w:rsidRDefault="00954089" w:rsidP="00562047">
      <w:pPr>
        <w:jc w:val="both"/>
        <w:rPr>
          <w:rFonts w:ascii="Times New Roman" w:hAnsi="Times New Roman" w:cs="Times New Roman"/>
          <w:sz w:val="24"/>
          <w:szCs w:val="24"/>
        </w:rPr>
      </w:pPr>
      <w:r>
        <w:rPr>
          <w:rFonts w:ascii="Times New Roman" w:hAnsi="Times New Roman" w:cs="Times New Roman"/>
          <w:sz w:val="24"/>
          <w:szCs w:val="24"/>
        </w:rPr>
        <w:t>-El ámbito numérico.</w:t>
      </w:r>
    </w:p>
    <w:p w:rsidR="00562047" w:rsidRDefault="00954089" w:rsidP="00562047">
      <w:pPr>
        <w:jc w:val="both"/>
        <w:rPr>
          <w:rFonts w:ascii="Times New Roman" w:hAnsi="Times New Roman" w:cs="Times New Roman"/>
          <w:sz w:val="24"/>
          <w:szCs w:val="24"/>
        </w:rPr>
      </w:pPr>
      <w:r>
        <w:rPr>
          <w:rFonts w:ascii="Times New Roman" w:hAnsi="Times New Roman" w:cs="Times New Roman"/>
          <w:sz w:val="24"/>
          <w:szCs w:val="24"/>
        </w:rPr>
        <w:t xml:space="preserve">-La estructuración del espacio e iniciación a la geometría  </w:t>
      </w:r>
      <w:r>
        <w:rPr>
          <w:rFonts w:ascii="Times New Roman" w:hAnsi="Times New Roman" w:cs="Times New Roman"/>
          <w:b/>
          <w:sz w:val="24"/>
          <w:szCs w:val="24"/>
        </w:rPr>
        <w:t xml:space="preserve"> </w:t>
      </w:r>
    </w:p>
    <w:p w:rsidR="00550632" w:rsidRDefault="00954089" w:rsidP="00562047">
      <w:pPr>
        <w:jc w:val="both"/>
        <w:rPr>
          <w:rFonts w:ascii="Times New Roman" w:hAnsi="Times New Roman" w:cs="Times New Roman"/>
          <w:sz w:val="24"/>
          <w:szCs w:val="24"/>
        </w:rPr>
      </w:pPr>
      <w:r>
        <w:rPr>
          <w:rFonts w:ascii="Times New Roman" w:hAnsi="Times New Roman" w:cs="Times New Roman"/>
          <w:sz w:val="24"/>
          <w:szCs w:val="24"/>
        </w:rPr>
        <w:t>-La identificación y el enfoque de las medidas.</w:t>
      </w:r>
    </w:p>
    <w:p w:rsidR="00954089" w:rsidRPr="00794495" w:rsidRDefault="00954089" w:rsidP="00562047">
      <w:pPr>
        <w:jc w:val="both"/>
        <w:rPr>
          <w:rFonts w:ascii="Times New Roman" w:hAnsi="Times New Roman" w:cs="Times New Roman"/>
          <w:sz w:val="24"/>
          <w:szCs w:val="24"/>
        </w:rPr>
      </w:pPr>
      <w:r>
        <w:rPr>
          <w:rFonts w:ascii="Times New Roman" w:hAnsi="Times New Roman" w:cs="Times New Roman"/>
          <w:sz w:val="24"/>
          <w:szCs w:val="24"/>
        </w:rPr>
        <w:tab/>
        <w:t xml:space="preserve">Debido a la profundidad de los contenidos a trabajar, nuestro grupo de trabajo se va a centrar en desarrollar el sentido numérico de nuestros alumnos y alumnas </w:t>
      </w:r>
      <w:r w:rsidRPr="00794495">
        <w:rPr>
          <w:rFonts w:ascii="Times New Roman" w:hAnsi="Times New Roman" w:cs="Times New Roman"/>
          <w:sz w:val="24"/>
          <w:szCs w:val="24"/>
        </w:rPr>
        <w:t>estructurándolo en tres ejes:</w:t>
      </w:r>
    </w:p>
    <w:p w:rsidR="00954089" w:rsidRPr="00794495" w:rsidRDefault="00954089" w:rsidP="00562047">
      <w:pPr>
        <w:jc w:val="both"/>
        <w:rPr>
          <w:rFonts w:ascii="Times New Roman" w:hAnsi="Times New Roman" w:cs="Times New Roman"/>
          <w:sz w:val="24"/>
          <w:szCs w:val="24"/>
          <w:u w:val="single"/>
        </w:rPr>
      </w:pPr>
      <w:r w:rsidRPr="00794495">
        <w:rPr>
          <w:rFonts w:ascii="Times New Roman" w:hAnsi="Times New Roman" w:cs="Times New Roman"/>
          <w:sz w:val="24"/>
          <w:szCs w:val="24"/>
          <w:u w:val="single"/>
        </w:rPr>
        <w:t xml:space="preserve">- El establecimiento de la numerosidad y </w:t>
      </w:r>
      <w:proofErr w:type="spellStart"/>
      <w:r w:rsidRPr="00794495">
        <w:rPr>
          <w:rFonts w:ascii="Times New Roman" w:hAnsi="Times New Roman" w:cs="Times New Roman"/>
          <w:sz w:val="24"/>
          <w:szCs w:val="24"/>
          <w:u w:val="single"/>
        </w:rPr>
        <w:t>cardinalidad</w:t>
      </w:r>
      <w:proofErr w:type="spellEnd"/>
      <w:r w:rsidRPr="00794495">
        <w:rPr>
          <w:rFonts w:ascii="Times New Roman" w:hAnsi="Times New Roman" w:cs="Times New Roman"/>
          <w:sz w:val="24"/>
          <w:szCs w:val="24"/>
          <w:u w:val="single"/>
        </w:rPr>
        <w:t xml:space="preserve"> de los conjuntos o colecciones de objetos.</w:t>
      </w:r>
    </w:p>
    <w:p w:rsidR="00954089" w:rsidRDefault="00954089" w:rsidP="00562047">
      <w:pPr>
        <w:jc w:val="both"/>
        <w:rPr>
          <w:rFonts w:ascii="Times New Roman" w:hAnsi="Times New Roman" w:cs="Times New Roman"/>
          <w:sz w:val="24"/>
          <w:szCs w:val="24"/>
        </w:rPr>
      </w:pPr>
      <w:r>
        <w:rPr>
          <w:rFonts w:ascii="Times New Roman" w:hAnsi="Times New Roman" w:cs="Times New Roman"/>
          <w:sz w:val="24"/>
          <w:szCs w:val="24"/>
        </w:rPr>
        <w:t>-</w:t>
      </w:r>
      <w:r w:rsidRPr="00794495">
        <w:rPr>
          <w:rFonts w:ascii="Times New Roman" w:hAnsi="Times New Roman" w:cs="Times New Roman"/>
          <w:sz w:val="24"/>
          <w:szCs w:val="24"/>
          <w:u w:val="single"/>
        </w:rPr>
        <w:t>La estructura de los números y las comparaciones entre conjuntos y colecciones.</w:t>
      </w:r>
    </w:p>
    <w:p w:rsidR="00954089" w:rsidRDefault="00794495" w:rsidP="00562047">
      <w:pPr>
        <w:jc w:val="both"/>
        <w:rPr>
          <w:rFonts w:ascii="Times New Roman" w:hAnsi="Times New Roman" w:cs="Times New Roman"/>
          <w:sz w:val="24"/>
          <w:szCs w:val="24"/>
        </w:rPr>
      </w:pPr>
      <w:r>
        <w:rPr>
          <w:rFonts w:ascii="Times New Roman" w:hAnsi="Times New Roman" w:cs="Times New Roman"/>
          <w:sz w:val="24"/>
          <w:szCs w:val="24"/>
        </w:rPr>
        <w:t>-</w:t>
      </w:r>
      <w:r w:rsidR="00954089" w:rsidRPr="00794495">
        <w:rPr>
          <w:rFonts w:ascii="Times New Roman" w:hAnsi="Times New Roman" w:cs="Times New Roman"/>
          <w:sz w:val="24"/>
          <w:szCs w:val="24"/>
          <w:u w:val="single"/>
        </w:rPr>
        <w:t>Las transformaciones en conjuntos y colecciones. Iniciación a las operaciones básicas.</w:t>
      </w:r>
    </w:p>
    <w:p w:rsidR="00550632" w:rsidRDefault="00794495" w:rsidP="00562047">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2.1 El establecimiento de la numerosidad y </w:t>
      </w:r>
      <w:proofErr w:type="spellStart"/>
      <w:r>
        <w:rPr>
          <w:rFonts w:ascii="Times New Roman" w:hAnsi="Times New Roman" w:cs="Times New Roman"/>
          <w:b/>
          <w:sz w:val="24"/>
          <w:szCs w:val="24"/>
          <w:u w:val="single"/>
        </w:rPr>
        <w:t>cardinalidad</w:t>
      </w:r>
      <w:proofErr w:type="spellEnd"/>
      <w:r>
        <w:rPr>
          <w:rFonts w:ascii="Times New Roman" w:hAnsi="Times New Roman" w:cs="Times New Roman"/>
          <w:b/>
          <w:sz w:val="24"/>
          <w:szCs w:val="24"/>
          <w:u w:val="single"/>
        </w:rPr>
        <w:t xml:space="preserve"> de los conjuntos o colecciones de objetos</w:t>
      </w:r>
    </w:p>
    <w:p w:rsidR="00E679E4" w:rsidRDefault="00E679E4" w:rsidP="00562047">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 numerosidad hace referencia a lo que abulta un conjunto y la </w:t>
      </w:r>
      <w:proofErr w:type="spellStart"/>
      <w:r>
        <w:rPr>
          <w:rFonts w:ascii="Times New Roman" w:hAnsi="Times New Roman" w:cs="Times New Roman"/>
          <w:sz w:val="24"/>
          <w:szCs w:val="24"/>
        </w:rPr>
        <w:t>cardinalidad</w:t>
      </w:r>
      <w:proofErr w:type="spellEnd"/>
      <w:r>
        <w:rPr>
          <w:rFonts w:ascii="Times New Roman" w:hAnsi="Times New Roman" w:cs="Times New Roman"/>
          <w:sz w:val="24"/>
          <w:szCs w:val="24"/>
        </w:rPr>
        <w:t xml:space="preserve"> es la medida exacta de esa numerosidad. En este eje se trabajarán el conteo, la estimación y la </w:t>
      </w:r>
      <w:proofErr w:type="spellStart"/>
      <w:r>
        <w:rPr>
          <w:rFonts w:ascii="Times New Roman" w:hAnsi="Times New Roman" w:cs="Times New Roman"/>
          <w:sz w:val="24"/>
          <w:szCs w:val="24"/>
        </w:rPr>
        <w:t>subitización</w:t>
      </w:r>
      <w:proofErr w:type="spellEnd"/>
      <w:r>
        <w:rPr>
          <w:rFonts w:ascii="Times New Roman" w:hAnsi="Times New Roman" w:cs="Times New Roman"/>
          <w:sz w:val="24"/>
          <w:szCs w:val="24"/>
        </w:rPr>
        <w:t>.</w:t>
      </w:r>
    </w:p>
    <w:p w:rsidR="007128A4" w:rsidRPr="007128A4" w:rsidRDefault="00E679E4" w:rsidP="00E679E4">
      <w:pPr>
        <w:pStyle w:val="Prrafodelista"/>
        <w:numPr>
          <w:ilvl w:val="0"/>
          <w:numId w:val="5"/>
        </w:numPr>
        <w:jc w:val="both"/>
        <w:rPr>
          <w:rFonts w:ascii="Times New Roman" w:hAnsi="Times New Roman" w:cs="Times New Roman"/>
          <w:b/>
          <w:sz w:val="24"/>
          <w:szCs w:val="24"/>
        </w:rPr>
      </w:pPr>
      <w:r>
        <w:rPr>
          <w:rFonts w:ascii="Times New Roman" w:hAnsi="Times New Roman" w:cs="Times New Roman"/>
          <w:b/>
          <w:sz w:val="24"/>
          <w:szCs w:val="24"/>
        </w:rPr>
        <w:t>A) El conteo</w:t>
      </w:r>
      <w:proofErr w:type="gramStart"/>
      <w:r>
        <w:rPr>
          <w:rFonts w:ascii="Times New Roman" w:hAnsi="Times New Roman" w:cs="Times New Roman"/>
          <w:b/>
          <w:sz w:val="24"/>
          <w:szCs w:val="24"/>
        </w:rPr>
        <w:t xml:space="preserve">:  </w:t>
      </w:r>
      <w:r>
        <w:rPr>
          <w:rFonts w:ascii="Times New Roman" w:hAnsi="Times New Roman" w:cs="Times New Roman"/>
          <w:sz w:val="24"/>
          <w:szCs w:val="24"/>
        </w:rPr>
        <w:t>Contar</w:t>
      </w:r>
      <w:proofErr w:type="gramEnd"/>
      <w:r>
        <w:rPr>
          <w:rFonts w:ascii="Times New Roman" w:hAnsi="Times New Roman" w:cs="Times New Roman"/>
          <w:sz w:val="24"/>
          <w:szCs w:val="24"/>
        </w:rPr>
        <w:t xml:space="preserve"> es el proceso por el que el niño desarrolla su capacidad numérica y llega a  aprehender su concepto. El deseo de contar es la </w:t>
      </w:r>
      <w:r w:rsidR="007128A4">
        <w:rPr>
          <w:rFonts w:ascii="Times New Roman" w:hAnsi="Times New Roman" w:cs="Times New Roman"/>
          <w:sz w:val="24"/>
          <w:szCs w:val="24"/>
        </w:rPr>
        <w:t>manifestación</w:t>
      </w:r>
      <w:r>
        <w:rPr>
          <w:rFonts w:ascii="Times New Roman" w:hAnsi="Times New Roman" w:cs="Times New Roman"/>
          <w:sz w:val="24"/>
          <w:szCs w:val="24"/>
        </w:rPr>
        <w:t xml:space="preserve"> </w:t>
      </w:r>
      <w:r w:rsidR="007128A4">
        <w:rPr>
          <w:rFonts w:ascii="Times New Roman" w:hAnsi="Times New Roman" w:cs="Times New Roman"/>
          <w:sz w:val="24"/>
          <w:szCs w:val="24"/>
        </w:rPr>
        <w:t xml:space="preserve"> el niño al llegar a la escuela es aprender los nombres de los números, su sucesión y sus normas de construcción. Además, para establecer el número de elementos de un conjunto hay que contarlos. El conteo es una actividad fundamental para la construcción del número.</w:t>
      </w:r>
    </w:p>
    <w:p w:rsidR="00E679E4" w:rsidRPr="007128A4" w:rsidRDefault="007128A4" w:rsidP="00E679E4">
      <w:pPr>
        <w:pStyle w:val="Prrafodelista"/>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B) La </w:t>
      </w:r>
      <w:proofErr w:type="spellStart"/>
      <w:r>
        <w:rPr>
          <w:rFonts w:ascii="Times New Roman" w:hAnsi="Times New Roman" w:cs="Times New Roman"/>
          <w:b/>
          <w:sz w:val="24"/>
          <w:szCs w:val="24"/>
        </w:rPr>
        <w:t>subitización</w:t>
      </w:r>
      <w:proofErr w:type="spellEnd"/>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Cuando</w:t>
      </w:r>
      <w:proofErr w:type="gramEnd"/>
      <w:r>
        <w:rPr>
          <w:rFonts w:ascii="Times New Roman" w:hAnsi="Times New Roman" w:cs="Times New Roman"/>
          <w:sz w:val="24"/>
          <w:szCs w:val="24"/>
        </w:rPr>
        <w:t xml:space="preserve"> establecer el cardinal de un conjunto no requiere de conteo porque, tal cardinal aparece de súbito en la mente del niño, sin aprenderlo previamente. Los niños son capaces de ejercitar esta destreza en </w:t>
      </w:r>
      <w:r>
        <w:rPr>
          <w:rFonts w:ascii="Times New Roman" w:hAnsi="Times New Roman" w:cs="Times New Roman"/>
          <w:sz w:val="24"/>
          <w:szCs w:val="24"/>
        </w:rPr>
        <w:lastRenderedPageBreak/>
        <w:t>colecciones de hasta tres elementos, pero con una buena enseñanza podemos extenderla hasta la primera docena.</w:t>
      </w:r>
    </w:p>
    <w:p w:rsidR="007128A4" w:rsidRPr="00705094" w:rsidRDefault="007128A4" w:rsidP="00E679E4">
      <w:pPr>
        <w:pStyle w:val="Prrafodelista"/>
        <w:numPr>
          <w:ilvl w:val="0"/>
          <w:numId w:val="5"/>
        </w:numPr>
        <w:jc w:val="both"/>
        <w:rPr>
          <w:rFonts w:ascii="Times New Roman" w:hAnsi="Times New Roman" w:cs="Times New Roman"/>
          <w:b/>
          <w:sz w:val="24"/>
          <w:szCs w:val="24"/>
        </w:rPr>
      </w:pPr>
      <w:r>
        <w:rPr>
          <w:rFonts w:ascii="Times New Roman" w:hAnsi="Times New Roman" w:cs="Times New Roman"/>
          <w:b/>
          <w:sz w:val="24"/>
          <w:szCs w:val="24"/>
        </w:rPr>
        <w:t>C) La estimación:</w:t>
      </w:r>
      <w:r>
        <w:rPr>
          <w:rFonts w:ascii="Times New Roman" w:hAnsi="Times New Roman" w:cs="Times New Roman"/>
          <w:sz w:val="24"/>
          <w:szCs w:val="24"/>
        </w:rPr>
        <w:t xml:space="preserve"> Los niños de Educación Infantil tienen un don natural, la capacidad de estimar. La estimación es una herramienta con las que se enfrenta a las dificultades matemáticas. Tiene  especial relación con la </w:t>
      </w:r>
      <w:proofErr w:type="spellStart"/>
      <w:r>
        <w:rPr>
          <w:rFonts w:ascii="Times New Roman" w:hAnsi="Times New Roman" w:cs="Times New Roman"/>
          <w:sz w:val="24"/>
          <w:szCs w:val="24"/>
        </w:rPr>
        <w:t>subitización</w:t>
      </w:r>
      <w:proofErr w:type="spellEnd"/>
      <w:r>
        <w:rPr>
          <w:rFonts w:ascii="Times New Roman" w:hAnsi="Times New Roman" w:cs="Times New Roman"/>
          <w:sz w:val="24"/>
          <w:szCs w:val="24"/>
        </w:rPr>
        <w:t xml:space="preserve">, ya que solo podrá estimar sobre aquellos cardinales que haya trabajado la </w:t>
      </w:r>
      <w:proofErr w:type="spellStart"/>
      <w:r>
        <w:rPr>
          <w:rFonts w:ascii="Times New Roman" w:hAnsi="Times New Roman" w:cs="Times New Roman"/>
          <w:sz w:val="24"/>
          <w:szCs w:val="24"/>
        </w:rPr>
        <w:t>subitización</w:t>
      </w:r>
      <w:proofErr w:type="spellEnd"/>
      <w:r w:rsidR="00705094">
        <w:rPr>
          <w:rFonts w:ascii="Times New Roman" w:hAnsi="Times New Roman" w:cs="Times New Roman"/>
          <w:sz w:val="24"/>
          <w:szCs w:val="24"/>
        </w:rPr>
        <w:t xml:space="preserve">, y su proceso de enseñanza- aprendizaje comienza donde termina el de la </w:t>
      </w:r>
      <w:proofErr w:type="spellStart"/>
      <w:r w:rsidR="00705094">
        <w:rPr>
          <w:rFonts w:ascii="Times New Roman" w:hAnsi="Times New Roman" w:cs="Times New Roman"/>
          <w:sz w:val="24"/>
          <w:szCs w:val="24"/>
        </w:rPr>
        <w:t>subitización</w:t>
      </w:r>
      <w:proofErr w:type="spellEnd"/>
      <w:r w:rsidR="00705094">
        <w:rPr>
          <w:rFonts w:ascii="Times New Roman" w:hAnsi="Times New Roman" w:cs="Times New Roman"/>
          <w:sz w:val="24"/>
          <w:szCs w:val="24"/>
        </w:rPr>
        <w:t>.</w:t>
      </w:r>
    </w:p>
    <w:p w:rsidR="00705094" w:rsidRDefault="00705094" w:rsidP="00705094">
      <w:pPr>
        <w:jc w:val="both"/>
        <w:rPr>
          <w:rFonts w:ascii="Times New Roman" w:hAnsi="Times New Roman" w:cs="Times New Roman"/>
          <w:b/>
          <w:sz w:val="24"/>
          <w:szCs w:val="24"/>
          <w:u w:val="single"/>
        </w:rPr>
      </w:pPr>
      <w:r>
        <w:rPr>
          <w:rFonts w:ascii="Times New Roman" w:hAnsi="Times New Roman" w:cs="Times New Roman"/>
          <w:b/>
          <w:sz w:val="24"/>
          <w:szCs w:val="24"/>
          <w:u w:val="single"/>
        </w:rPr>
        <w:t>2.2 La estructura de los números y las comparaciones entre conjuntos y colecciones</w:t>
      </w:r>
    </w:p>
    <w:p w:rsidR="00705094" w:rsidRDefault="00705094" w:rsidP="00705094">
      <w:pPr>
        <w:jc w:val="both"/>
        <w:rPr>
          <w:rFonts w:ascii="Times New Roman" w:hAnsi="Times New Roman" w:cs="Times New Roman"/>
          <w:b/>
          <w:sz w:val="24"/>
          <w:szCs w:val="24"/>
          <w:u w:val="single"/>
        </w:rPr>
      </w:pPr>
    </w:p>
    <w:p w:rsidR="00705094" w:rsidRDefault="00705094" w:rsidP="00705094">
      <w:pPr>
        <w:jc w:val="both"/>
        <w:rPr>
          <w:rFonts w:ascii="Times New Roman" w:hAnsi="Times New Roman" w:cs="Times New Roman"/>
          <w:sz w:val="24"/>
          <w:szCs w:val="24"/>
        </w:rPr>
      </w:pPr>
      <w:r>
        <w:rPr>
          <w:rFonts w:ascii="Times New Roman" w:hAnsi="Times New Roman" w:cs="Times New Roman"/>
          <w:sz w:val="24"/>
          <w:szCs w:val="24"/>
        </w:rPr>
        <w:tab/>
        <w:t>Una vez que ya el niño conoce cuántos elementos tiene un conjunto, es el momento de estudiar esos cardinales.</w:t>
      </w:r>
    </w:p>
    <w:p w:rsidR="00705094" w:rsidRDefault="00705094" w:rsidP="00705094">
      <w:pPr>
        <w:pStyle w:val="Prrafodelista"/>
        <w:numPr>
          <w:ilvl w:val="0"/>
          <w:numId w:val="6"/>
        </w:numPr>
        <w:jc w:val="both"/>
        <w:rPr>
          <w:rFonts w:ascii="Times New Roman" w:hAnsi="Times New Roman" w:cs="Times New Roman"/>
          <w:sz w:val="24"/>
          <w:szCs w:val="24"/>
        </w:rPr>
      </w:pPr>
      <w:r>
        <w:rPr>
          <w:rFonts w:ascii="Times New Roman" w:hAnsi="Times New Roman" w:cs="Times New Roman"/>
          <w:b/>
          <w:sz w:val="24"/>
          <w:szCs w:val="24"/>
        </w:rPr>
        <w:t>A) De los objetos a los signos</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Se</w:t>
      </w:r>
      <w:proofErr w:type="gramEnd"/>
      <w:r>
        <w:rPr>
          <w:rFonts w:ascii="Times New Roman" w:hAnsi="Times New Roman" w:cs="Times New Roman"/>
          <w:sz w:val="24"/>
          <w:szCs w:val="24"/>
        </w:rPr>
        <w:t xml:space="preserve"> trata de detallar el camino que recorre el niño desde la identificación del cardinal de un conjunto hasta su representación gráfica.  Este camino de simbolización de cardinales hasta su expresión en una grafía se desarrolla en cuatro etapas: la representación figurativa, la representación simbólica, la representación símbolo- signo y la representación por signos.</w:t>
      </w:r>
    </w:p>
    <w:p w:rsidR="00705094" w:rsidRDefault="00705094" w:rsidP="00705094">
      <w:pPr>
        <w:pStyle w:val="Prrafodelista"/>
        <w:numPr>
          <w:ilvl w:val="0"/>
          <w:numId w:val="6"/>
        </w:numPr>
        <w:jc w:val="both"/>
        <w:rPr>
          <w:rFonts w:ascii="Times New Roman" w:hAnsi="Times New Roman" w:cs="Times New Roman"/>
          <w:sz w:val="24"/>
          <w:szCs w:val="24"/>
        </w:rPr>
      </w:pPr>
      <w:r>
        <w:rPr>
          <w:rFonts w:ascii="Times New Roman" w:hAnsi="Times New Roman" w:cs="Times New Roman"/>
          <w:b/>
          <w:sz w:val="24"/>
          <w:szCs w:val="24"/>
        </w:rPr>
        <w:t xml:space="preserve">B) Introducción a la decena: </w:t>
      </w:r>
      <w:r>
        <w:rPr>
          <w:rFonts w:ascii="Times New Roman" w:hAnsi="Times New Roman" w:cs="Times New Roman"/>
          <w:sz w:val="24"/>
          <w:szCs w:val="24"/>
        </w:rPr>
        <w:t>Se realiza como una necesidad de simplificar una tarea complicada. Al contar conjuntos muy grandes, se descubre la agrupación en decenas para simplificarlo. De este modo se cuenta hasta 10, se agrupan los objetos</w:t>
      </w:r>
      <w:r>
        <w:rPr>
          <w:rFonts w:ascii="Times New Roman" w:hAnsi="Times New Roman" w:cs="Times New Roman"/>
          <w:b/>
          <w:sz w:val="24"/>
          <w:szCs w:val="24"/>
        </w:rPr>
        <w:t xml:space="preserve"> </w:t>
      </w:r>
      <w:r>
        <w:rPr>
          <w:rFonts w:ascii="Times New Roman" w:hAnsi="Times New Roman" w:cs="Times New Roman"/>
          <w:sz w:val="24"/>
          <w:szCs w:val="24"/>
        </w:rPr>
        <w:t xml:space="preserve">  contados, y se empieza a contar desde el 1 otra vez.</w:t>
      </w:r>
    </w:p>
    <w:p w:rsidR="00367AE2" w:rsidRDefault="00367AE2" w:rsidP="00705094">
      <w:pPr>
        <w:pStyle w:val="Prrafodelista"/>
        <w:numPr>
          <w:ilvl w:val="0"/>
          <w:numId w:val="6"/>
        </w:numPr>
        <w:jc w:val="both"/>
        <w:rPr>
          <w:rFonts w:ascii="Times New Roman" w:hAnsi="Times New Roman" w:cs="Times New Roman"/>
          <w:sz w:val="24"/>
          <w:szCs w:val="24"/>
        </w:rPr>
      </w:pPr>
      <w:r>
        <w:rPr>
          <w:rFonts w:ascii="Times New Roman" w:hAnsi="Times New Roman" w:cs="Times New Roman"/>
          <w:b/>
          <w:sz w:val="24"/>
          <w:szCs w:val="24"/>
        </w:rPr>
        <w:t>C) Ordenar</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para</w:t>
      </w:r>
      <w:proofErr w:type="gramEnd"/>
      <w:r>
        <w:rPr>
          <w:rFonts w:ascii="Times New Roman" w:hAnsi="Times New Roman" w:cs="Times New Roman"/>
          <w:sz w:val="24"/>
          <w:szCs w:val="24"/>
        </w:rPr>
        <w:t xml:space="preserve"> ordenar, se parte de la necesidad de distinguir entre contar y ordenar, entre asignar un número a cada elemento de un conjunto y clasificar </w:t>
      </w:r>
      <w:proofErr w:type="spellStart"/>
      <w:r>
        <w:rPr>
          <w:rFonts w:ascii="Times New Roman" w:hAnsi="Times New Roman" w:cs="Times New Roman"/>
          <w:sz w:val="24"/>
          <w:szCs w:val="24"/>
        </w:rPr>
        <w:t>serialmente</w:t>
      </w:r>
      <w:proofErr w:type="spellEnd"/>
      <w:r>
        <w:rPr>
          <w:rFonts w:ascii="Times New Roman" w:hAnsi="Times New Roman" w:cs="Times New Roman"/>
          <w:sz w:val="24"/>
          <w:szCs w:val="24"/>
        </w:rPr>
        <w:t xml:space="preserve"> por su cardinal un número determinado de conjuntos.</w:t>
      </w:r>
    </w:p>
    <w:p w:rsidR="00367AE2" w:rsidRDefault="00367AE2" w:rsidP="00705094">
      <w:pPr>
        <w:pStyle w:val="Prrafodelista"/>
        <w:numPr>
          <w:ilvl w:val="0"/>
          <w:numId w:val="6"/>
        </w:numPr>
        <w:jc w:val="both"/>
        <w:rPr>
          <w:rFonts w:ascii="Times New Roman" w:hAnsi="Times New Roman" w:cs="Times New Roman"/>
          <w:sz w:val="24"/>
          <w:szCs w:val="24"/>
        </w:rPr>
      </w:pPr>
      <w:r>
        <w:rPr>
          <w:rFonts w:ascii="Times New Roman" w:hAnsi="Times New Roman" w:cs="Times New Roman"/>
          <w:b/>
          <w:sz w:val="24"/>
          <w:szCs w:val="24"/>
        </w:rPr>
        <w:t xml:space="preserve">D) Comparar: </w:t>
      </w:r>
      <w:r>
        <w:rPr>
          <w:rFonts w:ascii="Times New Roman" w:hAnsi="Times New Roman" w:cs="Times New Roman"/>
          <w:sz w:val="24"/>
          <w:szCs w:val="24"/>
        </w:rPr>
        <w:t xml:space="preserve">  comparar dos coleccione</w:t>
      </w:r>
      <w:r w:rsidR="000157A9">
        <w:rPr>
          <w:rFonts w:ascii="Times New Roman" w:hAnsi="Times New Roman" w:cs="Times New Roman"/>
          <w:sz w:val="24"/>
          <w:szCs w:val="24"/>
        </w:rPr>
        <w:t>s de objetos no es difícil, se trata de saber si una colección es más grande o más pequeña que otra. Pero saber cuántos elementos más o menos tiene respecto a la otra, si es más complicado, pero un niño de Infantil sabrá resolverlo si se le ayuda  en la tarea con un material preparado.</w:t>
      </w:r>
    </w:p>
    <w:p w:rsidR="00904729" w:rsidRDefault="00904729" w:rsidP="00904729">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2.3 Las transformaciones en conjuntos y colecciones. Iniciación a las </w:t>
      </w:r>
      <w:r w:rsidR="00572CB4">
        <w:rPr>
          <w:rFonts w:ascii="Times New Roman" w:hAnsi="Times New Roman" w:cs="Times New Roman"/>
          <w:b/>
          <w:sz w:val="24"/>
          <w:szCs w:val="24"/>
          <w:u w:val="single"/>
        </w:rPr>
        <w:t>operaciones</w:t>
      </w:r>
      <w:r>
        <w:rPr>
          <w:rFonts w:ascii="Times New Roman" w:hAnsi="Times New Roman" w:cs="Times New Roman"/>
          <w:b/>
          <w:sz w:val="24"/>
          <w:szCs w:val="24"/>
          <w:u w:val="single"/>
        </w:rPr>
        <w:t xml:space="preserve"> básicas</w:t>
      </w:r>
    </w:p>
    <w:p w:rsidR="00904729" w:rsidRDefault="00904729" w:rsidP="00904729">
      <w:pPr>
        <w:jc w:val="both"/>
        <w:rPr>
          <w:rFonts w:ascii="Times New Roman" w:hAnsi="Times New Roman" w:cs="Times New Roman"/>
          <w:b/>
          <w:sz w:val="24"/>
          <w:szCs w:val="24"/>
          <w:u w:val="single"/>
        </w:rPr>
      </w:pPr>
    </w:p>
    <w:p w:rsidR="00904729" w:rsidRDefault="00904729" w:rsidP="00904729">
      <w:pPr>
        <w:jc w:val="both"/>
        <w:rPr>
          <w:rFonts w:ascii="Times New Roman" w:hAnsi="Times New Roman" w:cs="Times New Roman"/>
          <w:sz w:val="24"/>
          <w:szCs w:val="24"/>
        </w:rPr>
      </w:pPr>
      <w:r>
        <w:rPr>
          <w:rFonts w:ascii="Times New Roman" w:hAnsi="Times New Roman" w:cs="Times New Roman"/>
          <w:sz w:val="24"/>
          <w:szCs w:val="24"/>
        </w:rPr>
        <w:tab/>
        <w:t>Al hablar de operaciones nos referimos al inicio de la sistematización de las transformaciones que ya saben hacer los niños con conjuntos de objetos.</w:t>
      </w:r>
    </w:p>
    <w:p w:rsidR="00904729" w:rsidRDefault="00904729" w:rsidP="00904729">
      <w:pPr>
        <w:jc w:val="both"/>
        <w:rPr>
          <w:rFonts w:ascii="Times New Roman" w:hAnsi="Times New Roman" w:cs="Times New Roman"/>
          <w:sz w:val="24"/>
          <w:szCs w:val="24"/>
        </w:rPr>
      </w:pPr>
      <w:r>
        <w:rPr>
          <w:rFonts w:ascii="Times New Roman" w:hAnsi="Times New Roman" w:cs="Times New Roman"/>
          <w:sz w:val="24"/>
          <w:szCs w:val="24"/>
        </w:rPr>
        <w:t xml:space="preserve">Las operaciones elementales tiene diversas fuentes: la numeración, las experiencias que </w:t>
      </w:r>
      <w:r w:rsidR="00572CB4">
        <w:rPr>
          <w:rFonts w:ascii="Times New Roman" w:hAnsi="Times New Roman" w:cs="Times New Roman"/>
          <w:sz w:val="24"/>
          <w:szCs w:val="24"/>
        </w:rPr>
        <w:t>tiene</w:t>
      </w:r>
      <w:r>
        <w:rPr>
          <w:rFonts w:ascii="Times New Roman" w:hAnsi="Times New Roman" w:cs="Times New Roman"/>
          <w:sz w:val="24"/>
          <w:szCs w:val="24"/>
        </w:rPr>
        <w:t xml:space="preserve"> el niño y las actividades escolares </w:t>
      </w:r>
      <w:r w:rsidR="00572CB4">
        <w:rPr>
          <w:rFonts w:ascii="Times New Roman" w:hAnsi="Times New Roman" w:cs="Times New Roman"/>
          <w:sz w:val="24"/>
          <w:szCs w:val="24"/>
        </w:rPr>
        <w:t>específicas</w:t>
      </w:r>
      <w:r>
        <w:rPr>
          <w:rFonts w:ascii="Times New Roman" w:hAnsi="Times New Roman" w:cs="Times New Roman"/>
          <w:sz w:val="24"/>
          <w:szCs w:val="24"/>
        </w:rPr>
        <w:t xml:space="preserve"> que permiten a los niños que investiguen las posibles transformaciones.</w:t>
      </w:r>
    </w:p>
    <w:p w:rsidR="00904729" w:rsidRDefault="00904729" w:rsidP="00904729">
      <w:pPr>
        <w:pStyle w:val="Prrafodelista"/>
        <w:numPr>
          <w:ilvl w:val="0"/>
          <w:numId w:val="7"/>
        </w:numPr>
        <w:jc w:val="both"/>
        <w:rPr>
          <w:rFonts w:ascii="Times New Roman" w:hAnsi="Times New Roman" w:cs="Times New Roman"/>
          <w:sz w:val="24"/>
          <w:szCs w:val="24"/>
        </w:rPr>
      </w:pPr>
      <w:r>
        <w:rPr>
          <w:rFonts w:ascii="Times New Roman" w:hAnsi="Times New Roman" w:cs="Times New Roman"/>
          <w:b/>
          <w:sz w:val="24"/>
          <w:szCs w:val="24"/>
        </w:rPr>
        <w:lastRenderedPageBreak/>
        <w:t>A) Suma</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Es</w:t>
      </w:r>
      <w:proofErr w:type="gramEnd"/>
      <w:r>
        <w:rPr>
          <w:rFonts w:ascii="Times New Roman" w:hAnsi="Times New Roman" w:cs="Times New Roman"/>
          <w:sz w:val="24"/>
          <w:szCs w:val="24"/>
        </w:rPr>
        <w:t xml:space="preserve"> una operación sencilla que se resuelve avanzando en la recta numérica, aunque en ocasiones no sea consciente de se está sumando. Lo que se busca en todo momento, es que sea un aprendizaje espontáneo, que no se aprenda como un proceso mecánico, ni de la sunna ni de ningún otro tipo de operaciones posteriores.</w:t>
      </w:r>
      <w:r w:rsidR="00725AD7">
        <w:rPr>
          <w:rFonts w:ascii="Times New Roman" w:hAnsi="Times New Roman" w:cs="Times New Roman"/>
          <w:sz w:val="24"/>
          <w:szCs w:val="24"/>
        </w:rPr>
        <w:t xml:space="preserve"> En Educación Infantil </w:t>
      </w:r>
      <w:r>
        <w:rPr>
          <w:rFonts w:ascii="Times New Roman" w:hAnsi="Times New Roman" w:cs="Times New Roman"/>
          <w:sz w:val="24"/>
          <w:szCs w:val="24"/>
        </w:rPr>
        <w:t xml:space="preserve"> </w:t>
      </w:r>
      <w:r w:rsidR="00725AD7">
        <w:rPr>
          <w:rFonts w:ascii="Times New Roman" w:hAnsi="Times New Roman" w:cs="Times New Roman"/>
          <w:sz w:val="24"/>
          <w:szCs w:val="24"/>
        </w:rPr>
        <w:t>realizaremos situaciones planificadas que permitan al sujeto tener la oportunidad de practicar las destrezas y habilidades que están comprendidas dentro de la palabra suma y son las siguientes:</w:t>
      </w:r>
    </w:p>
    <w:p w:rsidR="00725AD7" w:rsidRDefault="00725AD7" w:rsidP="00725AD7">
      <w:pPr>
        <w:jc w:val="both"/>
        <w:rPr>
          <w:rFonts w:ascii="Times New Roman" w:hAnsi="Times New Roman" w:cs="Times New Roman"/>
          <w:sz w:val="24"/>
          <w:szCs w:val="24"/>
        </w:rPr>
      </w:pPr>
      <w:r>
        <w:rPr>
          <w:rFonts w:ascii="Times New Roman" w:hAnsi="Times New Roman" w:cs="Times New Roman"/>
          <w:sz w:val="24"/>
          <w:szCs w:val="24"/>
        </w:rPr>
        <w:tab/>
        <w:t xml:space="preserve">-1 Averiguar cuánto se transforma una cantidad cuando se le añade otra. Se parte </w:t>
      </w:r>
      <w:r w:rsidR="00C31FDA">
        <w:rPr>
          <w:rFonts w:ascii="Times New Roman" w:hAnsi="Times New Roman" w:cs="Times New Roman"/>
          <w:sz w:val="24"/>
          <w:szCs w:val="24"/>
        </w:rPr>
        <w:tab/>
      </w:r>
      <w:r>
        <w:rPr>
          <w:rFonts w:ascii="Times New Roman" w:hAnsi="Times New Roman" w:cs="Times New Roman"/>
          <w:sz w:val="24"/>
          <w:szCs w:val="24"/>
        </w:rPr>
        <w:t xml:space="preserve">de una cantidad determinada, conocida, y se le añade otra cantidad, y se </w:t>
      </w:r>
      <w:proofErr w:type="spellStart"/>
      <w:r>
        <w:rPr>
          <w:rFonts w:ascii="Times New Roman" w:hAnsi="Times New Roman" w:cs="Times New Roman"/>
          <w:sz w:val="24"/>
          <w:szCs w:val="24"/>
        </w:rPr>
        <w:t>pregunt</w:t>
      </w:r>
      <w:proofErr w:type="spellEnd"/>
      <w:r w:rsidR="00C31FDA">
        <w:rPr>
          <w:rFonts w:ascii="Times New Roman" w:hAnsi="Times New Roman" w:cs="Times New Roman"/>
          <w:sz w:val="24"/>
          <w:szCs w:val="24"/>
        </w:rPr>
        <w:tab/>
      </w:r>
      <w:r>
        <w:rPr>
          <w:rFonts w:ascii="Times New Roman" w:hAnsi="Times New Roman" w:cs="Times New Roman"/>
          <w:sz w:val="24"/>
          <w:szCs w:val="24"/>
        </w:rPr>
        <w:t xml:space="preserve">a por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cardinal de la cantidad resultante.</w:t>
      </w:r>
    </w:p>
    <w:p w:rsidR="00725AD7" w:rsidRDefault="00C31FDA" w:rsidP="00725AD7">
      <w:pPr>
        <w:jc w:val="both"/>
        <w:rPr>
          <w:rFonts w:ascii="Times New Roman" w:hAnsi="Times New Roman" w:cs="Times New Roman"/>
          <w:sz w:val="24"/>
          <w:szCs w:val="24"/>
        </w:rPr>
      </w:pPr>
      <w:r>
        <w:rPr>
          <w:rFonts w:ascii="Times New Roman" w:hAnsi="Times New Roman" w:cs="Times New Roman"/>
          <w:sz w:val="24"/>
          <w:szCs w:val="24"/>
        </w:rPr>
        <w:tab/>
      </w:r>
      <w:r w:rsidR="00725AD7">
        <w:rPr>
          <w:rFonts w:ascii="Times New Roman" w:hAnsi="Times New Roman" w:cs="Times New Roman"/>
          <w:sz w:val="24"/>
          <w:szCs w:val="24"/>
        </w:rPr>
        <w:t xml:space="preserve">-2 Averiguar </w:t>
      </w:r>
      <w:r>
        <w:rPr>
          <w:rFonts w:ascii="Times New Roman" w:hAnsi="Times New Roman" w:cs="Times New Roman"/>
          <w:sz w:val="24"/>
          <w:szCs w:val="24"/>
        </w:rPr>
        <w:t>cuánto</w:t>
      </w:r>
      <w:r w:rsidR="00725AD7">
        <w:rPr>
          <w:rFonts w:ascii="Times New Roman" w:hAnsi="Times New Roman" w:cs="Times New Roman"/>
          <w:sz w:val="24"/>
          <w:szCs w:val="24"/>
        </w:rPr>
        <w:t xml:space="preserve"> se </w:t>
      </w:r>
      <w:r>
        <w:rPr>
          <w:rFonts w:ascii="Times New Roman" w:hAnsi="Times New Roman" w:cs="Times New Roman"/>
          <w:sz w:val="24"/>
          <w:szCs w:val="24"/>
        </w:rPr>
        <w:t>transforma</w:t>
      </w:r>
      <w:r w:rsidR="00725AD7">
        <w:rPr>
          <w:rFonts w:ascii="Times New Roman" w:hAnsi="Times New Roman" w:cs="Times New Roman"/>
          <w:sz w:val="24"/>
          <w:szCs w:val="24"/>
        </w:rPr>
        <w:t xml:space="preserve"> una  cantidad cuando se le añade otra. La </w:t>
      </w:r>
      <w:r>
        <w:rPr>
          <w:rFonts w:ascii="Times New Roman" w:hAnsi="Times New Roman" w:cs="Times New Roman"/>
          <w:sz w:val="24"/>
          <w:szCs w:val="24"/>
        </w:rPr>
        <w:tab/>
      </w:r>
      <w:r w:rsidR="00725AD7">
        <w:rPr>
          <w:rFonts w:ascii="Times New Roman" w:hAnsi="Times New Roman" w:cs="Times New Roman"/>
          <w:sz w:val="24"/>
          <w:szCs w:val="24"/>
        </w:rPr>
        <w:t>parte q</w:t>
      </w:r>
      <w:r>
        <w:rPr>
          <w:rFonts w:ascii="Times New Roman" w:hAnsi="Times New Roman" w:cs="Times New Roman"/>
          <w:sz w:val="24"/>
          <w:szCs w:val="24"/>
        </w:rPr>
        <w:tab/>
      </w:r>
      <w:proofErr w:type="spellStart"/>
      <w:r w:rsidR="00725AD7">
        <w:rPr>
          <w:rFonts w:ascii="Times New Roman" w:hAnsi="Times New Roman" w:cs="Times New Roman"/>
          <w:sz w:val="24"/>
          <w:szCs w:val="24"/>
        </w:rPr>
        <w:t>ue</w:t>
      </w:r>
      <w:proofErr w:type="spellEnd"/>
      <w:r w:rsidR="00725AD7">
        <w:rPr>
          <w:rFonts w:ascii="Times New Roman" w:hAnsi="Times New Roman" w:cs="Times New Roman"/>
          <w:sz w:val="24"/>
          <w:szCs w:val="24"/>
        </w:rPr>
        <w:t xml:space="preserve"> se añade puede estar  en el presente, pero la parte inicial corresponde </w:t>
      </w:r>
      <w:r>
        <w:rPr>
          <w:rFonts w:ascii="Times New Roman" w:hAnsi="Times New Roman" w:cs="Times New Roman"/>
          <w:sz w:val="24"/>
          <w:szCs w:val="24"/>
        </w:rPr>
        <w:tab/>
      </w:r>
      <w:r w:rsidR="00725AD7">
        <w:rPr>
          <w:rFonts w:ascii="Times New Roman" w:hAnsi="Times New Roman" w:cs="Times New Roman"/>
          <w:sz w:val="24"/>
          <w:szCs w:val="24"/>
        </w:rPr>
        <w:t xml:space="preserve">al pasado. Hay que reconstruir una cantidad inicial que ha sufrido una merma o </w:t>
      </w:r>
      <w:r>
        <w:rPr>
          <w:rFonts w:ascii="Times New Roman" w:hAnsi="Times New Roman" w:cs="Times New Roman"/>
          <w:sz w:val="24"/>
          <w:szCs w:val="24"/>
        </w:rPr>
        <w:tab/>
      </w:r>
      <w:r w:rsidR="00725AD7">
        <w:rPr>
          <w:rFonts w:ascii="Times New Roman" w:hAnsi="Times New Roman" w:cs="Times New Roman"/>
          <w:sz w:val="24"/>
          <w:szCs w:val="24"/>
        </w:rPr>
        <w:t>detracción.</w:t>
      </w:r>
    </w:p>
    <w:p w:rsidR="00725AD7" w:rsidRDefault="00C31FDA" w:rsidP="00725AD7">
      <w:pPr>
        <w:jc w:val="both"/>
        <w:rPr>
          <w:rFonts w:ascii="Times New Roman" w:hAnsi="Times New Roman" w:cs="Times New Roman"/>
          <w:sz w:val="24"/>
          <w:szCs w:val="24"/>
        </w:rPr>
      </w:pPr>
      <w:r>
        <w:rPr>
          <w:rFonts w:ascii="Times New Roman" w:hAnsi="Times New Roman" w:cs="Times New Roman"/>
          <w:sz w:val="24"/>
          <w:szCs w:val="24"/>
        </w:rPr>
        <w:tab/>
      </w:r>
      <w:r w:rsidR="00725AD7">
        <w:rPr>
          <w:rFonts w:ascii="Times New Roman" w:hAnsi="Times New Roman" w:cs="Times New Roman"/>
          <w:sz w:val="24"/>
          <w:szCs w:val="24"/>
        </w:rPr>
        <w:t xml:space="preserve">-3 Averiguar el todo cuando se conocen las partes. Se trata de identificar dos o </w:t>
      </w:r>
      <w:r>
        <w:rPr>
          <w:rFonts w:ascii="Times New Roman" w:hAnsi="Times New Roman" w:cs="Times New Roman"/>
          <w:sz w:val="24"/>
          <w:szCs w:val="24"/>
        </w:rPr>
        <w:tab/>
      </w:r>
      <w:r w:rsidR="00725AD7">
        <w:rPr>
          <w:rFonts w:ascii="Times New Roman" w:hAnsi="Times New Roman" w:cs="Times New Roman"/>
          <w:sz w:val="24"/>
          <w:szCs w:val="24"/>
        </w:rPr>
        <w:t xml:space="preserve">más partes que pertenecen a un mismo </w:t>
      </w:r>
      <w:r>
        <w:rPr>
          <w:rFonts w:ascii="Times New Roman" w:hAnsi="Times New Roman" w:cs="Times New Roman"/>
          <w:sz w:val="24"/>
          <w:szCs w:val="24"/>
        </w:rPr>
        <w:t>conjunto</w:t>
      </w:r>
      <w:r w:rsidR="00725AD7">
        <w:rPr>
          <w:rFonts w:ascii="Times New Roman" w:hAnsi="Times New Roman" w:cs="Times New Roman"/>
          <w:sz w:val="24"/>
          <w:szCs w:val="24"/>
        </w:rPr>
        <w:t xml:space="preserve"> y averiguar el total de los </w:t>
      </w:r>
      <w:r>
        <w:rPr>
          <w:rFonts w:ascii="Times New Roman" w:hAnsi="Times New Roman" w:cs="Times New Roman"/>
          <w:sz w:val="24"/>
          <w:szCs w:val="24"/>
        </w:rPr>
        <w:tab/>
      </w:r>
      <w:r w:rsidR="00725AD7">
        <w:rPr>
          <w:rFonts w:ascii="Times New Roman" w:hAnsi="Times New Roman" w:cs="Times New Roman"/>
          <w:sz w:val="24"/>
          <w:szCs w:val="24"/>
        </w:rPr>
        <w:t xml:space="preserve">elementos que </w:t>
      </w:r>
      <w:r>
        <w:rPr>
          <w:rFonts w:ascii="Times New Roman" w:hAnsi="Times New Roman" w:cs="Times New Roman"/>
          <w:sz w:val="24"/>
          <w:szCs w:val="24"/>
        </w:rPr>
        <w:t>conforman</w:t>
      </w:r>
      <w:r w:rsidR="00725AD7">
        <w:rPr>
          <w:rFonts w:ascii="Times New Roman" w:hAnsi="Times New Roman" w:cs="Times New Roman"/>
          <w:sz w:val="24"/>
          <w:szCs w:val="24"/>
        </w:rPr>
        <w:t xml:space="preserve"> ese conjunto. El conjunto final va a ser una categoría </w:t>
      </w:r>
      <w:r>
        <w:rPr>
          <w:rFonts w:ascii="Times New Roman" w:hAnsi="Times New Roman" w:cs="Times New Roman"/>
          <w:sz w:val="24"/>
          <w:szCs w:val="24"/>
        </w:rPr>
        <w:tab/>
      </w:r>
      <w:r w:rsidR="00725AD7">
        <w:rPr>
          <w:rFonts w:ascii="Times New Roman" w:hAnsi="Times New Roman" w:cs="Times New Roman"/>
          <w:sz w:val="24"/>
          <w:szCs w:val="24"/>
        </w:rPr>
        <w:t>superior que englobe a las dos iniciales.</w:t>
      </w:r>
    </w:p>
    <w:p w:rsidR="00C31FDA" w:rsidRDefault="00C31FDA" w:rsidP="00725AD7">
      <w:pPr>
        <w:jc w:val="both"/>
        <w:rPr>
          <w:rFonts w:ascii="Times New Roman" w:hAnsi="Times New Roman" w:cs="Times New Roman"/>
          <w:sz w:val="24"/>
          <w:szCs w:val="24"/>
        </w:rPr>
      </w:pPr>
      <w:r>
        <w:rPr>
          <w:rFonts w:ascii="Times New Roman" w:hAnsi="Times New Roman" w:cs="Times New Roman"/>
          <w:sz w:val="24"/>
          <w:szCs w:val="24"/>
        </w:rPr>
        <w:tab/>
      </w:r>
      <w:r w:rsidR="00725AD7">
        <w:rPr>
          <w:rFonts w:ascii="Times New Roman" w:hAnsi="Times New Roman" w:cs="Times New Roman"/>
          <w:sz w:val="24"/>
          <w:szCs w:val="24"/>
        </w:rPr>
        <w:t>-4 Transformaciones en mi cantidad para hallar cantidades ajenas.</w:t>
      </w:r>
      <w:r>
        <w:rPr>
          <w:rFonts w:ascii="Times New Roman" w:hAnsi="Times New Roman" w:cs="Times New Roman"/>
          <w:sz w:val="24"/>
          <w:szCs w:val="24"/>
        </w:rPr>
        <w:t xml:space="preserve"> En estos </w:t>
      </w:r>
      <w:r>
        <w:rPr>
          <w:rFonts w:ascii="Times New Roman" w:hAnsi="Times New Roman" w:cs="Times New Roman"/>
          <w:sz w:val="24"/>
          <w:szCs w:val="24"/>
        </w:rPr>
        <w:tab/>
        <w:t xml:space="preserve">problemas el alumno tiene adquirido el sentido de igualdad. Necesitamos </w:t>
      </w:r>
      <w:r>
        <w:rPr>
          <w:rFonts w:ascii="Times New Roman" w:hAnsi="Times New Roman" w:cs="Times New Roman"/>
          <w:sz w:val="24"/>
          <w:szCs w:val="24"/>
        </w:rPr>
        <w:tab/>
        <w:t xml:space="preserve">asimilar lo que hacemos con una cantidad para averiguar otra distinta y que no </w:t>
      </w:r>
      <w:r>
        <w:rPr>
          <w:rFonts w:ascii="Times New Roman" w:hAnsi="Times New Roman" w:cs="Times New Roman"/>
          <w:sz w:val="24"/>
          <w:szCs w:val="24"/>
        </w:rPr>
        <w:tab/>
        <w:t>está comprendida la primera.</w:t>
      </w:r>
    </w:p>
    <w:p w:rsidR="00725AD7" w:rsidRPr="00725AD7" w:rsidRDefault="00C31FDA" w:rsidP="00725AD7">
      <w:pPr>
        <w:jc w:val="both"/>
        <w:rPr>
          <w:rFonts w:ascii="Times New Roman" w:hAnsi="Times New Roman" w:cs="Times New Roman"/>
          <w:sz w:val="24"/>
          <w:szCs w:val="24"/>
        </w:rPr>
      </w:pPr>
      <w:r>
        <w:rPr>
          <w:rFonts w:ascii="Times New Roman" w:hAnsi="Times New Roman" w:cs="Times New Roman"/>
          <w:sz w:val="24"/>
          <w:szCs w:val="24"/>
        </w:rPr>
        <w:tab/>
        <w:t xml:space="preserve">-5 Transformaciones de cantidad ajena asumiéndola en mi propia cantidad. En </w:t>
      </w:r>
      <w:r>
        <w:rPr>
          <w:rFonts w:ascii="Times New Roman" w:hAnsi="Times New Roman" w:cs="Times New Roman"/>
          <w:sz w:val="24"/>
          <w:szCs w:val="24"/>
        </w:rPr>
        <w:tab/>
        <w:t xml:space="preserve">estos últimos la igualación se hace al principio y se simula la transformación que </w:t>
      </w:r>
      <w:r>
        <w:rPr>
          <w:rFonts w:ascii="Times New Roman" w:hAnsi="Times New Roman" w:cs="Times New Roman"/>
          <w:sz w:val="24"/>
          <w:szCs w:val="24"/>
        </w:rPr>
        <w:tab/>
        <w:t>nunca se produce, que es lo que conduce el resultado.</w:t>
      </w:r>
      <w:r w:rsidR="00725AD7">
        <w:rPr>
          <w:rFonts w:ascii="Times New Roman" w:hAnsi="Times New Roman" w:cs="Times New Roman"/>
          <w:sz w:val="24"/>
          <w:szCs w:val="24"/>
        </w:rPr>
        <w:t xml:space="preserve"> </w:t>
      </w:r>
    </w:p>
    <w:p w:rsidR="00780174" w:rsidRDefault="00C31FDA" w:rsidP="00C31FDA">
      <w:pPr>
        <w:pStyle w:val="Prrafodelista"/>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B) </w:t>
      </w:r>
      <w:proofErr w:type="gramStart"/>
      <w:r>
        <w:rPr>
          <w:rFonts w:ascii="Times New Roman" w:hAnsi="Times New Roman" w:cs="Times New Roman"/>
          <w:b/>
          <w:sz w:val="24"/>
          <w:szCs w:val="24"/>
        </w:rPr>
        <w:t>Resta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La resta es a la suma lo que contar hacia atrás es a contar hacia adelante. Las actividades que se ocupan de transformar </w:t>
      </w:r>
      <w:proofErr w:type="spellStart"/>
      <w:r>
        <w:rPr>
          <w:rFonts w:ascii="Times New Roman" w:hAnsi="Times New Roman" w:cs="Times New Roman"/>
          <w:sz w:val="24"/>
          <w:szCs w:val="24"/>
        </w:rPr>
        <w:t>númros</w:t>
      </w:r>
      <w:proofErr w:type="spellEnd"/>
      <w:r>
        <w:rPr>
          <w:rFonts w:ascii="Times New Roman" w:hAnsi="Times New Roman" w:cs="Times New Roman"/>
          <w:sz w:val="24"/>
          <w:szCs w:val="24"/>
        </w:rPr>
        <w:t xml:space="preserve"> que supongan sustracciones se deben desarrollar un paso por detrás de las dedicadas a la suma. Las estrategias que el niño va a utilizar se dividen en dos:</w:t>
      </w:r>
    </w:p>
    <w:p w:rsidR="00C31FDA" w:rsidRDefault="00C31FDA" w:rsidP="00C31FDA">
      <w:pPr>
        <w:rPr>
          <w:rFonts w:ascii="Times New Roman" w:hAnsi="Times New Roman" w:cs="Times New Roman"/>
          <w:sz w:val="24"/>
          <w:szCs w:val="24"/>
        </w:rPr>
      </w:pPr>
      <w:r>
        <w:rPr>
          <w:rFonts w:ascii="Times New Roman" w:hAnsi="Times New Roman" w:cs="Times New Roman"/>
          <w:sz w:val="24"/>
          <w:szCs w:val="24"/>
        </w:rPr>
        <w:tab/>
        <w:t xml:space="preserve">1- Estrategias que requieren manipulación directa de material: se ponen en </w:t>
      </w:r>
      <w:r>
        <w:rPr>
          <w:rFonts w:ascii="Times New Roman" w:hAnsi="Times New Roman" w:cs="Times New Roman"/>
          <w:sz w:val="24"/>
          <w:szCs w:val="24"/>
        </w:rPr>
        <w:tab/>
        <w:t xml:space="preserve">marcha cuando el niño tiene a su alcance los objetos que se trabajan en el </w:t>
      </w:r>
      <w:r>
        <w:rPr>
          <w:rFonts w:ascii="Times New Roman" w:hAnsi="Times New Roman" w:cs="Times New Roman"/>
          <w:sz w:val="24"/>
          <w:szCs w:val="24"/>
        </w:rPr>
        <w:tab/>
        <w:t xml:space="preserve">problema. Se puede retirar directamente el sustraendo o retirar elementos hasta </w:t>
      </w:r>
      <w:r>
        <w:rPr>
          <w:rFonts w:ascii="Times New Roman" w:hAnsi="Times New Roman" w:cs="Times New Roman"/>
          <w:sz w:val="24"/>
          <w:szCs w:val="24"/>
        </w:rPr>
        <w:tab/>
        <w:t xml:space="preserve">que sólo quede el sustraendo. Cuando el niño ya responde rápidamente, sin </w:t>
      </w:r>
      <w:r>
        <w:rPr>
          <w:rFonts w:ascii="Times New Roman" w:hAnsi="Times New Roman" w:cs="Times New Roman"/>
          <w:sz w:val="24"/>
          <w:szCs w:val="24"/>
        </w:rPr>
        <w:tab/>
        <w:t xml:space="preserve">necesidad de retirar objetos, se puede comenzar a servir del apoyo de la resta </w:t>
      </w:r>
      <w:r>
        <w:rPr>
          <w:rFonts w:ascii="Times New Roman" w:hAnsi="Times New Roman" w:cs="Times New Roman"/>
          <w:sz w:val="24"/>
          <w:szCs w:val="24"/>
        </w:rPr>
        <w:tab/>
        <w:t>numérica.</w:t>
      </w:r>
    </w:p>
    <w:p w:rsidR="00C31FDA" w:rsidRPr="00C31FDA" w:rsidRDefault="00C31FDA" w:rsidP="00C31FDA">
      <w:pPr>
        <w:rPr>
          <w:rFonts w:ascii="Times New Roman" w:hAnsi="Times New Roman" w:cs="Times New Roman"/>
          <w:sz w:val="24"/>
          <w:szCs w:val="24"/>
        </w:rPr>
      </w:pPr>
      <w:r>
        <w:rPr>
          <w:rFonts w:ascii="Times New Roman" w:hAnsi="Times New Roman" w:cs="Times New Roman"/>
          <w:sz w:val="24"/>
          <w:szCs w:val="24"/>
        </w:rPr>
        <w:tab/>
        <w:t xml:space="preserve">2- Estrategias que no </w:t>
      </w:r>
      <w:r w:rsidR="00572CB4">
        <w:rPr>
          <w:rFonts w:ascii="Times New Roman" w:hAnsi="Times New Roman" w:cs="Times New Roman"/>
          <w:sz w:val="24"/>
          <w:szCs w:val="24"/>
        </w:rPr>
        <w:t>requieren</w:t>
      </w:r>
      <w:r>
        <w:rPr>
          <w:rFonts w:ascii="Times New Roman" w:hAnsi="Times New Roman" w:cs="Times New Roman"/>
          <w:sz w:val="24"/>
          <w:szCs w:val="24"/>
        </w:rPr>
        <w:t xml:space="preserve"> manipulación directa: en este momento, el niño </w:t>
      </w:r>
      <w:r w:rsidR="00572CB4">
        <w:rPr>
          <w:rFonts w:ascii="Times New Roman" w:hAnsi="Times New Roman" w:cs="Times New Roman"/>
          <w:sz w:val="24"/>
          <w:szCs w:val="24"/>
        </w:rPr>
        <w:tab/>
      </w:r>
      <w:r>
        <w:rPr>
          <w:rFonts w:ascii="Times New Roman" w:hAnsi="Times New Roman" w:cs="Times New Roman"/>
          <w:sz w:val="24"/>
          <w:szCs w:val="24"/>
        </w:rPr>
        <w:t xml:space="preserve">ya </w:t>
      </w:r>
      <w:r>
        <w:rPr>
          <w:rFonts w:ascii="Times New Roman" w:hAnsi="Times New Roman" w:cs="Times New Roman"/>
          <w:sz w:val="24"/>
          <w:szCs w:val="24"/>
        </w:rPr>
        <w:tab/>
        <w:t xml:space="preserve">ha adquirido experiencia suficiente como para sustituir los objetos por </w:t>
      </w:r>
      <w:r w:rsidR="00572CB4">
        <w:rPr>
          <w:rFonts w:ascii="Times New Roman" w:hAnsi="Times New Roman" w:cs="Times New Roman"/>
          <w:sz w:val="24"/>
          <w:szCs w:val="24"/>
        </w:rPr>
        <w:tab/>
      </w:r>
      <w:r>
        <w:rPr>
          <w:rFonts w:ascii="Times New Roman" w:hAnsi="Times New Roman" w:cs="Times New Roman"/>
          <w:sz w:val="24"/>
          <w:szCs w:val="24"/>
        </w:rPr>
        <w:t xml:space="preserve">sus </w:t>
      </w:r>
      <w:r>
        <w:rPr>
          <w:rFonts w:ascii="Times New Roman" w:hAnsi="Times New Roman" w:cs="Times New Roman"/>
          <w:sz w:val="24"/>
          <w:szCs w:val="24"/>
        </w:rPr>
        <w:tab/>
        <w:t>símbolos numérico.</w:t>
      </w:r>
    </w:p>
    <w:sectPr w:rsidR="00C31FDA" w:rsidRPr="00C31FDA" w:rsidSect="00BB43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A2F"/>
    <w:multiLevelType w:val="hybridMultilevel"/>
    <w:tmpl w:val="41B04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7F2EEB"/>
    <w:multiLevelType w:val="hybridMultilevel"/>
    <w:tmpl w:val="5C4A1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DD0876"/>
    <w:multiLevelType w:val="hybridMultilevel"/>
    <w:tmpl w:val="92D69B00"/>
    <w:lvl w:ilvl="0" w:tplc="A86E132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682038"/>
    <w:multiLevelType w:val="hybridMultilevel"/>
    <w:tmpl w:val="5FC6B8CA"/>
    <w:lvl w:ilvl="0" w:tplc="A86E132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6D36B71"/>
    <w:multiLevelType w:val="hybridMultilevel"/>
    <w:tmpl w:val="2F9494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806C71"/>
    <w:multiLevelType w:val="hybridMultilevel"/>
    <w:tmpl w:val="14543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3F3FD8"/>
    <w:multiLevelType w:val="hybridMultilevel"/>
    <w:tmpl w:val="81FADEFA"/>
    <w:lvl w:ilvl="0" w:tplc="A86E132C">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174"/>
    <w:rsid w:val="000157A9"/>
    <w:rsid w:val="002912AE"/>
    <w:rsid w:val="00312AC2"/>
    <w:rsid w:val="00367AE2"/>
    <w:rsid w:val="00517100"/>
    <w:rsid w:val="00550632"/>
    <w:rsid w:val="00562047"/>
    <w:rsid w:val="00564C6E"/>
    <w:rsid w:val="00572CB4"/>
    <w:rsid w:val="005B7A00"/>
    <w:rsid w:val="00705094"/>
    <w:rsid w:val="007128A4"/>
    <w:rsid w:val="00725AD7"/>
    <w:rsid w:val="00780174"/>
    <w:rsid w:val="00794495"/>
    <w:rsid w:val="00904729"/>
    <w:rsid w:val="00954089"/>
    <w:rsid w:val="00A52DCF"/>
    <w:rsid w:val="00BB4348"/>
    <w:rsid w:val="00C31FDA"/>
    <w:rsid w:val="00D00864"/>
    <w:rsid w:val="00D65D8D"/>
    <w:rsid w:val="00E679E4"/>
    <w:rsid w:val="00FD1E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9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1508</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2017-02-05T12:19:00Z</dcterms:created>
  <dcterms:modified xsi:type="dcterms:W3CDTF">2017-02-05T12:19:00Z</dcterms:modified>
</cp:coreProperties>
</file>