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E4A" w:rsidRDefault="00F95E83">
      <w:r>
        <w:t xml:space="preserve">Estoy completamente de acuerdo con la valoración que la compañera Mª Jesús ha hecho. </w:t>
      </w:r>
    </w:p>
    <w:p w:rsidR="00F95E83" w:rsidRDefault="00F95E83">
      <w:r>
        <w:t>En lo que a los indicadores se refiere, la mayoría no están definidos de manera que faciliten la observación y evaluación de lo que se establece y muchos están redactados con un lenguaje que no permite hacerse una idea clara de lo que se debe medir.</w:t>
      </w:r>
    </w:p>
    <w:p w:rsidR="004E172C" w:rsidRDefault="00F95E83">
      <w:r>
        <w:t>El tiempo que se requiere para ponderar es excesivo. Se debe facilitar el proceso</w:t>
      </w:r>
      <w:r w:rsidR="004E172C">
        <w:t xml:space="preserve"> para que podamos dedicarnos a cosas que en las aulas son más necesarias. Y esto sólo es una parte. Estoy intentando programar una unidad didáctica de un área para grabarla en Séneca y, de verdad, me estoy volviendo loca. No sé si es que soy muy torpe o es que se están pidiendo cosas que no son viables.</w:t>
      </w:r>
      <w:bookmarkStart w:id="0" w:name="_GoBack"/>
      <w:bookmarkEnd w:id="0"/>
    </w:p>
    <w:sectPr w:rsidR="004E172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E83"/>
    <w:rsid w:val="004E172C"/>
    <w:rsid w:val="00F64E4A"/>
    <w:rsid w:val="00F95E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2DE83"/>
  <w15:chartTrackingRefBased/>
  <w15:docId w15:val="{A6190230-1196-497D-AE4E-F6211A93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111</Words>
  <Characters>611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dc:creator>
  <cp:keywords/>
  <dc:description/>
  <cp:lastModifiedBy>Marisa</cp:lastModifiedBy>
  <cp:revision>1</cp:revision>
  <dcterms:created xsi:type="dcterms:W3CDTF">2017-03-11T16:53:00Z</dcterms:created>
  <dcterms:modified xsi:type="dcterms:W3CDTF">2017-03-11T17:08:00Z</dcterms:modified>
</cp:coreProperties>
</file>