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E6" w:rsidRDefault="00964DE6" w:rsidP="00964DE6">
      <w:pPr>
        <w:jc w:val="center"/>
      </w:pPr>
      <w:r w:rsidRPr="00964DE6">
        <w:t>MEMORIA FINAL</w:t>
      </w:r>
      <w:bookmarkStart w:id="0" w:name="_GoBack"/>
      <w:bookmarkEnd w:id="0"/>
    </w:p>
    <w:p w:rsidR="00964DE6" w:rsidRDefault="00964DE6">
      <w:r w:rsidRPr="00964DE6">
        <w:t>Nuestro objetivo en el Departamento de Dibujo ha sido, mejorar la Competencia Lingüística CCL del alumnado a través de la acción coordinada de los miembros de nuestro Departamento así como con el resto de la comunidad educativa. Consensuando medidas y actuaciones encaminadas a la mejora de la competencia Lingüística CCL a través de la Educación Plástica y Audiovisual, Dibujo Técnico y Dibujo Artístico.</w:t>
      </w:r>
    </w:p>
    <w:p w:rsidR="00964DE6" w:rsidRDefault="00964DE6">
      <w:r w:rsidRPr="00964DE6">
        <w:t xml:space="preserve"> 1º Grado de cumplimiento de los compromisos individuales: En general se han cumplido de manera satisfactoria. Se empezó analizando las pruebas iniciales, nos coordinamos e incorporamos actividades y criterios de evaluación para aplicar y mejorar la Competencia CCL. Cada curso hemos incorporado actividades complementarias directamente relacionadas con este Proyecto. Por ejemplo: Realización de carteles (tipografía). Realización de guiones literarios y guiones técnicos para la realización de un vídeo. Cómic. Lectura en clase en voz alta. Lectura de imágenes de forma oral y escrita</w:t>
      </w:r>
      <w:r>
        <w:t xml:space="preserve"> </w:t>
      </w:r>
      <w:r w:rsidRPr="00964DE6">
        <w:t xml:space="preserve">.etc. </w:t>
      </w:r>
    </w:p>
    <w:p w:rsidR="0083234A" w:rsidRDefault="00964DE6">
      <w:r w:rsidRPr="00964DE6">
        <w:t>2. Logros y dificultades en el proceso. Conclusiones: Se detecta que el alumnado en general tiene dificultades con la comprensión lectora, tanto en textos escritos de cierta longitud como con enunciados breves o preguntas en los exámenes. También en la expresión oral y escrita. Se detecta, falta de fluidez en la lectura</w:t>
      </w:r>
      <w:r>
        <w:t xml:space="preserve"> </w:t>
      </w:r>
      <w:r w:rsidRPr="00964DE6">
        <w:t>.etc....En cuanto a los logros, el alumnado en general está tomando conciencia de la importancia de esta competencia y la relación que tiene con todas las demás. Y cada vez se preocupa más por mejorar en ella. Por últimos reconocer de forma muy positiva que la aplicación del PLC nos está ayudando a mejorar en muchos aspectos y concienciar al alumnado de la importancia de esta Competencia. Esto nos anima a seguir trabajando en el Proyecto en años sucesivos.</w:t>
      </w:r>
    </w:p>
    <w:sectPr w:rsidR="00832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E6"/>
    <w:rsid w:val="0083234A"/>
    <w:rsid w:val="009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2017-05-23T08:00:00Z</dcterms:created>
  <dcterms:modified xsi:type="dcterms:W3CDTF">2017-05-23T08:02:00Z</dcterms:modified>
</cp:coreProperties>
</file>