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820"/>
      </w:tblGrid>
      <w:tr w:rsidR="00984D2B" w:rsidRPr="00E8108C" w:rsidTr="0060157A">
        <w:tc>
          <w:tcPr>
            <w:tcW w:w="4536" w:type="dxa"/>
          </w:tcPr>
          <w:p w:rsidR="00984D2B" w:rsidRPr="00E8108C" w:rsidRDefault="00984D2B" w:rsidP="0060157A">
            <w:pPr>
              <w:jc w:val="both"/>
            </w:pPr>
            <w:r w:rsidRPr="00E8108C">
              <w:t>Comparecientes:</w:t>
            </w:r>
          </w:p>
          <w:p w:rsidR="00984D2B" w:rsidRPr="00E8108C" w:rsidRDefault="00984D2B" w:rsidP="0060157A">
            <w:pPr>
              <w:jc w:val="both"/>
            </w:pPr>
          </w:p>
          <w:p w:rsidR="00984D2B" w:rsidRPr="00E8108C" w:rsidRDefault="00984D2B" w:rsidP="0060157A">
            <w:pPr>
              <w:jc w:val="both"/>
            </w:pPr>
          </w:p>
          <w:p w:rsidR="00984D2B" w:rsidRPr="00E8108C" w:rsidRDefault="00984D2B" w:rsidP="0060157A">
            <w:pPr>
              <w:jc w:val="both"/>
            </w:pPr>
            <w:proofErr w:type="spellStart"/>
            <w:r w:rsidRPr="00E8108C">
              <w:t>L´Ovafi</w:t>
            </w:r>
            <w:proofErr w:type="spellEnd"/>
            <w:r w:rsidRPr="00E8108C">
              <w:t xml:space="preserve"> Olías, </w:t>
            </w:r>
            <w:proofErr w:type="spellStart"/>
            <w:r w:rsidRPr="00E8108C">
              <w:t>Karima</w:t>
            </w:r>
            <w:proofErr w:type="spellEnd"/>
          </w:p>
          <w:p w:rsidR="00984D2B" w:rsidRPr="00E8108C" w:rsidRDefault="00984D2B" w:rsidP="0060157A">
            <w:pPr>
              <w:jc w:val="both"/>
            </w:pPr>
            <w:r w:rsidRPr="00E8108C">
              <w:t>Piqueras Escobar, Gema Encarnación</w:t>
            </w:r>
          </w:p>
          <w:p w:rsidR="00984D2B" w:rsidRDefault="00984D2B" w:rsidP="0060157A">
            <w:pPr>
              <w:jc w:val="both"/>
            </w:pPr>
            <w:r w:rsidRPr="00E8108C">
              <w:t xml:space="preserve">Rodríguez Moreno, Fernando </w:t>
            </w:r>
          </w:p>
          <w:p w:rsidR="00984D2B" w:rsidRPr="00E8108C" w:rsidRDefault="00984D2B" w:rsidP="0060157A">
            <w:pPr>
              <w:jc w:val="both"/>
            </w:pPr>
            <w:r w:rsidRPr="00E8108C">
              <w:t xml:space="preserve"> Pérez Domínguez</w:t>
            </w:r>
            <w:r>
              <w:t>, Mª Isabel</w:t>
            </w:r>
          </w:p>
          <w:p w:rsidR="00984D2B" w:rsidRPr="00E8108C" w:rsidRDefault="00984D2B" w:rsidP="0060157A">
            <w:pPr>
              <w:jc w:val="both"/>
            </w:pPr>
          </w:p>
          <w:p w:rsidR="00984D2B" w:rsidRPr="00E8108C" w:rsidRDefault="00984D2B" w:rsidP="0060157A">
            <w:pPr>
              <w:jc w:val="both"/>
            </w:pPr>
          </w:p>
        </w:tc>
        <w:tc>
          <w:tcPr>
            <w:tcW w:w="4820" w:type="dxa"/>
          </w:tcPr>
          <w:p w:rsidR="00984D2B" w:rsidRPr="00E8108C" w:rsidRDefault="00984D2B" w:rsidP="0060157A">
            <w:pPr>
              <w:jc w:val="both"/>
            </w:pPr>
            <w:r w:rsidRPr="00E8108C">
              <w:t>En Iznájar, s</w:t>
            </w:r>
            <w:r>
              <w:t>iendo las 11:30 horas del día 13 de febrero de 2017</w:t>
            </w:r>
            <w:r w:rsidRPr="00E8108C">
              <w:t xml:space="preserve">, se reúnen las personas relacionadas al margen para celebrar la reunión periódica del Grupo de Trabajo: “Haz tu parte recicla” para tratar el siguiente orden del día: </w:t>
            </w:r>
          </w:p>
          <w:p w:rsidR="00984D2B" w:rsidRPr="00E8108C" w:rsidRDefault="00984D2B" w:rsidP="0060157A">
            <w:pPr>
              <w:jc w:val="both"/>
            </w:pPr>
          </w:p>
          <w:p w:rsidR="00984D2B" w:rsidRDefault="00984D2B" w:rsidP="0060157A">
            <w:pPr>
              <w:jc w:val="both"/>
            </w:pPr>
            <w:r w:rsidRPr="00E8108C">
              <w:t>1</w:t>
            </w:r>
            <w:r>
              <w:t>.  Organización y seguimiento del grupo.</w:t>
            </w:r>
          </w:p>
          <w:p w:rsidR="00984D2B" w:rsidRDefault="00984D2B" w:rsidP="0060157A">
            <w:pPr>
              <w:jc w:val="both"/>
            </w:pPr>
            <w:r>
              <w:t>2. Ruegos y preguntas.</w:t>
            </w:r>
            <w:r w:rsidRPr="00E8108C">
              <w:t xml:space="preserve"> </w:t>
            </w:r>
          </w:p>
          <w:p w:rsidR="00984D2B" w:rsidRPr="00E8108C" w:rsidRDefault="00984D2B" w:rsidP="0060157A">
            <w:pPr>
              <w:jc w:val="both"/>
            </w:pPr>
          </w:p>
        </w:tc>
      </w:tr>
    </w:tbl>
    <w:p w:rsidR="00984D2B" w:rsidRDefault="00984D2B" w:rsidP="00984D2B">
      <w:pPr>
        <w:ind w:left="-567" w:firstLine="567"/>
      </w:pPr>
      <w:r w:rsidRPr="00E8108C">
        <w:t xml:space="preserve">La coordinadora del Grupo de Trabajo inicia la reunión a la hora arriba indicada dando paso al desarrollo del orden del día, donde se tratan los siguientes aspectos: </w:t>
      </w:r>
    </w:p>
    <w:p w:rsidR="00984D2B" w:rsidRDefault="0071505C" w:rsidP="00984D2B">
      <w:pPr>
        <w:pStyle w:val="Prrafodelista"/>
        <w:numPr>
          <w:ilvl w:val="0"/>
          <w:numId w:val="1"/>
        </w:numPr>
        <w:ind w:left="284" w:hanging="284"/>
      </w:pPr>
      <w:r>
        <w:t xml:space="preserve">La coordinador a comenta que acaba de subir las actividades que se han aplicado en las aulas al colabora. </w:t>
      </w:r>
      <w:r w:rsidR="00984D2B">
        <w:t xml:space="preserve">Se comienza la sesión haciendo una valoración de la aplicación de las actividades planteadas en clase sobre la escasez de agua y recursos hídricos. Se concluye que las actividades han sido seguidas por el alumnado con </w:t>
      </w:r>
      <w:r w:rsidR="00331236">
        <w:t>interés,</w:t>
      </w:r>
      <w:r w:rsidR="00984D2B">
        <w:t xml:space="preserve"> estaban bien adaptadas a los cursos y se valoran como positivas. </w:t>
      </w:r>
    </w:p>
    <w:p w:rsidR="00984D2B" w:rsidRDefault="00984D2B" w:rsidP="00984D2B">
      <w:pPr>
        <w:pStyle w:val="Prrafodelista"/>
        <w:ind w:left="284"/>
      </w:pPr>
      <w:r>
        <w:t>Continúa la sesión revisando las actividades en las que estamos trabajando relativa</w:t>
      </w:r>
      <w:r w:rsidR="0071505C">
        <w:t>s a</w:t>
      </w:r>
      <w:r w:rsidR="00331236">
        <w:t xml:space="preserve">l efecto invernadero, formación de las nubes y </w:t>
      </w:r>
      <w:r>
        <w:t xml:space="preserve"> el reciclado de </w:t>
      </w:r>
      <w:proofErr w:type="gramStart"/>
      <w:r>
        <w:t xml:space="preserve">papel </w:t>
      </w:r>
      <w:r w:rsidR="00331236">
        <w:t>,</w:t>
      </w:r>
      <w:proofErr w:type="gramEnd"/>
      <w:r w:rsidR="00331236">
        <w:t xml:space="preserve"> de las cuales las dos últimas son totalmente prácticas y creemos que motivadoras para el alumnado. Proponemos probarlas en casa para analizar las posibles dificultades a la hora de ponerlas en práctica en el aula.</w:t>
      </w:r>
      <w:r w:rsidRPr="00E8108C">
        <w:t xml:space="preserve"> </w:t>
      </w:r>
      <w:r w:rsidR="0071505C">
        <w:t>También empezamos a plantear actividades sobre la basura doméstica, formas de separarla para reciclarla correctamente.</w:t>
      </w:r>
    </w:p>
    <w:p w:rsidR="00984D2B" w:rsidRPr="00E8108C" w:rsidRDefault="00331236" w:rsidP="00984D2B">
      <w:r>
        <w:t>2</w:t>
      </w:r>
      <w:r w:rsidR="00984D2B" w:rsidRPr="00E8108C">
        <w:t>.  No  hay ruegos ni preguntas</w:t>
      </w:r>
    </w:p>
    <w:p w:rsidR="00984D2B" w:rsidRPr="00E8108C" w:rsidRDefault="00984D2B" w:rsidP="00984D2B"/>
    <w:p w:rsidR="00984D2B" w:rsidRPr="00E8108C" w:rsidRDefault="00331236" w:rsidP="00984D2B">
      <w:pPr>
        <w:jc w:val="center"/>
      </w:pPr>
      <w:r>
        <w:t>En Iznájar a 13  de febrero</w:t>
      </w:r>
      <w:r w:rsidR="00984D2B" w:rsidRPr="00E8108C">
        <w:t xml:space="preserve"> d</w:t>
      </w:r>
      <w:r w:rsidR="00984D2B">
        <w:t>e  2017</w:t>
      </w:r>
    </w:p>
    <w:p w:rsidR="00984D2B" w:rsidRPr="00E8108C" w:rsidRDefault="00984D2B" w:rsidP="00984D2B">
      <w:pPr>
        <w:pStyle w:val="Encabezado"/>
        <w:jc w:val="center"/>
      </w:pPr>
      <w:r>
        <w:t>La Coordinador</w:t>
      </w:r>
      <w:r w:rsidRPr="00E8108C">
        <w:t>a del Grupo de Trabajo: “</w:t>
      </w:r>
      <w:r>
        <w:t>Haz tu parte: Recicla”</w:t>
      </w:r>
      <w:r w:rsidRPr="00E8108C">
        <w:t xml:space="preserve">  </w:t>
      </w:r>
    </w:p>
    <w:p w:rsidR="00984D2B" w:rsidRPr="00E8108C" w:rsidRDefault="00984D2B" w:rsidP="00984D2B">
      <w:pPr>
        <w:jc w:val="center"/>
      </w:pPr>
    </w:p>
    <w:p w:rsidR="00984D2B" w:rsidRPr="00E8108C" w:rsidRDefault="00984D2B" w:rsidP="00984D2B">
      <w:pPr>
        <w:jc w:val="center"/>
      </w:pPr>
    </w:p>
    <w:p w:rsidR="00984D2B" w:rsidRPr="00E8108C" w:rsidRDefault="00984D2B" w:rsidP="00984D2B">
      <w:pPr>
        <w:jc w:val="center"/>
      </w:pPr>
    </w:p>
    <w:p w:rsidR="00984D2B" w:rsidRPr="00E8108C" w:rsidRDefault="00984D2B" w:rsidP="00984D2B">
      <w:pPr>
        <w:jc w:val="center"/>
      </w:pPr>
      <w:r w:rsidRPr="00E8108C">
        <w:t>Fdo.: Mª Isabel Pérez Domínguez</w:t>
      </w:r>
    </w:p>
    <w:p w:rsidR="00C16B15" w:rsidRDefault="00C16B15"/>
    <w:sectPr w:rsidR="00C16B15" w:rsidSect="00C16B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34AA"/>
    <w:multiLevelType w:val="hybridMultilevel"/>
    <w:tmpl w:val="B9D82EA0"/>
    <w:lvl w:ilvl="0" w:tplc="24C4F2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D2B"/>
    <w:rsid w:val="00331236"/>
    <w:rsid w:val="0071505C"/>
    <w:rsid w:val="00984D2B"/>
    <w:rsid w:val="00C16B15"/>
    <w:rsid w:val="00FC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2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D2B"/>
  </w:style>
  <w:style w:type="table" w:styleId="Tablaconcuadrcula">
    <w:name w:val="Table Grid"/>
    <w:basedOn w:val="Tablanormal"/>
    <w:uiPriority w:val="39"/>
    <w:rsid w:val="00984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4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Yo</cp:lastModifiedBy>
  <cp:revision>2</cp:revision>
  <dcterms:created xsi:type="dcterms:W3CDTF">2017-03-13T11:14:00Z</dcterms:created>
  <dcterms:modified xsi:type="dcterms:W3CDTF">2017-03-13T11:32:00Z</dcterms:modified>
</cp:coreProperties>
</file>