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LECTURA N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º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1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EL DERECHO DE LOS ALUMNOS/AS A EQUIVOCARSE</w:t>
      </w:r>
    </w:p>
    <w:p>
      <w:pPr>
        <w:pStyle w:val="Cuerpo"/>
        <w:spacing w:after="200" w:line="276" w:lineRule="auto"/>
        <w:jc w:val="both"/>
      </w:pPr>
      <w:r>
        <w:tab/>
      </w:r>
    </w:p>
    <w:p>
      <w:pPr>
        <w:pStyle w:val="Cuerpo"/>
        <w:spacing w:after="200" w:line="276" w:lineRule="auto"/>
        <w:ind w:firstLine="708"/>
        <w:jc w:val="both"/>
      </w:pPr>
      <w:r>
        <w:rPr>
          <w:rtl w:val="0"/>
          <w:lang w:val="es-ES_tradnl"/>
        </w:rPr>
        <w:t>Entre la  mayor</w:t>
      </w:r>
      <w:r>
        <w:rPr>
          <w:rStyle w:val="Ninguno"/>
          <w:rtl w:val="0"/>
          <w:lang w:val="es-ES_tradnl"/>
        </w:rPr>
        <w:t>í</w:t>
      </w:r>
      <w:r>
        <w:rPr>
          <w:rtl w:val="0"/>
          <w:lang w:val="es-ES_tradnl"/>
        </w:rPr>
        <w:t>a de profesores/as existe la creencia de que los errores y la confusi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 no tienen valor educativo y, por lo tanto deben eliminarse de la clase. Esto implica que el profesorado desempe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a el papel de transmisor de procedimientos tipo y rescata a los alumnos/as de sus periodos de confusi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 mediante una r</w:t>
      </w:r>
      <w:r>
        <w:rPr>
          <w:rStyle w:val="Ninguno"/>
          <w:rtl w:val="0"/>
          <w:lang w:val="es-ES_tradnl"/>
        </w:rPr>
        <w:t>á</w:t>
      </w:r>
      <w:r>
        <w:rPr>
          <w:rtl w:val="0"/>
          <w:lang w:val="es-ES_tradnl"/>
        </w:rPr>
        <w:t>pida intervenci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 que proporcione las respuestas y los procedimientos correctos.</w:t>
      </w:r>
    </w:p>
    <w:p>
      <w:pPr>
        <w:pStyle w:val="Cuerpo"/>
        <w:spacing w:after="200" w:line="276" w:lineRule="auto"/>
        <w:ind w:firstLine="708"/>
        <w:jc w:val="both"/>
      </w:pPr>
      <w:r>
        <w:rPr>
          <w:rtl w:val="0"/>
          <w:lang w:val="es-ES_tradnl"/>
        </w:rPr>
        <w:t xml:space="preserve"> Existen investigaciones que confirman el papel constructivo de los errores en el desarrollo gradual en el pensamiento de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pt-PT"/>
        </w:rPr>
        <w:t>os.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aportan a una tarea m</w:t>
      </w:r>
      <w:r>
        <w:rPr>
          <w:rStyle w:val="Ninguno"/>
          <w:rtl w:val="0"/>
          <w:lang w:val="es-ES_tradnl"/>
        </w:rPr>
        <w:t>á</w:t>
      </w:r>
      <w:r>
        <w:rPr>
          <w:rtl w:val="0"/>
          <w:lang w:val="es-ES_tradnl"/>
        </w:rPr>
        <w:t>s puntos de vista diferentes que los adultos as</w:t>
      </w:r>
      <w:r>
        <w:rPr>
          <w:rStyle w:val="Ninguno"/>
          <w:rtl w:val="0"/>
          <w:lang w:val="es-ES_tradnl"/>
        </w:rPr>
        <w:t xml:space="preserve">í </w:t>
      </w:r>
      <w:r>
        <w:rPr>
          <w:rtl w:val="0"/>
          <w:lang w:val="es-ES_tradnl"/>
        </w:rPr>
        <w:t>que, las respuestas err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neas pueden considerarse apropiadas para un cierto nivel de desarrollo. Los errores de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son pasos necesarios hacia la reconstrucci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 de ideas en un nivel m</w:t>
      </w:r>
      <w:r>
        <w:rPr>
          <w:rStyle w:val="Ninguno"/>
          <w:rtl w:val="0"/>
          <w:lang w:val="es-ES_tradnl"/>
        </w:rPr>
        <w:t>á</w:t>
      </w:r>
      <w:r>
        <w:rPr>
          <w:rtl w:val="0"/>
          <w:lang w:val="es-ES_tradnl"/>
        </w:rPr>
        <w:t>s alto de comprensi</w:t>
      </w:r>
      <w:r>
        <w:rPr>
          <w:rStyle w:val="Ninguno"/>
          <w:rtl w:val="0"/>
          <w:lang w:val="es-ES_tradnl"/>
        </w:rPr>
        <w:t>ó</w:t>
      </w:r>
      <w:r>
        <w:rPr>
          <w:rtl w:val="0"/>
        </w:rPr>
        <w:t>n.</w:t>
      </w:r>
    </w:p>
    <w:p>
      <w:pPr>
        <w:pStyle w:val="Cuerpo"/>
        <w:spacing w:after="200" w:line="276" w:lineRule="auto"/>
        <w:ind w:firstLine="708"/>
        <w:jc w:val="both"/>
      </w:pPr>
      <w:r>
        <w:rPr>
          <w:rtl w:val="0"/>
          <w:lang w:val="es-ES_tradnl"/>
        </w:rPr>
        <w:t>Es evidente, la capacidad de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pt-PT"/>
        </w:rPr>
        <w:t xml:space="preserve">os para inventar estrategias </w:t>
      </w:r>
      <w:r>
        <w:rPr>
          <w:rStyle w:val="Ninguno"/>
          <w:rtl w:val="0"/>
          <w:lang w:val="es-ES_tradnl"/>
        </w:rPr>
        <w:t>ú</w:t>
      </w:r>
      <w:r>
        <w:rPr>
          <w:rtl w:val="0"/>
          <w:lang w:val="es-ES_tradnl"/>
        </w:rPr>
        <w:t xml:space="preserve">tiles construidas en lugar de </w:t>
      </w:r>
      <w:r>
        <w:rPr>
          <w:rStyle w:val="Ninguno"/>
          <w:rtl w:val="0"/>
          <w:lang w:val="es-ES_tradnl"/>
        </w:rPr>
        <w:t>“</w:t>
      </w:r>
      <w:r>
        <w:rPr>
          <w:rtl w:val="0"/>
          <w:lang w:val="es-ES_tradnl"/>
        </w:rPr>
        <w:t>lo que deber</w:t>
      </w:r>
      <w:r>
        <w:rPr>
          <w:rStyle w:val="Ninguno"/>
          <w:rtl w:val="0"/>
          <w:lang w:val="es-ES_tradnl"/>
        </w:rPr>
        <w:t>í</w:t>
      </w:r>
      <w:r>
        <w:rPr>
          <w:rtl w:val="0"/>
          <w:lang w:val="es-ES_tradnl"/>
        </w:rPr>
        <w:t>an haber aprendido</w:t>
      </w:r>
      <w:r>
        <w:rPr>
          <w:rStyle w:val="Ninguno"/>
          <w:rtl w:val="0"/>
          <w:lang w:val="es-ES_tradnl"/>
        </w:rPr>
        <w:t xml:space="preserve">” </w:t>
      </w:r>
      <w:r>
        <w:rPr>
          <w:rtl w:val="0"/>
          <w:lang w:val="es-ES_tradnl"/>
        </w:rPr>
        <w:t>de nuestras ense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anzas. Las respuestas err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neas pueden considerarse como el resultado de procedimientos personales inventados por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en un intento de arregl</w:t>
      </w:r>
      <w:r>
        <w:rPr>
          <w:rStyle w:val="Ninguno"/>
          <w:rtl w:val="0"/>
          <w:lang w:val="es-ES_tradnl"/>
        </w:rPr>
        <w:t>á</w:t>
      </w:r>
      <w:r>
        <w:rPr>
          <w:rtl w:val="0"/>
          <w:lang w:val="es-ES_tradnl"/>
        </w:rPr>
        <w:t>rselas en una situaci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pt-PT"/>
        </w:rPr>
        <w:t>n dada.</w:t>
      </w:r>
    </w:p>
    <w:p>
      <w:pPr>
        <w:pStyle w:val="Cuerpo"/>
        <w:spacing w:after="200" w:line="276" w:lineRule="auto"/>
        <w:ind w:firstLine="708"/>
        <w:jc w:val="both"/>
      </w:pPr>
      <w:r>
        <w:rPr>
          <w:rtl w:val="0"/>
          <w:lang w:val="es-ES_tradnl"/>
        </w:rPr>
        <w:t>Sin la existencia de cierta confusi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n,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pt-PT"/>
        </w:rPr>
        <w:t>os carecer</w:t>
      </w:r>
      <w:r>
        <w:rPr>
          <w:rStyle w:val="Ninguno"/>
          <w:rtl w:val="0"/>
          <w:lang w:val="es-ES_tradnl"/>
        </w:rPr>
        <w:t>í</w:t>
      </w:r>
      <w:r>
        <w:rPr>
          <w:rtl w:val="0"/>
          <w:lang w:val="es-ES_tradnl"/>
        </w:rPr>
        <w:t>an tanto de la curiosidad para percibir un problema como de la motivaci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 xml:space="preserve">n para permanecer con </w:t>
      </w:r>
      <w:r>
        <w:rPr>
          <w:rStyle w:val="Ninguno"/>
          <w:rtl w:val="0"/>
          <w:lang w:val="es-ES_tradnl"/>
        </w:rPr>
        <w:t>é</w:t>
      </w:r>
      <w:r>
        <w:rPr>
          <w:rtl w:val="0"/>
          <w:lang w:val="es-ES_tradnl"/>
        </w:rPr>
        <w:t>l hasta que las ideas en conflicto se reconcilien.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que muestran la mayor confusi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 logran a menudo el mayor progreso hacia un nivel maduro de comprensi</w:t>
      </w:r>
      <w:r>
        <w:rPr>
          <w:rStyle w:val="Ninguno"/>
          <w:rtl w:val="0"/>
          <w:lang w:val="es-ES_tradnl"/>
        </w:rPr>
        <w:t>ó</w:t>
      </w:r>
      <w:r>
        <w:rPr>
          <w:rtl w:val="0"/>
        </w:rPr>
        <w:t>n.</w:t>
      </w:r>
    </w:p>
    <w:p>
      <w:pPr>
        <w:pStyle w:val="Cuerpo"/>
        <w:spacing w:after="200" w:line="276" w:lineRule="auto"/>
        <w:ind w:firstLine="708"/>
        <w:jc w:val="both"/>
      </w:pPr>
      <w:r>
        <w:rPr>
          <w:rtl w:val="0"/>
          <w:lang w:val="es-ES_tradnl"/>
        </w:rPr>
        <w:t>Al aplicar el concepto m</w:t>
      </w:r>
      <w:r>
        <w:rPr>
          <w:rStyle w:val="Ninguno"/>
          <w:rtl w:val="0"/>
          <w:lang w:val="es-ES_tradnl"/>
        </w:rPr>
        <w:t>á</w:t>
      </w:r>
      <w:r>
        <w:rPr>
          <w:rtl w:val="0"/>
          <w:lang w:val="es-ES_tradnl"/>
        </w:rPr>
        <w:t>s tradicional de la ense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anza y aprendizaje, estamos negando a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el derecho a equivocarse o estar confusos; estamos rechazando su capacidad para construir su propia comprensi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 a su propio tiempo. Esto inicia un ciclo destructivo en el que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llegan a desconfiar de su propio pensamiento.</w:t>
      </w:r>
    </w:p>
    <w:p>
      <w:pPr>
        <w:pStyle w:val="Cuerpo"/>
        <w:spacing w:after="200" w:line="276" w:lineRule="auto"/>
        <w:ind w:firstLine="708"/>
        <w:jc w:val="both"/>
      </w:pPr>
      <w:r>
        <w:rPr>
          <w:rtl w:val="0"/>
          <w:lang w:val="pt-PT"/>
        </w:rPr>
        <w:t>Seg</w:t>
      </w:r>
      <w:r>
        <w:rPr>
          <w:rStyle w:val="Ninguno"/>
          <w:rtl w:val="0"/>
          <w:lang w:val="es-ES_tradnl"/>
        </w:rPr>
        <w:t>ú</w:t>
      </w:r>
      <w:r>
        <w:rPr>
          <w:rtl w:val="0"/>
          <w:lang w:val="es-ES_tradnl"/>
        </w:rPr>
        <w:t>n Piaget los errores pueden ser instructivos para los profesores revelando las ideas que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ponen en pr</w:t>
      </w:r>
      <w:r>
        <w:rPr>
          <w:rStyle w:val="Ninguno"/>
          <w:rtl w:val="0"/>
          <w:lang w:val="es-ES_tradnl"/>
        </w:rPr>
        <w:t>á</w:t>
      </w:r>
      <w:r>
        <w:rPr>
          <w:rtl w:val="0"/>
          <w:lang w:val="es-ES_tradnl"/>
        </w:rPr>
        <w:t>ctica. Salvo que aprendamos a empezar desde donde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est</w:t>
      </w:r>
      <w:r>
        <w:rPr>
          <w:rStyle w:val="Ninguno"/>
          <w:rtl w:val="0"/>
          <w:lang w:val="es-ES_tradnl"/>
        </w:rPr>
        <w:t>á</w:t>
      </w:r>
      <w:r>
        <w:rPr>
          <w:rtl w:val="0"/>
          <w:lang w:val="es-ES_tradnl"/>
        </w:rPr>
        <w:t>n, y a vencer nuestras prisas por rescatarles en sus momentos de confusi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n, nuestro papel se limita a decir en lugar de ense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it-IT"/>
        </w:rPr>
        <w:t>ar. La negaci</w:t>
      </w:r>
      <w:r>
        <w:rPr>
          <w:rStyle w:val="Ninguno"/>
          <w:rtl w:val="0"/>
          <w:lang w:val="es-ES_tradnl"/>
        </w:rPr>
        <w:t>ó</w:t>
      </w:r>
      <w:r>
        <w:rPr>
          <w:rtl w:val="0"/>
          <w:lang w:val="es-ES_tradnl"/>
        </w:rPr>
        <w:t>n del derecho de los ni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es-ES_tradnl"/>
        </w:rPr>
        <w:t>os a equivocarse es una oportunidad perdida, tanto como para aprender de ellos como para mejorar nuestra ense</w:t>
      </w:r>
      <w:r>
        <w:rPr>
          <w:rStyle w:val="Ninguno"/>
          <w:rtl w:val="0"/>
          <w:lang w:val="es-ES_tradnl"/>
        </w:rPr>
        <w:t>ñ</w:t>
      </w:r>
      <w:r>
        <w:rPr>
          <w:rtl w:val="0"/>
          <w:lang w:val="it-IT"/>
        </w:rPr>
        <w:t xml:space="preserve">anza. </w:t>
      </w:r>
    </w:p>
    <w:p>
      <w:pPr>
        <w:pStyle w:val="Cuerpo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jc w:val="both"/>
        <w:rPr>
          <w:rStyle w:val="Ning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Ninguno"/>
          <w:i w:val="1"/>
          <w:iCs w:val="1"/>
          <w:rtl w:val="0"/>
          <w:lang w:val="en-US"/>
        </w:rPr>
        <w:t>Ed.Labinowicz,</w:t>
      </w:r>
      <w:r>
        <w:rPr>
          <w:rStyle w:val="Ninguno"/>
          <w:i w:val="1"/>
          <w:iCs w:val="1"/>
          <w:rtl w:val="0"/>
          <w:lang w:val="en-US"/>
        </w:rPr>
        <w:t xml:space="preserve">” </w:t>
      </w:r>
      <w:r>
        <w:rPr>
          <w:rStyle w:val="Ninguno"/>
          <w:i w:val="1"/>
          <w:iCs w:val="1"/>
          <w:rtl w:val="0"/>
          <w:lang w:val="en-US"/>
        </w:rPr>
        <w:t>Arithmetic Teacher</w:t>
      </w:r>
      <w:r>
        <w:rPr>
          <w:rStyle w:val="Ninguno"/>
          <w:i w:val="1"/>
          <w:iCs w:val="1"/>
          <w:rtl w:val="0"/>
          <w:lang w:val="en-US"/>
        </w:rPr>
        <w:t xml:space="preserve">” </w:t>
      </w:r>
      <w:r>
        <w:rPr>
          <w:rStyle w:val="Ninguno"/>
          <w:i w:val="1"/>
          <w:iCs w:val="1"/>
          <w:rtl w:val="0"/>
          <w:lang w:val="en-US"/>
        </w:rPr>
        <w:t>; Diciembre, 1987</w:t>
      </w:r>
    </w:p>
    <w:p>
      <w:pPr>
        <w:pStyle w:val="Cuerpo"/>
        <w:spacing w:after="200"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</w:p>
    <w:p>
      <w:pPr>
        <w:pStyle w:val="Cuerpo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Cuerpo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Cuerpo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0" w:line="276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TAREA: Entrenamos h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>bitos</w:t>
      </w:r>
    </w:p>
    <w:p>
      <w:pPr>
        <w:pStyle w:val="Cuerpo"/>
        <w:spacing w:after="200" w:line="276" w:lineRule="auto"/>
        <w:ind w:firstLine="708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>La tarea se realizar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en el aula. Se puede escoger una o varias asignaturas, siendo la elegida preferente la de Matem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</w:rPr>
        <w:t>ticas. La tarea consiste en anotar, de forma sistem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tica las correcciones, que llevamos a cabo a lo largo de un 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de jornada escolar (durante una semana). Tipos de correcciones que vamos a anotar: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27"/>
        <w:gridCol w:w="2410"/>
        <w:gridCol w:w="340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Correcci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Opci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n a trabajar</w:t>
            </w:r>
          </w:p>
        </w:tc>
      </w:tr>
      <w:tr>
        <w:tblPrEx>
          <w:shd w:val="clear" w:color="auto" w:fill="d0ddef"/>
        </w:tblPrEx>
        <w:trPr>
          <w:trHeight w:val="42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ORAL: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 “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Esto est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mal, hecho(o dicho)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…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mira tienes que poner esto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…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y esto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… ”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¡¿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Pero t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ú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qu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crees?!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¡¿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Segurooo?!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Se trata de correcciones que no dan lugar al razonamiento del alumno/a. provocan el desinter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s del mismo en su trabajo, ya que sabe que 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“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Haga como lo haga, despu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s viene el maestro y ya me lo solucionar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á…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aunque no me entere de nada.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ORAL: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 “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No estoy de acuerdo con algunas cosas que has escrito o hablado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”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“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 ver, que opinan tus compa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eros/as de esto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”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“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Deber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as sentarte y comprobar el trabajo que has realizado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”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“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Utiliza el material para comprobarlo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”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.</w:t>
            </w: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Responde a una pregunta, con otra pregunta. </w:t>
            </w:r>
            <w:r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d0ddef"/>
        </w:tblPrEx>
        <w:trPr>
          <w:trHeight w:val="42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GESTUAL: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Muchas veces utilizamos el lenguaje gestual, sobre todo el de la cara, para evaluar a nuestro alumnado.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Son correcciones directas, que provocan en el alumnado, lo mismo que las orales. Ellos las perciben de forma directa, aunque nosotros lo hagamos, casi de forma inconsciente.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GESTUAL: 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s-ES_tradnl"/>
              </w:rPr>
              <w:t>os propongo que jugu</w:t>
            </w:r>
            <w:r>
              <w:rPr>
                <w:rStyle w:val="Ninguno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s-ES_tradnl"/>
              </w:rPr>
              <w:t>is un poco con vuestros alumnos/as, sin que ellos se percaten. Afirmar o negar algo de una explicaci</w:t>
            </w:r>
            <w:r>
              <w:rPr>
                <w:rStyle w:val="Ninguno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s-ES_tradnl"/>
              </w:rPr>
              <w:t>n que es muy obvio que es lo contrario y analicen y reflexionen sobre los resultados. Tambi</w:t>
            </w:r>
            <w:r>
              <w:rPr>
                <w:rStyle w:val="Ninguno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s-ES_tradnl"/>
              </w:rPr>
              <w:t>n puede utilizar el lenguaje oral).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Por otra parte, se trata de evitar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 la evaluaci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gestual, si el/a alumno/a, es capaz de reflexionar, por s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mismo, sobre el trabajo realizado.</w:t>
            </w:r>
          </w:p>
        </w:tc>
      </w:tr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ESCRITAS: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el bien y el mal, en los ejercicios de la libreta o el libro.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Son correcciones directas, que provocan en el alumnado situaciones equivalentes a las anteriores. Los convertimos en supervivientes de la escuela, cuyo objetivo es 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“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pasar la prueba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”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ESCRITAS: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 Les propongo que, en funci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n de la cantidad de ejercicios y la dificultad de los mismos, corrijan poniendo una 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“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X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”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encima de la hoja(lo que se interpretar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previa explicaci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n, con que algo est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equivocado o mal escrito) o al lado del ejercicio que est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mal. Se trata de no decirles que es lo que est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mal y que revisen minuciosamente su trabajo.</w:t>
            </w:r>
          </w:p>
        </w:tc>
      </w:tr>
    </w:tbl>
    <w:p>
      <w:pPr>
        <w:pStyle w:val="Cuerpo"/>
        <w:widowControl w:val="0"/>
        <w:spacing w:after="20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"/>
        <w:spacing w:after="200" w:line="276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PLATILLA TAREA N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º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1</w:t>
      </w: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3"/>
        <w:gridCol w:w="2177"/>
        <w:gridCol w:w="3385"/>
        <w:gridCol w:w="108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DIA/MES/A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CORRECCIONES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RECUENTO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16/01/17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ORALES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GESTUALES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ESCRITAS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Cuerpo"/>
        <w:widowControl w:val="0"/>
        <w:spacing w:after="200" w:line="24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3"/>
        <w:gridCol w:w="2177"/>
        <w:gridCol w:w="3385"/>
        <w:gridCol w:w="108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DIA/MES/A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CORRECCIONES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RECUENTO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17/01/17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ORALES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GESTUALES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ESCRITAS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Cuerpo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3"/>
        <w:gridCol w:w="2177"/>
        <w:gridCol w:w="3385"/>
        <w:gridCol w:w="108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DIA/MES/A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CORRECCIONES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RECUENTO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18/01/17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ORALES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GESTUALES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ESCRITAS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Cuerpo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3"/>
        <w:gridCol w:w="2177"/>
        <w:gridCol w:w="3385"/>
        <w:gridCol w:w="108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DIA/MES/A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CORRECCIONES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RECUENTO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23/01/17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ORALES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GESTUALES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ESCRITAS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Cuerpo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3"/>
        <w:gridCol w:w="2177"/>
        <w:gridCol w:w="3385"/>
        <w:gridCol w:w="108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DIA/MES/A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CORRECCIONES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RECUENTO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24/01/17</w:t>
            </w:r>
          </w:p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ORALES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GESTUALES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ESCRITAS</w:t>
            </w:r>
          </w:p>
        </w:tc>
        <w:tc>
          <w:tcPr>
            <w:tcW w:type="dxa" w:w="3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Cuerpo"/>
        <w:widowControl w:val="0"/>
        <w:spacing w:after="2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ind w:firstLine="708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>A continuaci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</w:rPr>
        <w:t>n, pod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is elaborar vuestras propias conclusiones. Para ello, os dejo una serie de preguntas que os pueden servir de gu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en vuestra reflexi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</w:rPr>
        <w:t>n.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Te ha sorprendido el n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mero de veces que utilizas el recurso?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, much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simo. La verdad es que no te das realmente cuenta hasta que no est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pendiente de esos peque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os gestos que utilizamos a diario casi sin darnos cuenta.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</w:rPr>
        <w:t>Cu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 ha sido la reacci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vuestro alumnado?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Un poco sorprendido al cambiar la forma de corregir pero ell@s se adaptan 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pidamente.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Te ha sido dif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cil adaptarte a corregir as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Pues casi me ha costado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que a ell@s; su capacidad de adaptaci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es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flexible que la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a.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Crees que es beneficioso y que el alumnado podr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adaptarse a esta forma de corregir?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Creo que 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, que es muy beneficioso, ellos mismos se esfuerzan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en buscar los errores, y como ya he comentado antes, su capacidad de adaptaci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es mayor a la nuestra.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Qu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puntos negativos encuentras?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 xml:space="preserve">Siempre un cambio nos cuesta, es lo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nico negativo, el proceso de adaptaci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n. Que hay veces que podemos frustrarnos o que no nos salga todo a la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primera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.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Qu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aportaciones podr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as hacer al respecto?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Seguir insistiendo en hacerlo de esta manera, tener paciencia y no caer en la rutina cuando vea que no obtengo los resultados esperados.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Crees que es una buena metodolog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para incentivar la autocorrecci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en el aula?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, es positiva y al alumnado le resulta motivante.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La realizar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>as de forma sistem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tica?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tl w:val="0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, con el tiempo puede serlo.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504"/>
      </w:tabs>
      <w:rPr>
        <w:rStyle w:val="Ninguno"/>
        <w:i w:val="1"/>
        <w:iCs w:val="1"/>
      </w:rPr>
    </w:pPr>
    <w:r>
      <w:rPr>
        <w:rStyle w:val="Ninguno"/>
        <w:i w:val="1"/>
        <w:iCs w:val="1"/>
        <w:rtl w:val="0"/>
        <w:lang w:val="es-ES_tradnl"/>
      </w:rPr>
      <w:t>Rafael Salcedo Robles</w:t>
      <w:tab/>
      <w:tab/>
      <w:t>Grupo Kapic</w:t>
    </w:r>
    <w:r>
      <w:rPr>
        <w:rStyle w:val="Ninguno"/>
        <w:i w:val="1"/>
        <w:iCs w:val="1"/>
        <w:rtl w:val="0"/>
        <w:lang w:val="es-ES_tradnl"/>
      </w:rPr>
      <w:t>ú</w:t>
    </w:r>
    <w:r>
      <w:rPr>
        <w:rStyle w:val="Ninguno"/>
        <w:i w:val="1"/>
        <w:iCs w:val="1"/>
        <w:rtl w:val="0"/>
        <w:lang w:val="es-ES_tradnl"/>
      </w:rPr>
      <w:t xml:space="preserve">a </w:t>
    </w:r>
    <w:r>
      <w:rPr>
        <w:rStyle w:val="Ninguno"/>
        <w:i w:val="1"/>
        <w:iCs w:val="1"/>
        <w:rtl w:val="0"/>
        <w:lang w:val="es-ES_tradnl"/>
      </w:rPr>
      <w:t xml:space="preserve">– </w:t>
    </w:r>
    <w:r>
      <w:rPr>
        <w:rStyle w:val="Ninguno"/>
        <w:i w:val="1"/>
        <w:iCs w:val="1"/>
        <w:rtl w:val="0"/>
        <w:lang w:val="es-ES_tradnl"/>
      </w:rPr>
      <w:t>Fern</w:t>
    </w:r>
    <w:r>
      <w:rPr>
        <w:rStyle w:val="Ninguno"/>
        <w:i w:val="1"/>
        <w:iCs w:val="1"/>
        <w:rtl w:val="0"/>
        <w:lang w:val="es-ES_tradnl"/>
      </w:rPr>
      <w:t>á</w:t>
    </w:r>
    <w:r>
      <w:rPr>
        <w:rStyle w:val="Ninguno"/>
        <w:i w:val="1"/>
        <w:iCs w:val="1"/>
        <w:rtl w:val="0"/>
        <w:lang w:val="es-ES_tradnl"/>
      </w:rPr>
      <w:t>ndez Bravo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