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42" w:rsidRDefault="00503F42" w:rsidP="00503F42">
      <w:pPr>
        <w:jc w:val="center"/>
        <w:rPr>
          <w:rFonts w:ascii="Times New Roman" w:hAnsi="Times New Roman" w:cs="Times New Roman"/>
          <w:sz w:val="56"/>
          <w:szCs w:val="56"/>
        </w:rPr>
      </w:pPr>
    </w:p>
    <w:p w:rsidR="00503F42" w:rsidRDefault="00503F42" w:rsidP="00503F42">
      <w:pPr>
        <w:jc w:val="center"/>
        <w:rPr>
          <w:rFonts w:ascii="Times New Roman" w:hAnsi="Times New Roman" w:cs="Times New Roman"/>
          <w:sz w:val="56"/>
          <w:szCs w:val="56"/>
        </w:rPr>
      </w:pPr>
    </w:p>
    <w:p w:rsidR="00503F42" w:rsidRDefault="00503F42" w:rsidP="00503F42">
      <w:pPr>
        <w:jc w:val="center"/>
        <w:rPr>
          <w:rFonts w:ascii="Times New Roman" w:hAnsi="Times New Roman" w:cs="Times New Roman"/>
          <w:sz w:val="56"/>
          <w:szCs w:val="56"/>
        </w:rPr>
      </w:pPr>
    </w:p>
    <w:p w:rsidR="00503F42" w:rsidRDefault="00503F42" w:rsidP="00503F42">
      <w:pPr>
        <w:jc w:val="center"/>
        <w:rPr>
          <w:rFonts w:ascii="Times New Roman" w:hAnsi="Times New Roman" w:cs="Times New Roman"/>
          <w:sz w:val="56"/>
          <w:szCs w:val="56"/>
        </w:rPr>
      </w:pPr>
    </w:p>
    <w:p w:rsidR="00F97D3B" w:rsidRDefault="00503F42" w:rsidP="00503F42">
      <w:pPr>
        <w:jc w:val="center"/>
        <w:rPr>
          <w:rFonts w:ascii="Times New Roman" w:hAnsi="Times New Roman" w:cs="Times New Roman"/>
          <w:sz w:val="56"/>
          <w:szCs w:val="56"/>
        </w:rPr>
      </w:pPr>
      <w:r>
        <w:rPr>
          <w:rFonts w:ascii="Times New Roman" w:hAnsi="Times New Roman" w:cs="Times New Roman"/>
          <w:sz w:val="56"/>
          <w:szCs w:val="56"/>
        </w:rPr>
        <w:t>PLC IES José Luis Tejada</w:t>
      </w:r>
    </w:p>
    <w:p w:rsidR="00503F42" w:rsidRDefault="00503F42" w:rsidP="00503F42">
      <w:pPr>
        <w:jc w:val="center"/>
        <w:rPr>
          <w:rFonts w:ascii="Times New Roman" w:hAnsi="Times New Roman" w:cs="Times New Roman"/>
          <w:sz w:val="56"/>
          <w:szCs w:val="56"/>
        </w:rPr>
      </w:pPr>
      <w:r>
        <w:rPr>
          <w:rFonts w:ascii="Times New Roman" w:hAnsi="Times New Roman" w:cs="Times New Roman"/>
          <w:sz w:val="56"/>
          <w:szCs w:val="56"/>
        </w:rPr>
        <w:t>PROYECTO MÍNIMO VIABLE</w:t>
      </w:r>
    </w:p>
    <w:p w:rsidR="00503F42" w:rsidRDefault="00503F42" w:rsidP="00503F42">
      <w:pPr>
        <w:jc w:val="center"/>
        <w:rPr>
          <w:rFonts w:ascii="Times New Roman" w:hAnsi="Times New Roman" w:cs="Times New Roman"/>
          <w:sz w:val="56"/>
          <w:szCs w:val="56"/>
        </w:rPr>
      </w:pPr>
    </w:p>
    <w:p w:rsidR="00503F42" w:rsidRDefault="00503F42" w:rsidP="00503F42">
      <w:pPr>
        <w:jc w:val="center"/>
        <w:rPr>
          <w:rFonts w:ascii="Times New Roman" w:hAnsi="Times New Roman" w:cs="Times New Roman"/>
          <w:sz w:val="56"/>
          <w:szCs w:val="56"/>
        </w:rPr>
      </w:pPr>
    </w:p>
    <w:p w:rsidR="00503F42" w:rsidRDefault="00503F42" w:rsidP="00503F42">
      <w:pPr>
        <w:jc w:val="center"/>
        <w:rPr>
          <w:rFonts w:ascii="Times New Roman" w:hAnsi="Times New Roman" w:cs="Times New Roman"/>
          <w:sz w:val="56"/>
          <w:szCs w:val="56"/>
        </w:rPr>
      </w:pPr>
    </w:p>
    <w:p w:rsidR="00503F42" w:rsidRDefault="00503F42" w:rsidP="00503F42">
      <w:pPr>
        <w:jc w:val="center"/>
        <w:rPr>
          <w:rFonts w:ascii="Times New Roman" w:hAnsi="Times New Roman" w:cs="Times New Roman"/>
          <w:sz w:val="56"/>
          <w:szCs w:val="56"/>
        </w:rPr>
      </w:pPr>
    </w:p>
    <w:p w:rsidR="00503F42" w:rsidRDefault="00503F42" w:rsidP="00503F42">
      <w:pPr>
        <w:jc w:val="center"/>
        <w:rPr>
          <w:rFonts w:ascii="Times New Roman" w:hAnsi="Times New Roman" w:cs="Times New Roman"/>
          <w:sz w:val="56"/>
          <w:szCs w:val="56"/>
        </w:rPr>
      </w:pPr>
    </w:p>
    <w:p w:rsidR="00503F42" w:rsidRDefault="00503F42" w:rsidP="00503F42">
      <w:pPr>
        <w:jc w:val="center"/>
        <w:rPr>
          <w:rFonts w:ascii="Times New Roman" w:hAnsi="Times New Roman" w:cs="Times New Roman"/>
          <w:sz w:val="56"/>
          <w:szCs w:val="56"/>
        </w:rPr>
      </w:pPr>
    </w:p>
    <w:p w:rsidR="00503F42" w:rsidRDefault="00503F42" w:rsidP="00503F42">
      <w:pPr>
        <w:jc w:val="center"/>
        <w:rPr>
          <w:rFonts w:ascii="Times New Roman" w:hAnsi="Times New Roman" w:cs="Times New Roman"/>
          <w:sz w:val="56"/>
          <w:szCs w:val="56"/>
        </w:rPr>
      </w:pPr>
    </w:p>
    <w:p w:rsidR="00503F42" w:rsidRDefault="00503F42" w:rsidP="00503F42">
      <w:pPr>
        <w:jc w:val="center"/>
        <w:rPr>
          <w:rFonts w:ascii="Times New Roman" w:hAnsi="Times New Roman" w:cs="Times New Roman"/>
          <w:sz w:val="56"/>
          <w:szCs w:val="56"/>
        </w:rPr>
      </w:pPr>
    </w:p>
    <w:p w:rsidR="00503F42" w:rsidRDefault="00503F42" w:rsidP="00503F42">
      <w:pPr>
        <w:jc w:val="center"/>
        <w:rPr>
          <w:rFonts w:ascii="Times New Roman" w:hAnsi="Times New Roman" w:cs="Times New Roman"/>
          <w:sz w:val="56"/>
          <w:szCs w:val="56"/>
        </w:rPr>
      </w:pPr>
    </w:p>
    <w:p w:rsidR="00503F42" w:rsidRDefault="00503F42" w:rsidP="00503F42">
      <w:pPr>
        <w:jc w:val="center"/>
        <w:rPr>
          <w:rFonts w:ascii="Times New Roman" w:hAnsi="Times New Roman" w:cs="Times New Roman"/>
          <w:sz w:val="56"/>
          <w:szCs w:val="56"/>
        </w:rPr>
      </w:pPr>
    </w:p>
    <w:p w:rsidR="00503F42" w:rsidRDefault="00503F42" w:rsidP="00503F42">
      <w:pPr>
        <w:jc w:val="both"/>
        <w:rPr>
          <w:rFonts w:ascii="Times New Roman" w:hAnsi="Times New Roman" w:cs="Times New Roman"/>
          <w:sz w:val="24"/>
          <w:szCs w:val="24"/>
        </w:rPr>
      </w:pP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lastRenderedPageBreak/>
        <w:t>ÍNDICE</w:t>
      </w:r>
    </w:p>
    <w:p w:rsidR="00503F42" w:rsidRDefault="00503F42" w:rsidP="00503F42">
      <w:pPr>
        <w:jc w:val="both"/>
        <w:rPr>
          <w:rFonts w:ascii="Times New Roman" w:hAnsi="Times New Roman" w:cs="Times New Roman"/>
          <w:b/>
          <w:sz w:val="24"/>
          <w:szCs w:val="24"/>
        </w:rPr>
      </w:pP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t>1. DATOS DEL CENTRO.</w:t>
      </w:r>
    </w:p>
    <w:p w:rsidR="00503F42" w:rsidRDefault="00503F42" w:rsidP="00503F42">
      <w:pPr>
        <w:jc w:val="both"/>
        <w:rPr>
          <w:rFonts w:ascii="Times New Roman" w:hAnsi="Times New Roman" w:cs="Times New Roman"/>
          <w:b/>
          <w:sz w:val="24"/>
          <w:szCs w:val="24"/>
        </w:rPr>
      </w:pP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t>2. JUSTIFICACIÓN DEL PROYECTO.</w:t>
      </w: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t>2.1. Características del Centro.</w:t>
      </w: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t>2.2. Destinatarios.</w:t>
      </w:r>
    </w:p>
    <w:p w:rsidR="00503F42" w:rsidRDefault="00503F42" w:rsidP="00503F42">
      <w:pPr>
        <w:jc w:val="both"/>
        <w:rPr>
          <w:rFonts w:ascii="Times New Roman" w:hAnsi="Times New Roman" w:cs="Times New Roman"/>
          <w:b/>
          <w:sz w:val="24"/>
          <w:szCs w:val="24"/>
        </w:rPr>
      </w:pP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t>3. OBJETIVOS.</w:t>
      </w:r>
    </w:p>
    <w:p w:rsidR="00503F42" w:rsidRDefault="00503F42" w:rsidP="00503F42">
      <w:pPr>
        <w:jc w:val="both"/>
        <w:rPr>
          <w:rFonts w:ascii="Times New Roman" w:hAnsi="Times New Roman" w:cs="Times New Roman"/>
          <w:b/>
          <w:sz w:val="24"/>
          <w:szCs w:val="24"/>
        </w:rPr>
      </w:pP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t>4. ACTUACIONES.</w:t>
      </w: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t>4.1. Plurilingüismo.</w:t>
      </w: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t>4.2. Compresión Lectora.</w:t>
      </w: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t>4.3. Expresión escrita.</w:t>
      </w: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t>4.4. Expresión oral.</w:t>
      </w: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t>4.5. Uso de TIC.</w:t>
      </w:r>
    </w:p>
    <w:p w:rsidR="0041534A" w:rsidRDefault="0041534A" w:rsidP="00503F42">
      <w:pPr>
        <w:jc w:val="both"/>
        <w:rPr>
          <w:rFonts w:ascii="Times New Roman" w:hAnsi="Times New Roman" w:cs="Times New Roman"/>
          <w:b/>
          <w:sz w:val="24"/>
          <w:szCs w:val="24"/>
        </w:rPr>
      </w:pPr>
    </w:p>
    <w:p w:rsidR="00503F42" w:rsidRDefault="0041534A" w:rsidP="00503F42">
      <w:pPr>
        <w:jc w:val="both"/>
        <w:rPr>
          <w:rFonts w:ascii="Times New Roman" w:hAnsi="Times New Roman" w:cs="Times New Roman"/>
          <w:b/>
          <w:sz w:val="24"/>
          <w:szCs w:val="24"/>
        </w:rPr>
      </w:pPr>
      <w:r>
        <w:rPr>
          <w:rFonts w:ascii="Times New Roman" w:hAnsi="Times New Roman" w:cs="Times New Roman"/>
          <w:b/>
          <w:sz w:val="24"/>
          <w:szCs w:val="24"/>
        </w:rPr>
        <w:t>5. PLAN LECTOR Y BIBLIOTECA</w:t>
      </w:r>
      <w:r w:rsidR="00503F42">
        <w:rPr>
          <w:rFonts w:ascii="Times New Roman" w:hAnsi="Times New Roman" w:cs="Times New Roman"/>
          <w:b/>
          <w:sz w:val="24"/>
          <w:szCs w:val="24"/>
        </w:rPr>
        <w:t>.</w:t>
      </w:r>
    </w:p>
    <w:p w:rsidR="0041534A" w:rsidRDefault="0041534A" w:rsidP="00503F42">
      <w:pPr>
        <w:jc w:val="both"/>
        <w:rPr>
          <w:rFonts w:ascii="Times New Roman" w:hAnsi="Times New Roman" w:cs="Times New Roman"/>
          <w:b/>
          <w:sz w:val="24"/>
          <w:szCs w:val="24"/>
        </w:rPr>
      </w:pPr>
    </w:p>
    <w:p w:rsidR="00503F42" w:rsidRDefault="00503F42" w:rsidP="00503F42">
      <w:pPr>
        <w:jc w:val="both"/>
        <w:rPr>
          <w:rFonts w:ascii="Times New Roman" w:hAnsi="Times New Roman" w:cs="Times New Roman"/>
          <w:b/>
          <w:sz w:val="24"/>
          <w:szCs w:val="24"/>
        </w:rPr>
      </w:pPr>
      <w:r>
        <w:rPr>
          <w:rFonts w:ascii="Times New Roman" w:hAnsi="Times New Roman" w:cs="Times New Roman"/>
          <w:b/>
          <w:sz w:val="24"/>
          <w:szCs w:val="24"/>
        </w:rPr>
        <w:t xml:space="preserve">6. </w:t>
      </w:r>
      <w:r w:rsidR="0041534A">
        <w:rPr>
          <w:rFonts w:ascii="Times New Roman" w:hAnsi="Times New Roman" w:cs="Times New Roman"/>
          <w:b/>
          <w:sz w:val="24"/>
          <w:szCs w:val="24"/>
        </w:rPr>
        <w:t>METODOLOGÍA.</w:t>
      </w:r>
    </w:p>
    <w:p w:rsidR="0041534A" w:rsidRDefault="0041534A" w:rsidP="00503F42">
      <w:pPr>
        <w:jc w:val="both"/>
        <w:rPr>
          <w:rFonts w:ascii="Times New Roman" w:hAnsi="Times New Roman" w:cs="Times New Roman"/>
          <w:b/>
          <w:sz w:val="24"/>
          <w:szCs w:val="24"/>
        </w:rPr>
      </w:pPr>
    </w:p>
    <w:p w:rsidR="00503F42" w:rsidRDefault="0041534A" w:rsidP="00503F42">
      <w:pPr>
        <w:jc w:val="both"/>
        <w:rPr>
          <w:rFonts w:ascii="Times New Roman" w:hAnsi="Times New Roman" w:cs="Times New Roman"/>
          <w:b/>
          <w:sz w:val="24"/>
          <w:szCs w:val="24"/>
        </w:rPr>
      </w:pPr>
      <w:r>
        <w:rPr>
          <w:rFonts w:ascii="Times New Roman" w:hAnsi="Times New Roman" w:cs="Times New Roman"/>
          <w:b/>
          <w:sz w:val="24"/>
          <w:szCs w:val="24"/>
        </w:rPr>
        <w:t>7. EVALUACIÓN.</w:t>
      </w:r>
    </w:p>
    <w:p w:rsidR="0041534A" w:rsidRDefault="0041534A" w:rsidP="00503F42">
      <w:pPr>
        <w:jc w:val="both"/>
        <w:rPr>
          <w:rFonts w:ascii="Times New Roman" w:hAnsi="Times New Roman" w:cs="Times New Roman"/>
          <w:b/>
          <w:sz w:val="24"/>
          <w:szCs w:val="24"/>
        </w:rPr>
      </w:pPr>
    </w:p>
    <w:p w:rsidR="0041534A" w:rsidRDefault="0041534A" w:rsidP="00503F42">
      <w:pPr>
        <w:jc w:val="both"/>
        <w:rPr>
          <w:rFonts w:ascii="Times New Roman" w:hAnsi="Times New Roman" w:cs="Times New Roman"/>
          <w:b/>
          <w:sz w:val="24"/>
          <w:szCs w:val="24"/>
        </w:rPr>
      </w:pPr>
    </w:p>
    <w:p w:rsidR="0041534A" w:rsidRDefault="0041534A" w:rsidP="00503F42">
      <w:pPr>
        <w:jc w:val="both"/>
        <w:rPr>
          <w:rFonts w:ascii="Times New Roman" w:hAnsi="Times New Roman" w:cs="Times New Roman"/>
          <w:b/>
          <w:sz w:val="24"/>
          <w:szCs w:val="24"/>
        </w:rPr>
      </w:pPr>
    </w:p>
    <w:p w:rsidR="0041534A" w:rsidRDefault="0041534A" w:rsidP="00503F42">
      <w:pPr>
        <w:jc w:val="both"/>
        <w:rPr>
          <w:rFonts w:ascii="Times New Roman" w:hAnsi="Times New Roman" w:cs="Times New Roman"/>
          <w:b/>
          <w:sz w:val="24"/>
          <w:szCs w:val="24"/>
        </w:rPr>
      </w:pPr>
    </w:p>
    <w:p w:rsidR="0041534A" w:rsidRDefault="0041534A" w:rsidP="00503F42">
      <w:pPr>
        <w:jc w:val="both"/>
        <w:rPr>
          <w:rFonts w:ascii="Times New Roman" w:hAnsi="Times New Roman" w:cs="Times New Roman"/>
          <w:b/>
          <w:sz w:val="24"/>
          <w:szCs w:val="24"/>
        </w:rPr>
      </w:pPr>
    </w:p>
    <w:p w:rsidR="0041534A" w:rsidRDefault="0041534A" w:rsidP="00503F42">
      <w:pPr>
        <w:jc w:val="both"/>
        <w:rPr>
          <w:rFonts w:ascii="Times New Roman" w:hAnsi="Times New Roman" w:cs="Times New Roman"/>
          <w:b/>
          <w:sz w:val="24"/>
          <w:szCs w:val="24"/>
        </w:rPr>
      </w:pPr>
    </w:p>
    <w:p w:rsidR="0041534A" w:rsidRDefault="0041534A" w:rsidP="00503F42">
      <w:pPr>
        <w:jc w:val="both"/>
        <w:rPr>
          <w:rFonts w:ascii="Times New Roman" w:hAnsi="Times New Roman" w:cs="Times New Roman"/>
          <w:b/>
          <w:sz w:val="24"/>
          <w:szCs w:val="24"/>
        </w:rPr>
      </w:pPr>
    </w:p>
    <w:p w:rsidR="0041534A" w:rsidRDefault="0041534A" w:rsidP="00503F42">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lastRenderedPageBreak/>
        <w:t>1. DATOS DEL CENTRO.</w:t>
      </w: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sz w:val="24"/>
          <w:szCs w:val="24"/>
        </w:rPr>
      </w:pPr>
      <w:r>
        <w:rPr>
          <w:rFonts w:ascii="Times New Roman" w:hAnsi="Times New Roman" w:cs="Times New Roman"/>
          <w:b/>
          <w:sz w:val="24"/>
          <w:szCs w:val="24"/>
        </w:rPr>
        <w:t xml:space="preserve">Nombre: </w:t>
      </w:r>
      <w:r>
        <w:rPr>
          <w:rFonts w:ascii="Times New Roman" w:hAnsi="Times New Roman" w:cs="Times New Roman"/>
          <w:sz w:val="24"/>
          <w:szCs w:val="24"/>
        </w:rPr>
        <w:t>IES José Luis Tejada.</w:t>
      </w:r>
    </w:p>
    <w:p w:rsidR="0041534A" w:rsidRDefault="0041534A" w:rsidP="0041534A">
      <w:pPr>
        <w:jc w:val="both"/>
        <w:rPr>
          <w:rFonts w:ascii="Times New Roman" w:hAnsi="Times New Roman" w:cs="Times New Roman"/>
          <w:sz w:val="24"/>
          <w:szCs w:val="24"/>
        </w:rPr>
      </w:pPr>
      <w:r w:rsidRPr="0041534A">
        <w:rPr>
          <w:rFonts w:ascii="Times New Roman" w:hAnsi="Times New Roman" w:cs="Times New Roman"/>
          <w:b/>
          <w:sz w:val="24"/>
          <w:szCs w:val="24"/>
        </w:rPr>
        <w:t>Dirección:</w:t>
      </w:r>
      <w:r>
        <w:rPr>
          <w:rFonts w:ascii="Times New Roman" w:hAnsi="Times New Roman" w:cs="Times New Roman"/>
          <w:sz w:val="24"/>
          <w:szCs w:val="24"/>
        </w:rPr>
        <w:t xml:space="preserve"> Avda. Guardia Civil.</w:t>
      </w:r>
    </w:p>
    <w:p w:rsidR="0041534A" w:rsidRPr="0041534A" w:rsidRDefault="0041534A" w:rsidP="0041534A">
      <w:pPr>
        <w:jc w:val="both"/>
        <w:rPr>
          <w:rFonts w:ascii="Times New Roman" w:hAnsi="Times New Roman" w:cs="Times New Roman"/>
          <w:sz w:val="24"/>
          <w:szCs w:val="24"/>
        </w:rPr>
      </w:pPr>
      <w:r w:rsidRPr="0041534A">
        <w:rPr>
          <w:rFonts w:ascii="Times New Roman" w:hAnsi="Times New Roman" w:cs="Times New Roman"/>
          <w:b/>
          <w:sz w:val="24"/>
          <w:szCs w:val="24"/>
        </w:rPr>
        <w:t>Coordinadora:</w:t>
      </w:r>
      <w:r>
        <w:rPr>
          <w:rFonts w:ascii="Times New Roman" w:hAnsi="Times New Roman" w:cs="Times New Roman"/>
          <w:sz w:val="24"/>
          <w:szCs w:val="24"/>
        </w:rPr>
        <w:t xml:space="preserve"> Mª Esperanza </w:t>
      </w:r>
      <w:proofErr w:type="spellStart"/>
      <w:r>
        <w:rPr>
          <w:rFonts w:ascii="Times New Roman" w:hAnsi="Times New Roman" w:cs="Times New Roman"/>
          <w:sz w:val="24"/>
          <w:szCs w:val="24"/>
        </w:rPr>
        <w:t>Mirabet</w:t>
      </w:r>
      <w:proofErr w:type="spellEnd"/>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t>2. JUSTIFICACIÓN DEL PROYECTO.</w:t>
      </w:r>
    </w:p>
    <w:p w:rsidR="0041534A" w:rsidRDefault="0041534A" w:rsidP="0041534A">
      <w:pPr>
        <w:jc w:val="both"/>
        <w:rPr>
          <w:rFonts w:ascii="Times New Roman" w:hAnsi="Times New Roman" w:cs="Times New Roman"/>
          <w:b/>
          <w:sz w:val="24"/>
          <w:szCs w:val="24"/>
        </w:rPr>
      </w:pPr>
    </w:p>
    <w:p w:rsidR="0041534A" w:rsidRDefault="0041534A" w:rsidP="0041534A">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 nuestra comunidad educativa, al igual que a otras, le preocupa especialmente el desarrollo de la competencia relacionada con los diversos aspectos de la Comunicación Lingüística, así como lograr que los alumnos y alumnas consigan con dicha competencia, autonomía en la adquisición del propio aprendizaje. Este hecho nos ha llevado en los últimos años a reunirnos periódicamente tanto a nivel del Departamento de Lengua castellana y Literatura, en el Área Sociolingüística, como en ETCP para estudiar la situación y consensuar propuestas de mejoras en el área de la Competencia Lingüística. Estas propuestas se desarrollan por medio de una serie de tareas y actividades consensuadas, medibles y evaluables, recogidas en el Programa de Bilingüismo, en el Proyecto de Biblioteca y en el Plan Lector del Centro. Estos programas vienen poniéndose en práctica desde hace unos años, los dos últimos, y con un amplio recorrido el primero.  Demostrado el interés de nuestra Comunidad Educativa en el desarrollo de los aspectos de la Comunicación Lingüística se hace necesario avanzar hacia la constitución de un proyecto que engloba el trabajo realizado y promueve mejoras.  </w:t>
      </w: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lastRenderedPageBreak/>
        <w:t>2.1. Características del Centro.</w:t>
      </w:r>
    </w:p>
    <w:p w:rsidR="0041534A" w:rsidRDefault="0041534A" w:rsidP="004153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El Centro cuenta con varias líneas de Secundaria, Bachillerato y Ciclos formativos. Tiene aulas de Tecnología, Música, Laboratorio, Biblioteca, Sala de Audiovisuales, Gimnasio y Salón de Actos compartidos. Es centro TIC. Además  ha participado y sigue participando en programas de Convivencia: Escuela Espacio de Paz, alumnado ayudante… Además de llevar a cabo programas de Coeducación, Bilingüismo en francés y camine hacia el plurilingüismo.</w:t>
      </w:r>
      <w:r w:rsidRPr="00AF12F1">
        <w:rPr>
          <w:rFonts w:ascii="Times New Roman" w:hAnsi="Times New Roman" w:cs="Times New Roman"/>
          <w:sz w:val="24"/>
          <w:szCs w:val="24"/>
        </w:rPr>
        <w:t xml:space="preserve"> </w:t>
      </w:r>
      <w:r>
        <w:rPr>
          <w:rFonts w:ascii="Times New Roman" w:hAnsi="Times New Roman" w:cs="Times New Roman"/>
          <w:sz w:val="24"/>
          <w:szCs w:val="24"/>
        </w:rPr>
        <w:t>Hay una especial atención a la diversidad y hay cursos de Diversificación y Talleres: Sinergia y Huerto Escolar.</w:t>
      </w:r>
    </w:p>
    <w:p w:rsidR="0041534A" w:rsidRDefault="0041534A" w:rsidP="004153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El claustro de profesores lo componen entre 48 o 51 docentes. La Comisión Delegada del Consejo Escolar del Centro está formada por padres y madres, profesores y profesoras…cuenta con las comisiones que marca la legislación vigente y se reúne periódicamente. En el Centro hay una Asociación de madres y padres que aglutina a la mayoría de las familias.</w:t>
      </w: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t>2.2. Destinatarios.</w:t>
      </w:r>
    </w:p>
    <w:p w:rsidR="0041534A" w:rsidRDefault="0041534A" w:rsidP="0041534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F59C5">
        <w:rPr>
          <w:rFonts w:ascii="Times New Roman" w:hAnsi="Times New Roman" w:cs="Times New Roman"/>
          <w:sz w:val="24"/>
          <w:szCs w:val="24"/>
        </w:rPr>
        <w:t>Los destinatarios de este proyecto son todos los alumnos y alum</w:t>
      </w:r>
      <w:r>
        <w:rPr>
          <w:rFonts w:ascii="Times New Roman" w:hAnsi="Times New Roman" w:cs="Times New Roman"/>
          <w:sz w:val="24"/>
          <w:szCs w:val="24"/>
        </w:rPr>
        <w:t>nas de nuestro centro educativo:</w:t>
      </w:r>
    </w:p>
    <w:p w:rsidR="0041534A" w:rsidRDefault="0041534A" w:rsidP="0041534A">
      <w:pPr>
        <w:pStyle w:val="Prrafodelista"/>
        <w:numPr>
          <w:ilvl w:val="0"/>
          <w:numId w:val="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Alumnado desde 1º a 4º de ESO.</w:t>
      </w:r>
    </w:p>
    <w:p w:rsidR="0041534A" w:rsidRDefault="0041534A" w:rsidP="0041534A">
      <w:pPr>
        <w:pStyle w:val="Prrafodelista"/>
        <w:numPr>
          <w:ilvl w:val="0"/>
          <w:numId w:val="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Alumnado de Bachilleratos: 1º y 2º de Bachillerato.</w:t>
      </w:r>
    </w:p>
    <w:p w:rsidR="0041534A" w:rsidRDefault="0041534A" w:rsidP="0041534A">
      <w:pPr>
        <w:pStyle w:val="Prrafodelista"/>
        <w:numPr>
          <w:ilvl w:val="0"/>
          <w:numId w:val="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FPB.</w:t>
      </w:r>
    </w:p>
    <w:p w:rsidR="0041534A" w:rsidRDefault="0041534A" w:rsidP="0041534A">
      <w:pPr>
        <w:pStyle w:val="Prrafodelista"/>
        <w:numPr>
          <w:ilvl w:val="0"/>
          <w:numId w:val="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Ciclos: en la rama de Comercio y de Estética.</w:t>
      </w:r>
    </w:p>
    <w:p w:rsidR="0041534A" w:rsidRPr="007F63A2" w:rsidRDefault="0041534A" w:rsidP="0041534A">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F63A2">
        <w:rPr>
          <w:rFonts w:ascii="Times New Roman" w:hAnsi="Times New Roman" w:cs="Times New Roman"/>
          <w:sz w:val="24"/>
          <w:szCs w:val="24"/>
        </w:rPr>
        <w:t xml:space="preserve">    </w:t>
      </w:r>
    </w:p>
    <w:p w:rsidR="0041534A" w:rsidRDefault="0041534A" w:rsidP="0041534A">
      <w:pPr>
        <w:pStyle w:val="NormalWeb"/>
        <w:spacing w:before="120" w:beforeAutospacing="0" w:after="0" w:line="360" w:lineRule="auto"/>
        <w:ind w:right="-442"/>
        <w:jc w:val="both"/>
        <w:rPr>
          <w:color w:val="000000"/>
        </w:rPr>
      </w:pPr>
      <w:r>
        <w:rPr>
          <w:color w:val="000000"/>
        </w:rPr>
        <w:t xml:space="preserve">         </w:t>
      </w:r>
      <w:r w:rsidRPr="001F2B19">
        <w:rPr>
          <w:color w:val="000000"/>
        </w:rPr>
        <w:t xml:space="preserve">Las capacidades, motivaciones propias e intereses personales </w:t>
      </w:r>
      <w:r>
        <w:rPr>
          <w:color w:val="000000"/>
        </w:rPr>
        <w:t xml:space="preserve">de este alumnado </w:t>
      </w:r>
      <w:r w:rsidRPr="001F2B19">
        <w:rPr>
          <w:color w:val="000000"/>
        </w:rPr>
        <w:t>son distintas, muchos presentan dificultades en los contenidos (conceptuales, procedimentales y actitudinales) de lengua, tales como faltas de dominio de la expresión y comprensión oral y escrita, de tal forma que acuden a la optativa de Refuerzo de Lengua para cubrir dichas necesidades esenciales a través de contenidos y planteamientos más acordes con sus características. Un gran porcentaje del alumnado</w:t>
      </w:r>
      <w:r>
        <w:rPr>
          <w:color w:val="000000"/>
        </w:rPr>
        <w:t xml:space="preserve"> </w:t>
      </w:r>
      <w:r w:rsidRPr="00AF12F1">
        <w:rPr>
          <w:color w:val="000000"/>
        </w:rPr>
        <w:t xml:space="preserve">presenta unas características específicas: falta de motivación </w:t>
      </w:r>
      <w:r>
        <w:rPr>
          <w:color w:val="000000"/>
        </w:rPr>
        <w:t xml:space="preserve"> y hábito de estudio. Algunos con </w:t>
      </w:r>
      <w:r w:rsidRPr="00AF12F1">
        <w:rPr>
          <w:color w:val="000000"/>
        </w:rPr>
        <w:t xml:space="preserve"> mayores dificultades de aprendizaje, a los cuales se les ha diagnosticado necesidad de adaptaciones curriculares no significativas, puesto que tienen un desfase curricular inferior a d</w:t>
      </w:r>
      <w:r>
        <w:rPr>
          <w:color w:val="000000"/>
        </w:rPr>
        <w:t>os años.</w:t>
      </w: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t>3. OBJETIVOS.</w:t>
      </w:r>
    </w:p>
    <w:p w:rsidR="0041534A" w:rsidRPr="00092898" w:rsidRDefault="0041534A" w:rsidP="0041534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Los Proyectos Lingüísticos son el mecanismo integral de la competencia en comunicación lingüística, la herramienta para mejorarla. Partiendo de nuestra realidad como Centro y recogiendo las aportaciones de la Comunidad educativa se proponen los siguientes objetivos:</w:t>
      </w:r>
      <w:r w:rsidRPr="00092898">
        <w:t xml:space="preserve"> </w:t>
      </w:r>
    </w:p>
    <w:p w:rsidR="0041534A" w:rsidRPr="00092898" w:rsidRDefault="0041534A" w:rsidP="0041534A">
      <w:pPr>
        <w:pStyle w:val="Prrafodelista"/>
        <w:numPr>
          <w:ilvl w:val="0"/>
          <w:numId w:val="2"/>
        </w:numPr>
        <w:spacing w:line="360" w:lineRule="auto"/>
        <w:jc w:val="both"/>
        <w:rPr>
          <w:rFonts w:ascii="Times New Roman" w:hAnsi="Times New Roman" w:cs="Times New Roman"/>
          <w:sz w:val="24"/>
          <w:szCs w:val="24"/>
        </w:rPr>
      </w:pPr>
      <w:r w:rsidRPr="00092898">
        <w:rPr>
          <w:rFonts w:ascii="Times New Roman" w:hAnsi="Times New Roman" w:cs="Times New Roman"/>
          <w:sz w:val="24"/>
          <w:szCs w:val="24"/>
        </w:rPr>
        <w:t>La necesaria implicación del profesorado en el compromiso de potenciar la Comunicación lingüística.</w:t>
      </w:r>
    </w:p>
    <w:p w:rsidR="0041534A" w:rsidRPr="0089589A" w:rsidRDefault="0041534A" w:rsidP="0041534A">
      <w:pPr>
        <w:pStyle w:val="Prrafodelista"/>
        <w:numPr>
          <w:ilvl w:val="0"/>
          <w:numId w:val="2"/>
        </w:numPr>
        <w:spacing w:line="360" w:lineRule="auto"/>
        <w:jc w:val="both"/>
        <w:rPr>
          <w:rFonts w:ascii="Times New Roman" w:hAnsi="Times New Roman" w:cs="Times New Roman"/>
          <w:sz w:val="24"/>
          <w:szCs w:val="24"/>
        </w:rPr>
      </w:pPr>
      <w:r w:rsidRPr="00092898">
        <w:rPr>
          <w:rFonts w:ascii="Times New Roman" w:hAnsi="Times New Roman" w:cs="Times New Roman"/>
          <w:sz w:val="24"/>
          <w:szCs w:val="24"/>
        </w:rPr>
        <w:t>Trabajar la lectura conjuntamente con la escritura y la expresión oral.</w:t>
      </w:r>
    </w:p>
    <w:p w:rsidR="0041534A" w:rsidRPr="00A22D32" w:rsidRDefault="0041534A" w:rsidP="0041534A">
      <w:pPr>
        <w:pStyle w:val="Prrafodelista"/>
        <w:numPr>
          <w:ilvl w:val="0"/>
          <w:numId w:val="2"/>
        </w:numPr>
        <w:spacing w:line="360" w:lineRule="auto"/>
        <w:jc w:val="both"/>
        <w:rPr>
          <w:rFonts w:ascii="Times New Roman" w:hAnsi="Times New Roman" w:cs="Times New Roman"/>
          <w:sz w:val="24"/>
          <w:szCs w:val="24"/>
        </w:rPr>
      </w:pPr>
      <w:r w:rsidRPr="00A22D32">
        <w:rPr>
          <w:rFonts w:ascii="Times New Roman" w:hAnsi="Times New Roman" w:cs="Times New Roman"/>
          <w:sz w:val="24"/>
          <w:szCs w:val="24"/>
        </w:rPr>
        <w:t>Conocer el nivel de comprensión lectora del alumnado y proporcionar técnicas claras y sencillas de lectura.</w:t>
      </w:r>
    </w:p>
    <w:p w:rsidR="0041534A" w:rsidRPr="00A22D32" w:rsidRDefault="0041534A" w:rsidP="0041534A">
      <w:pPr>
        <w:pStyle w:val="Prrafodelista"/>
        <w:numPr>
          <w:ilvl w:val="0"/>
          <w:numId w:val="2"/>
        </w:numPr>
        <w:spacing w:line="360" w:lineRule="auto"/>
        <w:jc w:val="both"/>
        <w:rPr>
          <w:rFonts w:ascii="Times New Roman" w:hAnsi="Times New Roman" w:cs="Times New Roman"/>
          <w:sz w:val="24"/>
          <w:szCs w:val="24"/>
        </w:rPr>
      </w:pPr>
      <w:r w:rsidRPr="00A22D32">
        <w:rPr>
          <w:rFonts w:ascii="Times New Roman" w:hAnsi="Times New Roman" w:cs="Times New Roman"/>
          <w:sz w:val="24"/>
          <w:szCs w:val="24"/>
        </w:rPr>
        <w:t>Seleccionar lecturas y textos adecuados de todas las Áreas para cada nivel de la ESO.</w:t>
      </w:r>
    </w:p>
    <w:p w:rsidR="0041534A" w:rsidRPr="00A22D32" w:rsidRDefault="0041534A" w:rsidP="0041534A">
      <w:pPr>
        <w:pStyle w:val="Prrafodelista"/>
        <w:numPr>
          <w:ilvl w:val="0"/>
          <w:numId w:val="2"/>
        </w:numPr>
        <w:spacing w:line="360" w:lineRule="auto"/>
        <w:jc w:val="both"/>
        <w:rPr>
          <w:rFonts w:ascii="Times New Roman" w:hAnsi="Times New Roman" w:cs="Times New Roman"/>
          <w:sz w:val="24"/>
          <w:szCs w:val="24"/>
        </w:rPr>
      </w:pPr>
      <w:r w:rsidRPr="00A22D32">
        <w:rPr>
          <w:rFonts w:ascii="Times New Roman" w:hAnsi="Times New Roman" w:cs="Times New Roman"/>
          <w:sz w:val="24"/>
          <w:szCs w:val="24"/>
        </w:rPr>
        <w:t>Considerar que las actividades de comprensión lectora deben integrarse en el contexto de la clase y en el trabajo diario, así como responder a las características y necesidades de cada materia.</w:t>
      </w:r>
    </w:p>
    <w:p w:rsidR="0041534A" w:rsidRDefault="0041534A" w:rsidP="0041534A">
      <w:pPr>
        <w:pStyle w:val="Prrafodelista"/>
        <w:numPr>
          <w:ilvl w:val="0"/>
          <w:numId w:val="2"/>
        </w:numPr>
        <w:spacing w:line="360" w:lineRule="auto"/>
        <w:jc w:val="both"/>
      </w:pPr>
      <w:r w:rsidRPr="00A22D32">
        <w:rPr>
          <w:rFonts w:ascii="Times New Roman" w:hAnsi="Times New Roman" w:cs="Times New Roman"/>
          <w:sz w:val="24"/>
          <w:szCs w:val="24"/>
        </w:rPr>
        <w:t>Diseñar actividades de animación a la lectura.</w:t>
      </w:r>
      <w:r w:rsidRPr="0089589A">
        <w:t xml:space="preserve"> </w:t>
      </w:r>
    </w:p>
    <w:p w:rsidR="0041534A" w:rsidRPr="00A22D32" w:rsidRDefault="0041534A" w:rsidP="0041534A">
      <w:pPr>
        <w:pStyle w:val="Prrafodelista"/>
        <w:numPr>
          <w:ilvl w:val="0"/>
          <w:numId w:val="2"/>
        </w:numPr>
        <w:spacing w:line="360" w:lineRule="auto"/>
        <w:jc w:val="both"/>
        <w:rPr>
          <w:rFonts w:ascii="Times New Roman" w:hAnsi="Times New Roman" w:cs="Times New Roman"/>
          <w:sz w:val="24"/>
          <w:szCs w:val="24"/>
        </w:rPr>
      </w:pPr>
      <w:r w:rsidRPr="00A22D32">
        <w:rPr>
          <w:rFonts w:ascii="Times New Roman" w:hAnsi="Times New Roman" w:cs="Times New Roman"/>
          <w:sz w:val="24"/>
          <w:szCs w:val="24"/>
        </w:rPr>
        <w:t>Potenciar las destrezas orales: la exposición oral, el debate crítico…</w:t>
      </w:r>
    </w:p>
    <w:p w:rsidR="0041534A" w:rsidRPr="00A22D32" w:rsidRDefault="0041534A" w:rsidP="0041534A">
      <w:pPr>
        <w:pStyle w:val="Prrafodelista"/>
        <w:numPr>
          <w:ilvl w:val="0"/>
          <w:numId w:val="2"/>
        </w:numPr>
        <w:spacing w:line="360" w:lineRule="auto"/>
        <w:jc w:val="both"/>
        <w:rPr>
          <w:rFonts w:ascii="Times New Roman" w:hAnsi="Times New Roman" w:cs="Times New Roman"/>
          <w:sz w:val="24"/>
          <w:szCs w:val="24"/>
        </w:rPr>
      </w:pPr>
      <w:r w:rsidRPr="00A22D32">
        <w:rPr>
          <w:rFonts w:ascii="Times New Roman" w:hAnsi="Times New Roman" w:cs="Times New Roman"/>
          <w:sz w:val="24"/>
          <w:szCs w:val="24"/>
        </w:rPr>
        <w:t>Diseñar actividades y estrategias que fomenten la expresión escrita: talleres, concursos literarios, producción de textos y trabajos en clase…</w:t>
      </w:r>
    </w:p>
    <w:p w:rsidR="0041534A" w:rsidRDefault="0041534A" w:rsidP="0041534A">
      <w:pPr>
        <w:pStyle w:val="Prrafodelista"/>
        <w:numPr>
          <w:ilvl w:val="0"/>
          <w:numId w:val="2"/>
        </w:numPr>
        <w:spacing w:line="360" w:lineRule="auto"/>
        <w:jc w:val="both"/>
        <w:rPr>
          <w:rFonts w:ascii="Times New Roman" w:hAnsi="Times New Roman" w:cs="Times New Roman"/>
          <w:sz w:val="24"/>
          <w:szCs w:val="24"/>
        </w:rPr>
      </w:pPr>
      <w:r w:rsidRPr="00A22D32">
        <w:rPr>
          <w:rFonts w:ascii="Times New Roman" w:hAnsi="Times New Roman" w:cs="Times New Roman"/>
          <w:sz w:val="24"/>
          <w:szCs w:val="24"/>
        </w:rPr>
        <w:t>Fomentar el uso correcto de la ortografía.</w:t>
      </w:r>
    </w:p>
    <w:p w:rsidR="0041534A" w:rsidRPr="00A22D32" w:rsidRDefault="0041534A" w:rsidP="0041534A">
      <w:pPr>
        <w:pStyle w:val="Prrafodelista"/>
        <w:numPr>
          <w:ilvl w:val="0"/>
          <w:numId w:val="2"/>
        </w:numPr>
        <w:spacing w:line="360" w:lineRule="auto"/>
        <w:jc w:val="both"/>
        <w:rPr>
          <w:rFonts w:ascii="Times New Roman" w:hAnsi="Times New Roman" w:cs="Times New Roman"/>
          <w:sz w:val="24"/>
          <w:szCs w:val="24"/>
        </w:rPr>
      </w:pPr>
      <w:r w:rsidRPr="00A22D32">
        <w:rPr>
          <w:rFonts w:ascii="Times New Roman" w:hAnsi="Times New Roman" w:cs="Times New Roman"/>
          <w:sz w:val="24"/>
          <w:szCs w:val="24"/>
        </w:rPr>
        <w:t>Hacer un seguimiento  y evaluación de las prácticas lectoras de todos los profesores que lleven a cabo el Plan, contando con la ayuda de una persona coordinadora.</w:t>
      </w:r>
    </w:p>
    <w:p w:rsidR="0041534A" w:rsidRPr="00A22D32" w:rsidRDefault="0041534A" w:rsidP="0041534A">
      <w:pPr>
        <w:pStyle w:val="Prrafodelista"/>
        <w:numPr>
          <w:ilvl w:val="0"/>
          <w:numId w:val="2"/>
        </w:numPr>
        <w:spacing w:line="360" w:lineRule="auto"/>
        <w:jc w:val="both"/>
        <w:rPr>
          <w:rFonts w:ascii="Times New Roman" w:hAnsi="Times New Roman" w:cs="Times New Roman"/>
          <w:sz w:val="24"/>
          <w:szCs w:val="24"/>
        </w:rPr>
      </w:pPr>
      <w:r w:rsidRPr="00A22D32">
        <w:rPr>
          <w:rFonts w:ascii="Times New Roman" w:hAnsi="Times New Roman" w:cs="Times New Roman"/>
          <w:sz w:val="24"/>
          <w:szCs w:val="24"/>
        </w:rPr>
        <w:t>Fomentar en el alumnado una cultura de la lectura. Aunque leer requiere un esfuerzo, es gratificante.</w:t>
      </w:r>
    </w:p>
    <w:p w:rsidR="0041534A" w:rsidRDefault="0041534A" w:rsidP="0041534A">
      <w:pPr>
        <w:pStyle w:val="Prrafodelista"/>
        <w:numPr>
          <w:ilvl w:val="0"/>
          <w:numId w:val="2"/>
        </w:numPr>
        <w:spacing w:line="360" w:lineRule="auto"/>
        <w:jc w:val="both"/>
        <w:rPr>
          <w:rFonts w:ascii="Times New Roman" w:hAnsi="Times New Roman" w:cs="Times New Roman"/>
          <w:sz w:val="24"/>
          <w:szCs w:val="24"/>
        </w:rPr>
      </w:pPr>
      <w:r w:rsidRPr="00A22D32">
        <w:rPr>
          <w:rFonts w:ascii="Times New Roman" w:hAnsi="Times New Roman" w:cs="Times New Roman"/>
          <w:sz w:val="24"/>
          <w:szCs w:val="24"/>
        </w:rPr>
        <w:t>Fomentar el uso de la Biblioteca del Centro.</w:t>
      </w:r>
    </w:p>
    <w:p w:rsidR="0041534A" w:rsidRPr="00AC0C78" w:rsidRDefault="0041534A" w:rsidP="0041534A">
      <w:pPr>
        <w:pStyle w:val="Prrafodelista"/>
        <w:numPr>
          <w:ilvl w:val="0"/>
          <w:numId w:val="2"/>
        </w:numPr>
        <w:spacing w:line="360" w:lineRule="auto"/>
        <w:jc w:val="both"/>
        <w:rPr>
          <w:rFonts w:ascii="Times New Roman" w:hAnsi="Times New Roman" w:cs="Times New Roman"/>
          <w:sz w:val="24"/>
          <w:szCs w:val="24"/>
        </w:rPr>
      </w:pPr>
      <w:r w:rsidRPr="00E82157">
        <w:rPr>
          <w:rFonts w:ascii="Times New Roman" w:hAnsi="Times New Roman" w:cs="Times New Roman"/>
          <w:sz w:val="24"/>
          <w:szCs w:val="24"/>
        </w:rPr>
        <w:t xml:space="preserve">Continuar con la superación del marco actual de fragmentación de las materias. </w:t>
      </w:r>
    </w:p>
    <w:p w:rsidR="0041534A" w:rsidRDefault="0041534A" w:rsidP="0041534A">
      <w:pPr>
        <w:pStyle w:val="Prrafodelista"/>
        <w:numPr>
          <w:ilvl w:val="0"/>
          <w:numId w:val="2"/>
        </w:numPr>
        <w:spacing w:line="360" w:lineRule="auto"/>
        <w:jc w:val="both"/>
        <w:rPr>
          <w:rFonts w:ascii="Times New Roman" w:hAnsi="Times New Roman" w:cs="Times New Roman"/>
          <w:sz w:val="24"/>
          <w:szCs w:val="24"/>
        </w:rPr>
      </w:pPr>
      <w:r w:rsidRPr="00E82157">
        <w:rPr>
          <w:rFonts w:ascii="Times New Roman" w:hAnsi="Times New Roman" w:cs="Times New Roman"/>
          <w:sz w:val="24"/>
          <w:szCs w:val="24"/>
        </w:rPr>
        <w:t xml:space="preserve">Lograr que el dominio o conocimiento de cada una de ellas sea el resultado de un proceso de coordinación y colaboración entre la LM y las LE. </w:t>
      </w:r>
    </w:p>
    <w:p w:rsidR="0041534A" w:rsidRDefault="0041534A" w:rsidP="0041534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Utilización de una misma terminología.</w:t>
      </w:r>
    </w:p>
    <w:p w:rsidR="0041534A" w:rsidRPr="00E82157" w:rsidRDefault="0041534A" w:rsidP="0041534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No adelantar conceptos en LE que no se hayan dado en LM.</w:t>
      </w:r>
    </w:p>
    <w:p w:rsidR="0041534A" w:rsidRDefault="0041534A" w:rsidP="0041534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Prestar Atención a la Diversidad fomentando las destrezas de Comunicación lingüística.</w:t>
      </w:r>
    </w:p>
    <w:p w:rsidR="0041534A" w:rsidRDefault="0041534A" w:rsidP="0041534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Propiciar el desarrollo de la Competencia Lingüística en el uso de las nuevas TIC.</w:t>
      </w:r>
    </w:p>
    <w:p w:rsidR="0041534A" w:rsidRDefault="0041534A" w:rsidP="0041534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Realizar trabajos individuales y/o grupales usando las TIC.</w:t>
      </w:r>
    </w:p>
    <w:p w:rsidR="0041534A" w:rsidRPr="00A22D32" w:rsidRDefault="0041534A" w:rsidP="0041534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Explorar en el lenguaje y código de las TIC.</w:t>
      </w:r>
    </w:p>
    <w:p w:rsidR="0041534A" w:rsidRDefault="0041534A" w:rsidP="0041534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Implicar en todo este</w:t>
      </w:r>
      <w:r w:rsidRPr="00A22D32">
        <w:rPr>
          <w:rFonts w:ascii="Times New Roman" w:hAnsi="Times New Roman" w:cs="Times New Roman"/>
          <w:sz w:val="24"/>
          <w:szCs w:val="24"/>
        </w:rPr>
        <w:t xml:space="preserve"> proceso a las familias.</w:t>
      </w:r>
    </w:p>
    <w:p w:rsidR="0041534A" w:rsidRPr="000B42C2" w:rsidRDefault="0041534A" w:rsidP="0041534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Evaluar las diversas actuaciones.</w:t>
      </w:r>
    </w:p>
    <w:p w:rsidR="0041534A" w:rsidRDefault="0041534A" w:rsidP="0041534A">
      <w:pPr>
        <w:spacing w:line="360" w:lineRule="auto"/>
        <w:jc w:val="both"/>
        <w:rPr>
          <w:rFonts w:ascii="Times New Roman" w:hAnsi="Times New Roman" w:cs="Times New Roman"/>
          <w:sz w:val="24"/>
          <w:szCs w:val="24"/>
        </w:rPr>
      </w:pP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t>4. ACTUACIONES.</w:t>
      </w: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t>4.1. Plurilingüismo.</w:t>
      </w:r>
    </w:p>
    <w:p w:rsidR="0041534A" w:rsidRPr="002077BF" w:rsidRDefault="0041534A" w:rsidP="0041534A">
      <w:pPr>
        <w:autoSpaceDE w:val="0"/>
        <w:autoSpaceDN w:val="0"/>
        <w:adjustRightInd w:val="0"/>
        <w:spacing w:before="120" w:after="0" w:line="360" w:lineRule="auto"/>
        <w:ind w:firstLine="709"/>
        <w:jc w:val="both"/>
        <w:rPr>
          <w:rFonts w:ascii="Times New Roman" w:eastAsia="Times New Roman" w:hAnsi="Times New Roman" w:cs="Times New Roman"/>
          <w:color w:val="000000"/>
          <w:lang w:eastAsia="es-ES"/>
        </w:rPr>
      </w:pPr>
      <w:r w:rsidRPr="002077BF">
        <w:rPr>
          <w:rFonts w:ascii="Times New Roman" w:eastAsia="Times New Roman" w:hAnsi="Times New Roman" w:cs="Times New Roman"/>
          <w:color w:val="000000"/>
          <w:sz w:val="24"/>
          <w:szCs w:val="24"/>
          <w:lang w:eastAsia="es-ES"/>
        </w:rPr>
        <w:t xml:space="preserve">El proyecto que presentamos va encaminado a la elaboración del </w:t>
      </w:r>
      <w:proofErr w:type="spellStart"/>
      <w:r w:rsidRPr="002077BF">
        <w:rPr>
          <w:rFonts w:ascii="Times New Roman" w:eastAsia="Times New Roman" w:hAnsi="Times New Roman" w:cs="Times New Roman"/>
          <w:color w:val="000000"/>
          <w:sz w:val="24"/>
          <w:szCs w:val="24"/>
          <w:lang w:eastAsia="es-ES"/>
        </w:rPr>
        <w:t>Curriculum</w:t>
      </w:r>
      <w:proofErr w:type="spellEnd"/>
      <w:r w:rsidRPr="002077BF">
        <w:rPr>
          <w:rFonts w:ascii="Times New Roman" w:eastAsia="Times New Roman" w:hAnsi="Times New Roman" w:cs="Times New Roman"/>
          <w:color w:val="000000"/>
          <w:sz w:val="24"/>
          <w:szCs w:val="24"/>
          <w:lang w:eastAsia="es-ES"/>
        </w:rPr>
        <w:t xml:space="preserve"> Integrado de las Lenguas </w:t>
      </w:r>
      <w:r w:rsidRPr="0041534A">
        <w:rPr>
          <w:rFonts w:ascii="Times New Roman" w:eastAsia="Times New Roman" w:hAnsi="Times New Roman" w:cs="Times New Roman"/>
          <w:b/>
          <w:color w:val="000000"/>
          <w:sz w:val="24"/>
          <w:szCs w:val="24"/>
          <w:lang w:eastAsia="es-ES"/>
        </w:rPr>
        <w:t>(C.I.L.)</w:t>
      </w:r>
      <w:r>
        <w:rPr>
          <w:rFonts w:ascii="Times New Roman" w:eastAsia="Times New Roman" w:hAnsi="Times New Roman" w:cs="Times New Roman"/>
          <w:color w:val="000000"/>
          <w:sz w:val="24"/>
          <w:szCs w:val="24"/>
          <w:lang w:eastAsia="es-ES"/>
        </w:rPr>
        <w:t xml:space="preserve"> </w:t>
      </w:r>
      <w:r w:rsidRPr="002077BF">
        <w:rPr>
          <w:rFonts w:ascii="Times New Roman" w:eastAsia="Times New Roman" w:hAnsi="Times New Roman" w:cs="Times New Roman"/>
          <w:color w:val="000000"/>
          <w:sz w:val="24"/>
          <w:szCs w:val="24"/>
          <w:lang w:eastAsia="es-ES"/>
        </w:rPr>
        <w:t xml:space="preserve">y se apoya en las siguientes consideraciones que parten del Porfolio de la Lenguas Europeas </w:t>
      </w:r>
      <w:r w:rsidRPr="0041534A">
        <w:rPr>
          <w:rFonts w:ascii="Times New Roman" w:eastAsia="Times New Roman" w:hAnsi="Times New Roman" w:cs="Times New Roman"/>
          <w:b/>
          <w:color w:val="000000"/>
          <w:sz w:val="24"/>
          <w:szCs w:val="24"/>
          <w:lang w:eastAsia="es-ES"/>
        </w:rPr>
        <w:t>(P.E.L.):</w:t>
      </w:r>
      <w:r w:rsidRPr="002077BF">
        <w:rPr>
          <w:rFonts w:ascii="Times New Roman" w:eastAsia="Times New Roman" w:hAnsi="Times New Roman" w:cs="Times New Roman"/>
          <w:color w:val="000000"/>
          <w:lang w:eastAsia="es-ES"/>
        </w:rPr>
        <w:t xml:space="preserve"> </w:t>
      </w:r>
    </w:p>
    <w:p w:rsidR="0041534A" w:rsidRPr="002077BF" w:rsidRDefault="0041534A" w:rsidP="0041534A">
      <w:pPr>
        <w:numPr>
          <w:ilvl w:val="0"/>
          <w:numId w:val="4"/>
        </w:numPr>
        <w:spacing w:before="100" w:beforeAutospacing="1" w:after="0" w:line="360" w:lineRule="auto"/>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color w:val="000000"/>
          <w:sz w:val="24"/>
          <w:szCs w:val="24"/>
          <w:lang w:eastAsia="es-ES"/>
        </w:rPr>
        <w:t>E</w:t>
      </w:r>
      <w:r w:rsidRPr="002077BF">
        <w:rPr>
          <w:rFonts w:ascii="Times New Roman" w:eastAsia="Times New Roman" w:hAnsi="Times New Roman" w:cs="Times New Roman"/>
          <w:iCs/>
          <w:color w:val="000000"/>
          <w:sz w:val="24"/>
          <w:szCs w:val="24"/>
          <w:lang w:eastAsia="es-ES"/>
        </w:rPr>
        <w:t xml:space="preserve">l objetivo principal de la etapa de enseñanza secundaria es el </w:t>
      </w:r>
      <w:r w:rsidRPr="002077BF">
        <w:rPr>
          <w:rFonts w:ascii="Times New Roman" w:eastAsia="Times New Roman" w:hAnsi="Times New Roman" w:cs="Times New Roman"/>
          <w:bCs/>
          <w:iCs/>
          <w:color w:val="000000"/>
          <w:sz w:val="24"/>
          <w:szCs w:val="24"/>
          <w:lang w:eastAsia="es-ES"/>
        </w:rPr>
        <w:t>desarrollo de capacidades.</w:t>
      </w:r>
    </w:p>
    <w:p w:rsidR="0041534A" w:rsidRPr="002077BF" w:rsidRDefault="0041534A" w:rsidP="0041534A">
      <w:pPr>
        <w:numPr>
          <w:ilvl w:val="0"/>
          <w:numId w:val="4"/>
        </w:numPr>
        <w:spacing w:before="100" w:beforeAutospacing="1" w:after="0" w:line="360" w:lineRule="auto"/>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iCs/>
          <w:color w:val="000000"/>
          <w:sz w:val="24"/>
          <w:szCs w:val="24"/>
          <w:lang w:eastAsia="es-ES"/>
        </w:rPr>
        <w:t xml:space="preserve">Una misma capacidad puede ser desarrollada desde los contenidos de </w:t>
      </w:r>
      <w:r w:rsidRPr="002077BF">
        <w:rPr>
          <w:rFonts w:ascii="Times New Roman" w:eastAsia="Times New Roman" w:hAnsi="Times New Roman" w:cs="Times New Roman"/>
          <w:bCs/>
          <w:iCs/>
          <w:color w:val="000000"/>
          <w:sz w:val="24"/>
          <w:szCs w:val="24"/>
          <w:lang w:eastAsia="es-ES"/>
        </w:rPr>
        <w:t xml:space="preserve">diversas materias y de las diversas lenguas; </w:t>
      </w:r>
      <w:r w:rsidRPr="002077BF">
        <w:rPr>
          <w:rFonts w:ascii="Times New Roman" w:eastAsia="Times New Roman" w:hAnsi="Times New Roman" w:cs="Times New Roman"/>
          <w:iCs/>
          <w:color w:val="000000"/>
          <w:sz w:val="24"/>
          <w:szCs w:val="24"/>
          <w:lang w:eastAsia="es-ES"/>
        </w:rPr>
        <w:t>cuantas más actividades y tareas busquen el desarrollo de dicha capacidad, mejor se logrará el objetivo.</w:t>
      </w:r>
    </w:p>
    <w:p w:rsidR="0041534A" w:rsidRPr="002077BF" w:rsidRDefault="0041534A" w:rsidP="0041534A">
      <w:pPr>
        <w:numPr>
          <w:ilvl w:val="0"/>
          <w:numId w:val="4"/>
        </w:numPr>
        <w:spacing w:before="100" w:beforeAutospacing="1" w:after="0" w:line="360" w:lineRule="auto"/>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iCs/>
          <w:color w:val="000000"/>
          <w:sz w:val="24"/>
          <w:szCs w:val="24"/>
          <w:lang w:eastAsia="es-ES"/>
        </w:rPr>
        <w:t xml:space="preserve">Las competencias y destrezas que se desarrollan a través de la </w:t>
      </w:r>
      <w:r w:rsidRPr="002077BF">
        <w:rPr>
          <w:rFonts w:ascii="Times New Roman" w:eastAsia="Times New Roman" w:hAnsi="Times New Roman" w:cs="Times New Roman"/>
          <w:bCs/>
          <w:iCs/>
          <w:color w:val="000000"/>
          <w:sz w:val="24"/>
          <w:szCs w:val="24"/>
          <w:lang w:eastAsia="es-ES"/>
        </w:rPr>
        <w:t xml:space="preserve">enseñanza de la primera lengua </w:t>
      </w:r>
      <w:r w:rsidRPr="002077BF">
        <w:rPr>
          <w:rFonts w:ascii="Times New Roman" w:eastAsia="Times New Roman" w:hAnsi="Times New Roman" w:cs="Times New Roman"/>
          <w:iCs/>
          <w:color w:val="000000"/>
          <w:sz w:val="24"/>
          <w:szCs w:val="24"/>
          <w:lang w:eastAsia="es-ES"/>
        </w:rPr>
        <w:t xml:space="preserve">serán consolidadas y reforzadas con el </w:t>
      </w:r>
      <w:r w:rsidRPr="002077BF">
        <w:rPr>
          <w:rFonts w:ascii="Times New Roman" w:eastAsia="Times New Roman" w:hAnsi="Times New Roman" w:cs="Times New Roman"/>
          <w:bCs/>
          <w:iCs/>
          <w:color w:val="000000"/>
          <w:sz w:val="24"/>
          <w:szCs w:val="24"/>
          <w:lang w:eastAsia="es-ES"/>
        </w:rPr>
        <w:t>aprendizaje de una segunda y tercera lengua.</w:t>
      </w:r>
    </w:p>
    <w:p w:rsidR="0041534A" w:rsidRPr="002077BF" w:rsidRDefault="0041534A" w:rsidP="0041534A">
      <w:pPr>
        <w:autoSpaceDE w:val="0"/>
        <w:autoSpaceDN w:val="0"/>
        <w:adjustRightInd w:val="0"/>
        <w:spacing w:before="120" w:after="0" w:line="360" w:lineRule="auto"/>
        <w:ind w:firstLine="709"/>
        <w:jc w:val="both"/>
        <w:rPr>
          <w:rFonts w:ascii="Times New Roman" w:eastAsia="Times New Roman" w:hAnsi="Times New Roman" w:cs="Times New Roman"/>
          <w:color w:val="000000"/>
          <w:lang w:eastAsia="es-ES"/>
        </w:rPr>
      </w:pPr>
      <w:r w:rsidRPr="002077BF">
        <w:rPr>
          <w:rFonts w:ascii="Times New Roman" w:eastAsia="Times New Roman" w:hAnsi="Times New Roman" w:cs="Times New Roman"/>
          <w:color w:val="000000"/>
          <w:sz w:val="24"/>
          <w:szCs w:val="24"/>
          <w:lang w:eastAsia="es-ES"/>
        </w:rPr>
        <w:t>Basándonos en lo expuesto, la propuesta que hacemos a las áreas lingüísticas que imparten clase en los grupos bilingües tiene los siguientes objetivos:</w:t>
      </w:r>
      <w:r w:rsidRPr="002077BF">
        <w:rPr>
          <w:rFonts w:ascii="Times New Roman" w:eastAsia="Times New Roman" w:hAnsi="Times New Roman" w:cs="Times New Roman"/>
          <w:color w:val="000000"/>
          <w:lang w:eastAsia="es-ES"/>
        </w:rPr>
        <w:t xml:space="preserve"> </w:t>
      </w:r>
    </w:p>
    <w:p w:rsidR="0041534A" w:rsidRPr="002077BF" w:rsidRDefault="0041534A" w:rsidP="0041534A">
      <w:pPr>
        <w:numPr>
          <w:ilvl w:val="1"/>
          <w:numId w:val="4"/>
        </w:numPr>
        <w:autoSpaceDE w:val="0"/>
        <w:autoSpaceDN w:val="0"/>
        <w:adjustRightInd w:val="0"/>
        <w:spacing w:before="120" w:after="0" w:line="360" w:lineRule="auto"/>
        <w:jc w:val="both"/>
        <w:rPr>
          <w:rFonts w:ascii="Times New Roman" w:eastAsia="Times New Roman" w:hAnsi="Times New Roman" w:cs="Times New Roman"/>
          <w:color w:val="000000"/>
          <w:lang w:eastAsia="es-ES"/>
        </w:rPr>
      </w:pPr>
      <w:r w:rsidRPr="002077BF">
        <w:rPr>
          <w:rFonts w:ascii="Times New Roman" w:eastAsia="Times New Roman" w:hAnsi="Times New Roman" w:cs="Times New Roman"/>
          <w:color w:val="000000"/>
          <w:sz w:val="24"/>
          <w:szCs w:val="24"/>
          <w:lang w:eastAsia="es-ES"/>
        </w:rPr>
        <w:t>Continuar con la superación del</w:t>
      </w:r>
      <w:r w:rsidRPr="002077BF">
        <w:rPr>
          <w:rFonts w:ascii="Times New Roman" w:eastAsia="Times New Roman" w:hAnsi="Times New Roman" w:cs="Times New Roman"/>
          <w:b/>
          <w:bCs/>
          <w:i/>
          <w:iCs/>
          <w:color w:val="000000"/>
          <w:sz w:val="24"/>
          <w:szCs w:val="24"/>
          <w:lang w:eastAsia="es-ES"/>
        </w:rPr>
        <w:t xml:space="preserve"> marco actual de fragmentación </w:t>
      </w:r>
      <w:r w:rsidRPr="002077BF">
        <w:rPr>
          <w:rFonts w:ascii="Times New Roman" w:eastAsia="Times New Roman" w:hAnsi="Times New Roman" w:cs="Times New Roman"/>
          <w:color w:val="000000"/>
          <w:sz w:val="24"/>
          <w:szCs w:val="24"/>
          <w:lang w:eastAsia="es-ES"/>
        </w:rPr>
        <w:t>de las materias</w:t>
      </w:r>
      <w:r w:rsidRPr="002077BF">
        <w:rPr>
          <w:rFonts w:ascii="MetaPlusNormal" w:eastAsia="Times New Roman" w:hAnsi="MetaPlusNormal" w:cs="MetaPlusNormal"/>
          <w:color w:val="000000"/>
          <w:sz w:val="24"/>
          <w:szCs w:val="24"/>
          <w:lang w:eastAsia="es-ES"/>
        </w:rPr>
        <w:t>.</w:t>
      </w:r>
      <w:r w:rsidRPr="002077BF">
        <w:rPr>
          <w:rFonts w:ascii="Times New Roman" w:eastAsia="Times New Roman" w:hAnsi="Times New Roman" w:cs="Times New Roman"/>
          <w:color w:val="000000"/>
          <w:lang w:eastAsia="es-ES"/>
        </w:rPr>
        <w:t xml:space="preserve"> </w:t>
      </w:r>
    </w:p>
    <w:p w:rsidR="0041534A" w:rsidRPr="002077BF" w:rsidRDefault="0041534A" w:rsidP="0041534A">
      <w:pPr>
        <w:numPr>
          <w:ilvl w:val="1"/>
          <w:numId w:val="4"/>
        </w:numPr>
        <w:autoSpaceDE w:val="0"/>
        <w:autoSpaceDN w:val="0"/>
        <w:adjustRightInd w:val="0"/>
        <w:spacing w:before="120" w:after="0" w:line="360" w:lineRule="auto"/>
        <w:jc w:val="both"/>
        <w:rPr>
          <w:rFonts w:ascii="Times New Roman" w:eastAsia="Times New Roman" w:hAnsi="Times New Roman" w:cs="Times New Roman"/>
          <w:color w:val="000000"/>
          <w:lang w:eastAsia="es-ES"/>
        </w:rPr>
      </w:pPr>
      <w:r w:rsidRPr="002077BF">
        <w:rPr>
          <w:rFonts w:ascii="Times New Roman" w:eastAsia="Times New Roman" w:hAnsi="Times New Roman" w:cs="Times New Roman"/>
          <w:color w:val="000000"/>
          <w:sz w:val="24"/>
          <w:szCs w:val="24"/>
          <w:lang w:eastAsia="es-ES"/>
        </w:rPr>
        <w:t xml:space="preserve">Lograr que el dominio o conocimiento de cada una de ellas sea el resultado de un </w:t>
      </w:r>
      <w:r w:rsidRPr="002077BF">
        <w:rPr>
          <w:rFonts w:ascii="Times New Roman" w:eastAsia="Times New Roman" w:hAnsi="Times New Roman" w:cs="Times New Roman"/>
          <w:b/>
          <w:bCs/>
          <w:i/>
          <w:iCs/>
          <w:color w:val="000000"/>
          <w:sz w:val="24"/>
          <w:szCs w:val="24"/>
          <w:lang w:eastAsia="es-ES"/>
        </w:rPr>
        <w:t xml:space="preserve">proceso de coordinación </w:t>
      </w:r>
      <w:r w:rsidRPr="002077BF">
        <w:rPr>
          <w:rFonts w:ascii="Times New Roman" w:eastAsia="Times New Roman" w:hAnsi="Times New Roman" w:cs="Times New Roman"/>
          <w:color w:val="000000"/>
          <w:sz w:val="24"/>
          <w:szCs w:val="24"/>
          <w:lang w:eastAsia="es-ES"/>
        </w:rPr>
        <w:t xml:space="preserve">y colaboración entre la LM y las LE. </w:t>
      </w:r>
    </w:p>
    <w:p w:rsidR="0041534A" w:rsidRPr="002077BF" w:rsidRDefault="0041534A" w:rsidP="0041534A">
      <w:pPr>
        <w:autoSpaceDE w:val="0"/>
        <w:autoSpaceDN w:val="0"/>
        <w:adjustRightInd w:val="0"/>
        <w:spacing w:before="120" w:after="0" w:line="360" w:lineRule="auto"/>
        <w:ind w:firstLine="709"/>
        <w:jc w:val="both"/>
        <w:rPr>
          <w:rFonts w:ascii="Times New Roman" w:eastAsia="Times New Roman" w:hAnsi="Times New Roman" w:cs="Times New Roman"/>
          <w:color w:val="000000"/>
          <w:lang w:eastAsia="es-ES"/>
        </w:rPr>
      </w:pPr>
      <w:r w:rsidRPr="002077BF">
        <w:rPr>
          <w:rFonts w:ascii="Times New Roman" w:eastAsia="Times New Roman" w:hAnsi="Times New Roman" w:cs="Times New Roman"/>
          <w:color w:val="000000"/>
          <w:sz w:val="24"/>
          <w:szCs w:val="24"/>
          <w:lang w:eastAsia="es-ES"/>
        </w:rPr>
        <w:t>Este proceso se hará patente en aspectos como los siguientes:</w:t>
      </w:r>
      <w:r w:rsidRPr="002077BF">
        <w:rPr>
          <w:rFonts w:ascii="Times New Roman" w:eastAsia="Times New Roman" w:hAnsi="Times New Roman" w:cs="Times New Roman"/>
          <w:color w:val="000000"/>
          <w:lang w:eastAsia="es-ES"/>
        </w:rPr>
        <w:t xml:space="preserve"> </w:t>
      </w:r>
    </w:p>
    <w:p w:rsidR="0041534A" w:rsidRPr="002077BF" w:rsidRDefault="0041534A" w:rsidP="0041534A">
      <w:pPr>
        <w:numPr>
          <w:ilvl w:val="0"/>
          <w:numId w:val="3"/>
        </w:numPr>
        <w:spacing w:before="120" w:after="0" w:line="360" w:lineRule="auto"/>
        <w:ind w:hanging="357"/>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iCs/>
          <w:color w:val="000000"/>
          <w:sz w:val="24"/>
          <w:szCs w:val="24"/>
          <w:lang w:eastAsia="es-ES"/>
        </w:rPr>
        <w:t>Utilización de las lenguas como instrumento de aprendizaje.</w:t>
      </w:r>
    </w:p>
    <w:p w:rsidR="0041534A" w:rsidRPr="002077BF" w:rsidRDefault="0041534A" w:rsidP="0041534A">
      <w:pPr>
        <w:numPr>
          <w:ilvl w:val="0"/>
          <w:numId w:val="3"/>
        </w:numPr>
        <w:spacing w:before="120" w:after="0" w:line="360" w:lineRule="auto"/>
        <w:ind w:hanging="357"/>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color w:val="000000"/>
          <w:sz w:val="24"/>
          <w:szCs w:val="24"/>
          <w:lang w:eastAsia="es-ES"/>
        </w:rPr>
        <w:lastRenderedPageBreak/>
        <w:t>U</w:t>
      </w:r>
      <w:r w:rsidRPr="002077BF">
        <w:rPr>
          <w:rFonts w:ascii="Times New Roman" w:eastAsia="Times New Roman" w:hAnsi="Times New Roman" w:cs="Times New Roman"/>
          <w:iCs/>
          <w:color w:val="000000"/>
          <w:sz w:val="24"/>
          <w:szCs w:val="24"/>
          <w:lang w:eastAsia="es-ES"/>
        </w:rPr>
        <w:t>so de la misma terminología, en el ámbito de la Gramática, en L1, L2 y L3, siempre que sea posible.</w:t>
      </w:r>
    </w:p>
    <w:p w:rsidR="0041534A" w:rsidRPr="002077BF" w:rsidRDefault="0041534A" w:rsidP="0041534A">
      <w:pPr>
        <w:numPr>
          <w:ilvl w:val="0"/>
          <w:numId w:val="3"/>
        </w:numPr>
        <w:spacing w:before="120" w:after="0" w:line="360" w:lineRule="auto"/>
        <w:ind w:hanging="357"/>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iCs/>
          <w:color w:val="000000"/>
          <w:sz w:val="24"/>
          <w:szCs w:val="24"/>
          <w:lang w:eastAsia="es-ES"/>
        </w:rPr>
        <w:t>No adelantar en LE contenidos que no se hayan dado en LM.</w:t>
      </w:r>
    </w:p>
    <w:p w:rsidR="0041534A" w:rsidRPr="002077BF" w:rsidRDefault="0041534A" w:rsidP="0041534A">
      <w:pPr>
        <w:numPr>
          <w:ilvl w:val="0"/>
          <w:numId w:val="3"/>
        </w:numPr>
        <w:spacing w:before="120" w:after="0" w:line="360" w:lineRule="auto"/>
        <w:ind w:hanging="357"/>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iCs/>
          <w:color w:val="000000"/>
          <w:sz w:val="24"/>
          <w:szCs w:val="24"/>
          <w:lang w:eastAsia="es-ES"/>
        </w:rPr>
        <w:t>Estimular la transferencia y las conexiones entre los contenidos de las distintas lenguas.</w:t>
      </w:r>
    </w:p>
    <w:p w:rsidR="0041534A" w:rsidRPr="002077BF" w:rsidRDefault="0041534A" w:rsidP="0041534A">
      <w:pPr>
        <w:numPr>
          <w:ilvl w:val="0"/>
          <w:numId w:val="3"/>
        </w:numPr>
        <w:spacing w:before="120" w:after="0" w:line="360" w:lineRule="auto"/>
        <w:ind w:hanging="357"/>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iCs/>
          <w:color w:val="000000"/>
          <w:sz w:val="24"/>
          <w:szCs w:val="24"/>
          <w:lang w:eastAsia="es-ES"/>
        </w:rPr>
        <w:t>Considerar la gramática como una serie de contenidos que van encaminados hacia el uso y no hacia la memorización.</w:t>
      </w:r>
    </w:p>
    <w:p w:rsidR="0041534A" w:rsidRPr="002077BF" w:rsidRDefault="0041534A" w:rsidP="0041534A">
      <w:pPr>
        <w:numPr>
          <w:ilvl w:val="0"/>
          <w:numId w:val="3"/>
        </w:numPr>
        <w:spacing w:before="120" w:after="0" w:line="360" w:lineRule="auto"/>
        <w:ind w:hanging="357"/>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color w:val="000000"/>
          <w:sz w:val="24"/>
          <w:szCs w:val="24"/>
          <w:lang w:eastAsia="es-ES"/>
        </w:rPr>
        <w:t xml:space="preserve">Por tanto, la programación de los contenidos, aunque siempre respetando la </w:t>
      </w:r>
      <w:r w:rsidRPr="002077BF">
        <w:rPr>
          <w:rFonts w:ascii="Times New Roman" w:eastAsia="Times New Roman" w:hAnsi="Times New Roman" w:cs="Times New Roman"/>
          <w:bCs/>
          <w:iCs/>
          <w:color w:val="000000"/>
          <w:sz w:val="24"/>
          <w:szCs w:val="24"/>
          <w:lang w:eastAsia="es-ES"/>
        </w:rPr>
        <w:t>estructura interna de la materia correspondiente</w:t>
      </w:r>
      <w:r w:rsidRPr="002077BF">
        <w:rPr>
          <w:rFonts w:ascii="Times New Roman" w:eastAsia="Times New Roman" w:hAnsi="Times New Roman" w:cs="Times New Roman"/>
          <w:color w:val="000000"/>
          <w:sz w:val="24"/>
          <w:szCs w:val="24"/>
          <w:lang w:eastAsia="es-ES"/>
        </w:rPr>
        <w:t>, será flexible para adaptarse a una programación integrada.</w:t>
      </w:r>
    </w:p>
    <w:p w:rsidR="0041534A" w:rsidRPr="002077BF" w:rsidRDefault="0041534A" w:rsidP="0041534A">
      <w:pPr>
        <w:numPr>
          <w:ilvl w:val="0"/>
          <w:numId w:val="3"/>
        </w:numPr>
        <w:spacing w:before="120" w:after="0" w:line="360" w:lineRule="auto"/>
        <w:ind w:hanging="357"/>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bCs/>
          <w:iCs/>
          <w:color w:val="000000"/>
          <w:sz w:val="24"/>
          <w:szCs w:val="24"/>
          <w:lang w:eastAsia="es-ES"/>
        </w:rPr>
        <w:t>Ampliar la coordinación entre las tres lenguas a la práctica de las modalidades textuales:</w:t>
      </w:r>
    </w:p>
    <w:p w:rsidR="0041534A" w:rsidRPr="002077BF" w:rsidRDefault="0041534A" w:rsidP="0041534A">
      <w:pPr>
        <w:numPr>
          <w:ilvl w:val="2"/>
          <w:numId w:val="3"/>
        </w:numPr>
        <w:spacing w:before="120" w:after="0" w:line="360" w:lineRule="auto"/>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bCs/>
          <w:iCs/>
          <w:color w:val="000000"/>
          <w:sz w:val="24"/>
          <w:szCs w:val="24"/>
          <w:lang w:eastAsia="es-ES"/>
        </w:rPr>
        <w:t xml:space="preserve"> DESCRIPCIÓN</w:t>
      </w:r>
    </w:p>
    <w:p w:rsidR="0041534A" w:rsidRPr="002077BF" w:rsidRDefault="0041534A" w:rsidP="0041534A">
      <w:pPr>
        <w:numPr>
          <w:ilvl w:val="2"/>
          <w:numId w:val="3"/>
        </w:numPr>
        <w:spacing w:before="120" w:after="0" w:line="360" w:lineRule="auto"/>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bCs/>
          <w:iCs/>
          <w:color w:val="000000"/>
          <w:sz w:val="24"/>
          <w:szCs w:val="24"/>
          <w:lang w:eastAsia="es-ES"/>
        </w:rPr>
        <w:t>DIÁLOGO.</w:t>
      </w:r>
    </w:p>
    <w:p w:rsidR="0041534A" w:rsidRDefault="0041534A" w:rsidP="0041534A">
      <w:pPr>
        <w:numPr>
          <w:ilvl w:val="2"/>
          <w:numId w:val="3"/>
        </w:numPr>
        <w:spacing w:before="120" w:after="0" w:line="360" w:lineRule="auto"/>
        <w:jc w:val="both"/>
        <w:rPr>
          <w:rFonts w:ascii="Times New Roman" w:eastAsia="Times New Roman" w:hAnsi="Times New Roman" w:cs="Times New Roman"/>
          <w:color w:val="000000"/>
          <w:sz w:val="24"/>
          <w:szCs w:val="24"/>
          <w:lang w:eastAsia="es-ES"/>
        </w:rPr>
      </w:pPr>
      <w:r w:rsidRPr="002077BF">
        <w:rPr>
          <w:rFonts w:ascii="Times New Roman" w:eastAsia="Times New Roman" w:hAnsi="Times New Roman" w:cs="Times New Roman"/>
          <w:bCs/>
          <w:iCs/>
          <w:color w:val="000000"/>
          <w:sz w:val="24"/>
          <w:szCs w:val="24"/>
          <w:lang w:eastAsia="es-ES"/>
        </w:rPr>
        <w:t xml:space="preserve"> NARRACIÓN.</w:t>
      </w:r>
    </w:p>
    <w:p w:rsidR="0041534A" w:rsidRDefault="0041534A" w:rsidP="0041534A">
      <w:pPr>
        <w:spacing w:before="120" w:after="0" w:line="360" w:lineRule="auto"/>
        <w:ind w:firstLine="426"/>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Actuaciones anteriores:</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0"/>
      </w:tblGrid>
      <w:tr w:rsidR="0041534A" w:rsidTr="00D14D1A">
        <w:trPr>
          <w:trHeight w:val="390"/>
        </w:trPr>
        <w:tc>
          <w:tcPr>
            <w:tcW w:w="8010" w:type="dxa"/>
            <w:tcBorders>
              <w:right w:val="single" w:sz="4" w:space="0" w:color="auto"/>
            </w:tcBorders>
          </w:tcPr>
          <w:p w:rsidR="00AD3F07" w:rsidRDefault="0041534A" w:rsidP="0041534A">
            <w:pPr>
              <w:spacing w:before="120" w:after="0" w:line="360" w:lineRule="auto"/>
              <w:jc w:val="both"/>
              <w:rPr>
                <w:rFonts w:ascii="Times New Roman" w:eastAsia="Times New Roman" w:hAnsi="Times New Roman" w:cs="Times New Roman"/>
                <w:color w:val="000000"/>
                <w:sz w:val="24"/>
                <w:szCs w:val="24"/>
                <w:lang w:eastAsia="es-ES"/>
              </w:rPr>
            </w:pPr>
            <w:r w:rsidRPr="00AD3F07">
              <w:rPr>
                <w:rFonts w:ascii="Times New Roman" w:eastAsia="Times New Roman" w:hAnsi="Times New Roman" w:cs="Times New Roman"/>
                <w:color w:val="000000"/>
                <w:sz w:val="24"/>
                <w:szCs w:val="24"/>
                <w:lang w:eastAsia="es-ES"/>
              </w:rPr>
              <w:t>Parti</w:t>
            </w:r>
            <w:r w:rsidR="00AD3F07">
              <w:rPr>
                <w:rFonts w:ascii="Times New Roman" w:eastAsia="Times New Roman" w:hAnsi="Times New Roman" w:cs="Times New Roman"/>
                <w:color w:val="000000"/>
                <w:sz w:val="24"/>
                <w:szCs w:val="24"/>
                <w:lang w:eastAsia="es-ES"/>
              </w:rPr>
              <w:t xml:space="preserve">cipación en Programas europeos </w:t>
            </w:r>
            <w:r w:rsidRPr="00AD3F07">
              <w:rPr>
                <w:rFonts w:ascii="Times New Roman" w:eastAsia="Times New Roman" w:hAnsi="Times New Roman" w:cs="Times New Roman"/>
                <w:color w:val="000000"/>
                <w:sz w:val="24"/>
                <w:szCs w:val="24"/>
                <w:lang w:eastAsia="es-ES"/>
              </w:rPr>
              <w:t>(</w:t>
            </w:r>
            <w:proofErr w:type="spellStart"/>
            <w:r w:rsidRPr="00AD3F07">
              <w:rPr>
                <w:rFonts w:ascii="Times New Roman" w:eastAsia="Times New Roman" w:hAnsi="Times New Roman" w:cs="Times New Roman"/>
                <w:color w:val="000000"/>
                <w:sz w:val="24"/>
                <w:szCs w:val="24"/>
                <w:lang w:eastAsia="es-ES"/>
              </w:rPr>
              <w:t>Comenius</w:t>
            </w:r>
            <w:proofErr w:type="spellEnd"/>
            <w:r w:rsidRPr="00AD3F07">
              <w:rPr>
                <w:rFonts w:ascii="Times New Roman" w:eastAsia="Times New Roman" w:hAnsi="Times New Roman" w:cs="Times New Roman"/>
                <w:color w:val="000000"/>
                <w:sz w:val="24"/>
                <w:szCs w:val="24"/>
                <w:lang w:eastAsia="es-ES"/>
              </w:rPr>
              <w:t xml:space="preserve">; Erasmus+ KA1, KA2) </w:t>
            </w:r>
            <w:r w:rsidRPr="00AD3F07">
              <w:rPr>
                <w:rFonts w:ascii="Times New Roman" w:eastAsia="Times New Roman" w:hAnsi="Times New Roman" w:cs="Times New Roman"/>
                <w:color w:val="000000"/>
                <w:sz w:val="24"/>
                <w:szCs w:val="24"/>
                <w:lang w:eastAsia="es-ES"/>
              </w:rPr>
              <w:tab/>
              <w:t xml:space="preserve">   Participación en el Programa </w:t>
            </w:r>
            <w:proofErr w:type="spellStart"/>
            <w:r w:rsidRPr="00AD3F07">
              <w:rPr>
                <w:rFonts w:ascii="Times New Roman" w:eastAsia="Times New Roman" w:hAnsi="Times New Roman" w:cs="Times New Roman"/>
                <w:color w:val="000000"/>
                <w:sz w:val="24"/>
                <w:szCs w:val="24"/>
                <w:lang w:eastAsia="es-ES"/>
              </w:rPr>
              <w:t>Comenius</w:t>
            </w:r>
            <w:proofErr w:type="spellEnd"/>
            <w:r w:rsidRPr="00AD3F07">
              <w:rPr>
                <w:rFonts w:ascii="Times New Roman" w:eastAsia="Times New Roman" w:hAnsi="Times New Roman" w:cs="Times New Roman"/>
                <w:color w:val="000000"/>
                <w:sz w:val="24"/>
                <w:szCs w:val="24"/>
                <w:lang w:eastAsia="es-ES"/>
              </w:rPr>
              <w:t xml:space="preserve"> en el 2013-2014 hasta 2015. </w:t>
            </w:r>
          </w:p>
          <w:p w:rsidR="0041534A" w:rsidRPr="00AD3F07" w:rsidRDefault="0041534A" w:rsidP="0041534A">
            <w:pPr>
              <w:spacing w:before="120" w:after="0" w:line="360" w:lineRule="auto"/>
              <w:jc w:val="both"/>
              <w:rPr>
                <w:rFonts w:ascii="Times New Roman" w:eastAsia="Times New Roman" w:hAnsi="Times New Roman" w:cs="Times New Roman"/>
                <w:color w:val="000000"/>
                <w:sz w:val="24"/>
                <w:szCs w:val="24"/>
                <w:lang w:eastAsia="es-ES"/>
              </w:rPr>
            </w:pPr>
            <w:r w:rsidRPr="00AD3F07">
              <w:rPr>
                <w:rFonts w:ascii="Times New Roman" w:eastAsia="Times New Roman" w:hAnsi="Times New Roman" w:cs="Times New Roman"/>
                <w:color w:val="000000"/>
                <w:sz w:val="24"/>
                <w:szCs w:val="24"/>
                <w:lang w:eastAsia="es-ES"/>
              </w:rPr>
              <w:t xml:space="preserve">Y participa en K1 en el curso </w:t>
            </w:r>
            <w:r w:rsidRPr="00AD3F07">
              <w:rPr>
                <w:rFonts w:ascii="Times New Roman" w:eastAsia="Times New Roman" w:hAnsi="Times New Roman" w:cs="Times New Roman"/>
                <w:b/>
                <w:color w:val="000000"/>
                <w:sz w:val="24"/>
                <w:szCs w:val="24"/>
                <w:lang w:eastAsia="es-ES"/>
              </w:rPr>
              <w:t>2015-2017.</w:t>
            </w:r>
          </w:p>
        </w:tc>
      </w:tr>
    </w:tbl>
    <w:p w:rsidR="00D808AE" w:rsidRDefault="00D808AE" w:rsidP="0041534A">
      <w:pPr>
        <w:spacing w:before="120" w:after="0" w:line="360" w:lineRule="auto"/>
        <w:ind w:firstLine="426"/>
        <w:jc w:val="both"/>
        <w:rPr>
          <w:rFonts w:ascii="Times New Roman" w:eastAsia="Times New Roman" w:hAnsi="Times New Roman" w:cs="Times New Roman"/>
          <w:b/>
          <w:color w:val="000000"/>
          <w:sz w:val="24"/>
          <w:szCs w:val="24"/>
          <w:lang w:eastAsia="es-ES"/>
        </w:rPr>
      </w:pPr>
    </w:p>
    <w:p w:rsidR="0041534A" w:rsidRDefault="0041534A" w:rsidP="0041534A">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A34B2">
        <w:rPr>
          <w:rFonts w:ascii="Times New Roman" w:hAnsi="Times New Roman" w:cs="Times New Roman"/>
          <w:b/>
          <w:sz w:val="24"/>
          <w:szCs w:val="24"/>
        </w:rPr>
        <w:t>Actuaciones concretas</w:t>
      </w:r>
      <w:r>
        <w:rPr>
          <w:rFonts w:ascii="Times New Roman" w:hAnsi="Times New Roman" w:cs="Times New Roman"/>
          <w:b/>
          <w:sz w:val="24"/>
          <w:szCs w:val="24"/>
        </w:rPr>
        <w:t>, medibles y evaluables,</w:t>
      </w:r>
      <w:r w:rsidRPr="009A34B2">
        <w:rPr>
          <w:rFonts w:ascii="Times New Roman" w:hAnsi="Times New Roman" w:cs="Times New Roman"/>
          <w:b/>
          <w:sz w:val="24"/>
          <w:szCs w:val="24"/>
        </w:rPr>
        <w:t xml:space="preserve"> de intervención en el centro y/o en el aula.</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AD3F07" w:rsidTr="00D808AE">
        <w:trPr>
          <w:trHeight w:val="3263"/>
        </w:trPr>
        <w:tc>
          <w:tcPr>
            <w:tcW w:w="9356" w:type="dxa"/>
          </w:tcPr>
          <w:p w:rsidR="00AD3F07" w:rsidRPr="002077BF" w:rsidRDefault="00AD3F07" w:rsidP="00AD3F07">
            <w:pPr>
              <w:pStyle w:val="Prrafodelista"/>
              <w:numPr>
                <w:ilvl w:val="0"/>
                <w:numId w:val="5"/>
              </w:numPr>
              <w:spacing w:before="120" w:after="0" w:line="360" w:lineRule="auto"/>
              <w:ind w:left="475"/>
              <w:jc w:val="both"/>
              <w:rPr>
                <w:rFonts w:ascii="Times New Roman" w:hAnsi="Times New Roman" w:cs="Times New Roman"/>
                <w:sz w:val="24"/>
                <w:szCs w:val="24"/>
              </w:rPr>
            </w:pPr>
            <w:r w:rsidRPr="00A86598">
              <w:rPr>
                <w:rFonts w:ascii="Times New Roman" w:hAnsi="Times New Roman" w:cs="Times New Roman"/>
                <w:sz w:val="24"/>
                <w:szCs w:val="24"/>
              </w:rPr>
              <w:t>Diseño del perfil lingüístico del alumnado ESO</w:t>
            </w:r>
            <w:r>
              <w:rPr>
                <w:rFonts w:ascii="Times New Roman" w:hAnsi="Times New Roman" w:cs="Times New Roman"/>
                <w:sz w:val="24"/>
                <w:szCs w:val="24"/>
              </w:rPr>
              <w:t>: en la 1ª evaluación el alumnado junto con el profesorado de LCL, L1 y L2, reflexiona sobre su nivel en las tres lenguas contestando a un cuestionario.</w:t>
            </w:r>
          </w:p>
          <w:p w:rsidR="00AD3F07" w:rsidRDefault="00AD3F07" w:rsidP="00AD3F07">
            <w:pPr>
              <w:pStyle w:val="Prrafodelista"/>
              <w:numPr>
                <w:ilvl w:val="0"/>
                <w:numId w:val="5"/>
              </w:numPr>
              <w:suppressAutoHyphens/>
              <w:spacing w:after="0" w:line="360" w:lineRule="auto"/>
              <w:ind w:left="475"/>
              <w:jc w:val="both"/>
              <w:rPr>
                <w:rFonts w:ascii="Times New Roman" w:eastAsia="Times New Roman" w:hAnsi="Times New Roman" w:cs="Times New Roman"/>
                <w:color w:val="000000"/>
                <w:sz w:val="24"/>
                <w:szCs w:val="24"/>
              </w:rPr>
            </w:pPr>
            <w:r w:rsidRPr="002077BF">
              <w:rPr>
                <w:rFonts w:ascii="Times New Roman" w:eastAsia="Times New Roman" w:hAnsi="Times New Roman" w:cs="Times New Roman"/>
                <w:color w:val="000000"/>
                <w:sz w:val="24"/>
                <w:szCs w:val="24"/>
              </w:rPr>
              <w:t>Coordinación de</w:t>
            </w:r>
            <w:r>
              <w:rPr>
                <w:rFonts w:ascii="Times New Roman" w:eastAsia="Times New Roman" w:hAnsi="Times New Roman" w:cs="Times New Roman"/>
                <w:color w:val="000000"/>
                <w:sz w:val="24"/>
                <w:szCs w:val="24"/>
              </w:rPr>
              <w:t xml:space="preserve"> las tres lenguas en los contenidos referentes a gramática y morfología: seguir el itinerario diseñado por el coordinador para las materias de lengua en la ESO.</w:t>
            </w:r>
          </w:p>
          <w:p w:rsidR="00AD3F07" w:rsidRDefault="00AD3F07" w:rsidP="00AD3F07">
            <w:pPr>
              <w:pStyle w:val="Prrafodelista"/>
              <w:numPr>
                <w:ilvl w:val="0"/>
                <w:numId w:val="5"/>
              </w:numPr>
              <w:suppressAutoHyphens/>
              <w:spacing w:after="0" w:line="360" w:lineRule="auto"/>
              <w:ind w:left="4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Lectura, durante la 1ª evaluación, en 1º de ESO de </w:t>
            </w:r>
            <w:r>
              <w:rPr>
                <w:rFonts w:ascii="Times New Roman" w:eastAsia="Times New Roman" w:hAnsi="Times New Roman" w:cs="Times New Roman"/>
                <w:color w:val="000000"/>
                <w:sz w:val="24"/>
                <w:szCs w:val="24"/>
                <w:u w:val="single"/>
              </w:rPr>
              <w:t>El pequeño Nicolás</w:t>
            </w:r>
            <w:r>
              <w:rPr>
                <w:rFonts w:ascii="Times New Roman" w:eastAsia="Times New Roman" w:hAnsi="Times New Roman" w:cs="Times New Roman"/>
                <w:color w:val="000000"/>
                <w:sz w:val="24"/>
                <w:szCs w:val="24"/>
              </w:rPr>
              <w:t xml:space="preserve"> en las tres lenguas (inglés, francés y castellano). </w:t>
            </w:r>
          </w:p>
          <w:p w:rsidR="00AD3F07" w:rsidRPr="00AD3F07" w:rsidRDefault="00AD3F07" w:rsidP="00AD3F07">
            <w:pPr>
              <w:pStyle w:val="Prrafodelista"/>
              <w:numPr>
                <w:ilvl w:val="0"/>
                <w:numId w:val="5"/>
              </w:numPr>
              <w:suppressAutoHyphens/>
              <w:spacing w:after="0" w:line="360" w:lineRule="auto"/>
              <w:ind w:left="475"/>
              <w:jc w:val="both"/>
              <w:rPr>
                <w:rFonts w:ascii="Times New Roman" w:eastAsia="Times New Roman" w:hAnsi="Times New Roman" w:cs="Times New Roman"/>
                <w:color w:val="000000"/>
                <w:sz w:val="24"/>
                <w:szCs w:val="24"/>
              </w:rPr>
            </w:pPr>
            <w:r w:rsidRPr="00AD3F07">
              <w:rPr>
                <w:rFonts w:ascii="Times New Roman" w:eastAsia="Times New Roman" w:hAnsi="Times New Roman" w:cs="Times New Roman"/>
                <w:color w:val="000000"/>
                <w:sz w:val="24"/>
                <w:szCs w:val="24"/>
              </w:rPr>
              <w:lastRenderedPageBreak/>
              <w:t xml:space="preserve">Lectura, durante la 2ª evaluación,  en 2º de ESO de </w:t>
            </w:r>
            <w:r w:rsidRPr="00AD3F07">
              <w:rPr>
                <w:rFonts w:ascii="Times New Roman" w:eastAsia="Times New Roman" w:hAnsi="Times New Roman" w:cs="Times New Roman"/>
                <w:color w:val="000000"/>
                <w:sz w:val="24"/>
                <w:szCs w:val="24"/>
                <w:u w:val="single"/>
              </w:rPr>
              <w:t>Veinte mil leguas de viaje submarino</w:t>
            </w:r>
            <w:r w:rsidRPr="00AD3F07">
              <w:rPr>
                <w:rFonts w:ascii="Times New Roman" w:eastAsia="Times New Roman" w:hAnsi="Times New Roman" w:cs="Times New Roman"/>
                <w:color w:val="000000"/>
                <w:sz w:val="24"/>
                <w:szCs w:val="24"/>
              </w:rPr>
              <w:t>: la lectura es interdisciplinar. Se realiza en castellano coordinando con los Departamentos de Francés, Educación Física, Geografía e historia y Geología, con los que se realizan actividades de vocabulario, dramatización y recorrido geográfico en francés.</w:t>
            </w:r>
          </w:p>
          <w:p w:rsidR="00AD3F07" w:rsidRPr="00AD3F07" w:rsidRDefault="00AD3F07" w:rsidP="00AD3F07">
            <w:pPr>
              <w:pStyle w:val="Prrafodelista"/>
              <w:numPr>
                <w:ilvl w:val="0"/>
                <w:numId w:val="5"/>
              </w:numPr>
              <w:suppressAutoHyphens/>
              <w:spacing w:after="0" w:line="360" w:lineRule="auto"/>
              <w:ind w:left="475"/>
              <w:jc w:val="both"/>
              <w:rPr>
                <w:rFonts w:ascii="Times New Roman" w:hAnsi="Times New Roman" w:cs="Times New Roman"/>
                <w:sz w:val="24"/>
                <w:szCs w:val="24"/>
              </w:rPr>
            </w:pPr>
            <w:r>
              <w:rPr>
                <w:rFonts w:ascii="Times New Roman" w:hAnsi="Times New Roman" w:cs="Times New Roman"/>
                <w:sz w:val="24"/>
                <w:szCs w:val="24"/>
              </w:rPr>
              <w:t xml:space="preserve">Intercambio con Institutos en Bélgica y Alemania: intercambio con alumnado de lengua francesa e inglesa. </w:t>
            </w:r>
            <w:r w:rsidRPr="00AD3F07">
              <w:rPr>
                <w:rFonts w:ascii="Times New Roman" w:hAnsi="Times New Roman" w:cs="Times New Roman"/>
                <w:b/>
                <w:sz w:val="24"/>
                <w:szCs w:val="24"/>
              </w:rPr>
              <w:t>Curso 2015-2016.</w:t>
            </w:r>
          </w:p>
          <w:p w:rsidR="00AD3F07" w:rsidRPr="00AD3F07" w:rsidRDefault="00AD3F07" w:rsidP="00AD3F07">
            <w:pPr>
              <w:pStyle w:val="Prrafodelista"/>
              <w:suppressAutoHyphens/>
              <w:spacing w:after="0" w:line="360" w:lineRule="auto"/>
              <w:ind w:left="475"/>
              <w:jc w:val="both"/>
              <w:rPr>
                <w:rFonts w:ascii="Times New Roman" w:hAnsi="Times New Roman" w:cs="Times New Roman"/>
                <w:sz w:val="24"/>
                <w:szCs w:val="24"/>
              </w:rPr>
            </w:pPr>
          </w:p>
        </w:tc>
      </w:tr>
    </w:tbl>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t>4.2. Compresión Lectora.</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AD3F07" w:rsidTr="00AD3F07">
        <w:trPr>
          <w:trHeight w:val="7140"/>
        </w:trPr>
        <w:tc>
          <w:tcPr>
            <w:tcW w:w="8646" w:type="dxa"/>
          </w:tcPr>
          <w:p w:rsidR="00AD3F07" w:rsidRPr="00AD3F07" w:rsidRDefault="00AD3F07" w:rsidP="00D808AE">
            <w:pPr>
              <w:spacing w:before="120" w:after="0" w:line="360" w:lineRule="auto"/>
              <w:jc w:val="both"/>
              <w:rPr>
                <w:rFonts w:ascii="Times New Roman" w:hAnsi="Times New Roman" w:cs="Times New Roman"/>
                <w:b/>
                <w:color w:val="000000" w:themeColor="text1"/>
                <w:sz w:val="24"/>
                <w:szCs w:val="24"/>
              </w:rPr>
            </w:pPr>
            <w:r w:rsidRPr="00AD3F07">
              <w:rPr>
                <w:rFonts w:ascii="Times New Roman" w:hAnsi="Times New Roman" w:cs="Times New Roman"/>
                <w:b/>
                <w:color w:val="000000" w:themeColor="text1"/>
                <w:sz w:val="24"/>
                <w:szCs w:val="24"/>
              </w:rPr>
              <w:t xml:space="preserve">  Actuaciones concretas, medibles y evaluables, de intervención en el centro y/o en </w:t>
            </w:r>
            <w:r>
              <w:rPr>
                <w:rFonts w:ascii="Times New Roman" w:hAnsi="Times New Roman" w:cs="Times New Roman"/>
                <w:b/>
                <w:color w:val="000000" w:themeColor="text1"/>
                <w:sz w:val="24"/>
                <w:szCs w:val="24"/>
              </w:rPr>
              <w:t>el aula</w:t>
            </w:r>
          </w:p>
          <w:p w:rsidR="00AD3F07" w:rsidRPr="00AD3F07" w:rsidRDefault="00AD3F07" w:rsidP="00AD3F07">
            <w:pPr>
              <w:pStyle w:val="Prrafodelista"/>
              <w:numPr>
                <w:ilvl w:val="0"/>
                <w:numId w:val="6"/>
              </w:numPr>
              <w:spacing w:line="360" w:lineRule="auto"/>
              <w:ind w:left="1026"/>
              <w:jc w:val="both"/>
              <w:rPr>
                <w:rFonts w:ascii="Times New Roman" w:hAnsi="Times New Roman" w:cs="Times New Roman"/>
                <w:b/>
                <w:color w:val="000000" w:themeColor="text1"/>
                <w:sz w:val="24"/>
                <w:szCs w:val="24"/>
              </w:rPr>
            </w:pPr>
            <w:r w:rsidRPr="00AD3F07">
              <w:rPr>
                <w:rFonts w:ascii="Times New Roman" w:hAnsi="Times New Roman" w:cs="Times New Roman"/>
                <w:b/>
                <w:color w:val="000000" w:themeColor="text1"/>
                <w:sz w:val="24"/>
                <w:szCs w:val="24"/>
              </w:rPr>
              <w:t>Lectura.</w:t>
            </w:r>
            <w:r w:rsidRPr="00AD3F07">
              <w:rPr>
                <w:rFonts w:ascii="Times New Roman" w:hAnsi="Times New Roman" w:cs="Times New Roman"/>
                <w:color w:val="000000" w:themeColor="text1"/>
                <w:sz w:val="24"/>
                <w:szCs w:val="24"/>
              </w:rPr>
              <w:t xml:space="preserve"> </w:t>
            </w:r>
          </w:p>
          <w:p w:rsidR="00AD3F07" w:rsidRDefault="00AD3F07" w:rsidP="00AD3F07">
            <w:pPr>
              <w:pStyle w:val="Prrafodelista"/>
              <w:spacing w:line="360" w:lineRule="auto"/>
              <w:ind w:left="306"/>
              <w:jc w:val="both"/>
              <w:rPr>
                <w:rFonts w:ascii="Times New Roman" w:hAnsi="Times New Roman" w:cs="Times New Roman"/>
                <w:sz w:val="24"/>
                <w:szCs w:val="24"/>
              </w:rPr>
            </w:pPr>
            <w:r>
              <w:rPr>
                <w:rFonts w:ascii="Times New Roman" w:hAnsi="Times New Roman" w:cs="Times New Roman"/>
                <w:sz w:val="24"/>
                <w:szCs w:val="24"/>
              </w:rPr>
              <w:t xml:space="preserve">     Abarca diferentes actividades tanto de velocidad lectora como de comprensión lectora, lectura inferencial y actividades de fomento de la lectura.</w:t>
            </w:r>
          </w:p>
          <w:p w:rsidR="00AD3F07" w:rsidRPr="001C64AD" w:rsidRDefault="00AD3F07" w:rsidP="00AD3F07">
            <w:pPr>
              <w:pStyle w:val="Prrafodelista"/>
              <w:numPr>
                <w:ilvl w:val="0"/>
                <w:numId w:val="7"/>
              </w:numPr>
              <w:spacing w:line="360" w:lineRule="auto"/>
              <w:ind w:left="1026"/>
              <w:jc w:val="both"/>
              <w:rPr>
                <w:rFonts w:ascii="Times New Roman" w:hAnsi="Times New Roman" w:cs="Times New Roman"/>
                <w:b/>
                <w:sz w:val="24"/>
                <w:szCs w:val="24"/>
              </w:rPr>
            </w:pPr>
            <w:r>
              <w:rPr>
                <w:rFonts w:ascii="Times New Roman" w:hAnsi="Times New Roman" w:cs="Times New Roman"/>
                <w:sz w:val="24"/>
                <w:szCs w:val="24"/>
              </w:rPr>
              <w:t xml:space="preserve">Comprobación de la </w:t>
            </w:r>
            <w:r w:rsidRPr="00355A74">
              <w:rPr>
                <w:rFonts w:ascii="Times New Roman" w:hAnsi="Times New Roman" w:cs="Times New Roman"/>
                <w:b/>
                <w:color w:val="323E4F" w:themeColor="text2" w:themeShade="BF"/>
                <w:sz w:val="24"/>
                <w:szCs w:val="24"/>
              </w:rPr>
              <w:t>velocidad lectora</w:t>
            </w:r>
            <w:r>
              <w:rPr>
                <w:rFonts w:ascii="Times New Roman" w:hAnsi="Times New Roman" w:cs="Times New Roman"/>
                <w:sz w:val="24"/>
                <w:szCs w:val="24"/>
              </w:rPr>
              <w:t xml:space="preserve">: </w:t>
            </w:r>
          </w:p>
          <w:p w:rsidR="00AD3F07" w:rsidRPr="001C64AD" w:rsidRDefault="00AD3F07" w:rsidP="00AD3F07">
            <w:pPr>
              <w:pStyle w:val="Prrafodelista"/>
              <w:numPr>
                <w:ilvl w:val="1"/>
                <w:numId w:val="7"/>
              </w:numPr>
              <w:spacing w:line="360" w:lineRule="auto"/>
              <w:ind w:left="1386"/>
              <w:jc w:val="both"/>
              <w:rPr>
                <w:rFonts w:ascii="Times New Roman" w:hAnsi="Times New Roman" w:cs="Times New Roman"/>
                <w:b/>
                <w:sz w:val="24"/>
                <w:szCs w:val="24"/>
              </w:rPr>
            </w:pPr>
            <w:r>
              <w:rPr>
                <w:rFonts w:ascii="Times New Roman" w:hAnsi="Times New Roman" w:cs="Times New Roman"/>
                <w:sz w:val="24"/>
                <w:szCs w:val="24"/>
              </w:rPr>
              <w:t>El Departamento de Lengua castellana y Literatura realiza una prueba de evaluación de la velocidad lectora a comienzo de curso a todo el alumnado de la ESO, esta prueba se repite en el tercer trimestre para contrastar valores y datos. Los resultados, recogidos en un programa Excel, son valorados en el claustro.</w:t>
            </w:r>
          </w:p>
          <w:p w:rsidR="00AD3F07" w:rsidRPr="00E93EB8" w:rsidRDefault="00AD3F07" w:rsidP="00AD3F07">
            <w:pPr>
              <w:pStyle w:val="Prrafodelista"/>
              <w:numPr>
                <w:ilvl w:val="1"/>
                <w:numId w:val="7"/>
              </w:numPr>
              <w:spacing w:line="360" w:lineRule="auto"/>
              <w:ind w:left="1386"/>
              <w:jc w:val="both"/>
              <w:rPr>
                <w:rFonts w:ascii="Times New Roman" w:hAnsi="Times New Roman" w:cs="Times New Roman"/>
                <w:b/>
                <w:sz w:val="24"/>
                <w:szCs w:val="24"/>
              </w:rPr>
            </w:pPr>
            <w:r>
              <w:rPr>
                <w:rFonts w:ascii="Times New Roman" w:hAnsi="Times New Roman" w:cs="Times New Roman"/>
                <w:sz w:val="24"/>
                <w:szCs w:val="24"/>
              </w:rPr>
              <w:t>Lectura en voz alta. Se lleva a cabo por todos los profesores y profesoras del claustro tal y como se recoge en el cuestionario de evaluación y revisión del Plan Lingüístico del Centro.</w:t>
            </w:r>
          </w:p>
          <w:p w:rsidR="00AD3F07" w:rsidRDefault="00AD3F07" w:rsidP="00AD3F07">
            <w:pPr>
              <w:pStyle w:val="Prrafodelista"/>
              <w:numPr>
                <w:ilvl w:val="0"/>
                <w:numId w:val="7"/>
              </w:numPr>
              <w:spacing w:line="360" w:lineRule="auto"/>
              <w:ind w:left="1026"/>
              <w:jc w:val="both"/>
              <w:rPr>
                <w:rFonts w:ascii="Times New Roman" w:hAnsi="Times New Roman" w:cs="Times New Roman"/>
                <w:b/>
                <w:color w:val="000000" w:themeColor="text1"/>
                <w:sz w:val="24"/>
                <w:szCs w:val="24"/>
              </w:rPr>
            </w:pPr>
            <w:r w:rsidRPr="00355A74">
              <w:rPr>
                <w:rFonts w:ascii="Times New Roman" w:hAnsi="Times New Roman" w:cs="Times New Roman"/>
                <w:b/>
                <w:color w:val="323E4F" w:themeColor="text2" w:themeShade="BF"/>
                <w:sz w:val="24"/>
                <w:szCs w:val="24"/>
              </w:rPr>
              <w:t>Comprensión lectora</w:t>
            </w:r>
            <w:r w:rsidRPr="00355A74">
              <w:rPr>
                <w:rFonts w:ascii="Times New Roman" w:hAnsi="Times New Roman" w:cs="Times New Roman"/>
                <w:color w:val="323E4F" w:themeColor="text2" w:themeShade="BF"/>
                <w:sz w:val="24"/>
                <w:szCs w:val="24"/>
              </w:rPr>
              <w:t xml:space="preserve">. </w:t>
            </w:r>
            <w:r>
              <w:rPr>
                <w:rFonts w:ascii="Times New Roman" w:hAnsi="Times New Roman" w:cs="Times New Roman"/>
                <w:sz w:val="24"/>
                <w:szCs w:val="24"/>
              </w:rPr>
              <w:t>Se trabaja de diversas formas, mediante una prueba inicial que realiza el Departamento de Lengua castellana y Literatura a comienzo de curso y secunda el Departamento de Biología y Geología, como mediante otras actividades llevadas a cabo por los distintos departamentos a lo largo del curso y que pasamos a detallar:</w:t>
            </w:r>
          </w:p>
        </w:tc>
      </w:tr>
    </w:tbl>
    <w:p w:rsidR="00AD3F07" w:rsidRPr="00AD3F07" w:rsidRDefault="00AD3F07" w:rsidP="00AD3F07">
      <w:pPr>
        <w:spacing w:before="120" w:after="0" w:line="360" w:lineRule="auto"/>
        <w:jc w:val="both"/>
        <w:rPr>
          <w:rFonts w:ascii="Times New Roman" w:hAnsi="Times New Roman" w:cs="Times New Roman"/>
          <w:b/>
          <w:color w:val="000000" w:themeColor="text1"/>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AD3F07" w:rsidTr="00D808AE">
        <w:trPr>
          <w:trHeight w:val="4394"/>
        </w:trPr>
        <w:tc>
          <w:tcPr>
            <w:tcW w:w="8930" w:type="dxa"/>
          </w:tcPr>
          <w:p w:rsidR="00AD3F07" w:rsidRPr="001C64AD" w:rsidRDefault="00AD3F07" w:rsidP="00AD3F07">
            <w:pPr>
              <w:pStyle w:val="Prrafodelista"/>
              <w:spacing w:line="360" w:lineRule="auto"/>
              <w:ind w:left="195"/>
              <w:jc w:val="both"/>
              <w:rPr>
                <w:rFonts w:ascii="Times New Roman" w:hAnsi="Times New Roman" w:cs="Times New Roman"/>
                <w:b/>
                <w:sz w:val="24"/>
                <w:szCs w:val="24"/>
              </w:rPr>
            </w:pPr>
          </w:p>
          <w:p w:rsidR="00AD3F07" w:rsidRPr="0077754E" w:rsidRDefault="00AD3F07" w:rsidP="00AD3F07">
            <w:pPr>
              <w:pStyle w:val="Prrafodelista"/>
              <w:numPr>
                <w:ilvl w:val="1"/>
                <w:numId w:val="7"/>
              </w:numPr>
              <w:spacing w:line="360" w:lineRule="auto"/>
              <w:ind w:left="636"/>
              <w:jc w:val="both"/>
              <w:rPr>
                <w:rFonts w:ascii="Times New Roman" w:hAnsi="Times New Roman" w:cs="Times New Roman"/>
                <w:b/>
                <w:sz w:val="24"/>
                <w:szCs w:val="24"/>
              </w:rPr>
            </w:pPr>
            <w:r>
              <w:rPr>
                <w:rFonts w:ascii="Times New Roman" w:hAnsi="Times New Roman" w:cs="Times New Roman"/>
                <w:sz w:val="24"/>
                <w:szCs w:val="24"/>
              </w:rPr>
              <w:t>El profesorado es unánime al constatar en el citado cuestionario la realización de actividades que van desde la lectura de libros específicos de área y/o lecturas de textos apropiados, hasta la elaboración de un glosario de términos o fichas lectoras en las que se pone de manifiesto la atención a la comprensión lectora. Estas actividades son calificadas y cuentan en la nota del alumnado.</w:t>
            </w:r>
          </w:p>
          <w:p w:rsidR="00AD3F07" w:rsidRPr="0077754E" w:rsidRDefault="00AD3F07" w:rsidP="00AD3F07">
            <w:pPr>
              <w:pStyle w:val="Prrafodelista"/>
              <w:numPr>
                <w:ilvl w:val="1"/>
                <w:numId w:val="7"/>
              </w:numPr>
              <w:spacing w:line="360" w:lineRule="auto"/>
              <w:ind w:left="636"/>
              <w:jc w:val="both"/>
              <w:rPr>
                <w:rFonts w:ascii="Times New Roman" w:hAnsi="Times New Roman" w:cs="Times New Roman"/>
                <w:b/>
                <w:sz w:val="24"/>
                <w:szCs w:val="24"/>
              </w:rPr>
            </w:pPr>
            <w:r>
              <w:rPr>
                <w:rFonts w:ascii="Times New Roman" w:hAnsi="Times New Roman" w:cs="Times New Roman"/>
                <w:sz w:val="24"/>
                <w:szCs w:val="24"/>
              </w:rPr>
              <w:t>Otras actividades llevadas a cabo en el aula y evaluadas por los diferentes departamentos son:</w:t>
            </w:r>
          </w:p>
          <w:p w:rsidR="00AD3F07" w:rsidRPr="0077754E" w:rsidRDefault="00AD3F07" w:rsidP="00770879">
            <w:pPr>
              <w:pStyle w:val="Prrafodelista"/>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Subrayado.</w:t>
            </w:r>
          </w:p>
          <w:p w:rsidR="00AD3F07" w:rsidRPr="0077754E" w:rsidRDefault="00AD3F07" w:rsidP="00770879">
            <w:pPr>
              <w:pStyle w:val="Prrafodelista"/>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Elaboración de resúmenes.</w:t>
            </w:r>
          </w:p>
          <w:p w:rsidR="00AD3F07" w:rsidRPr="0077754E" w:rsidRDefault="00AD3F07" w:rsidP="00770879">
            <w:pPr>
              <w:pStyle w:val="Prrafodelista"/>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Mapas conceptuales y esquemas.</w:t>
            </w:r>
          </w:p>
          <w:p w:rsidR="00AD3F07" w:rsidRPr="0077754E" w:rsidRDefault="00AD3F07" w:rsidP="00770879">
            <w:pPr>
              <w:pStyle w:val="Prrafodelista"/>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Glosario de términos. </w:t>
            </w:r>
          </w:p>
          <w:p w:rsidR="00AD3F07" w:rsidRPr="0077754E" w:rsidRDefault="00AD3F07" w:rsidP="00770879">
            <w:pPr>
              <w:pStyle w:val="Prrafodelista"/>
              <w:numPr>
                <w:ilvl w:val="0"/>
                <w:numId w:val="1"/>
              </w:numPr>
              <w:spacing w:line="360" w:lineRule="auto"/>
              <w:jc w:val="both"/>
              <w:rPr>
                <w:rFonts w:ascii="Times New Roman" w:hAnsi="Times New Roman" w:cs="Times New Roman"/>
                <w:sz w:val="24"/>
                <w:szCs w:val="24"/>
              </w:rPr>
            </w:pPr>
            <w:r w:rsidRPr="0077754E">
              <w:rPr>
                <w:rFonts w:ascii="Times New Roman" w:hAnsi="Times New Roman" w:cs="Times New Roman"/>
                <w:sz w:val="24"/>
                <w:szCs w:val="24"/>
              </w:rPr>
              <w:t>Guiones.</w:t>
            </w:r>
          </w:p>
          <w:p w:rsidR="00AD3F07" w:rsidRDefault="00770879" w:rsidP="00770879">
            <w:pPr>
              <w:pStyle w:val="Prrafodelista"/>
              <w:spacing w:line="360" w:lineRule="auto"/>
              <w:ind w:left="276"/>
              <w:jc w:val="both"/>
              <w:rPr>
                <w:rFonts w:ascii="Times New Roman" w:hAnsi="Times New Roman" w:cs="Times New Roman"/>
                <w:b/>
                <w:color w:val="323E4F" w:themeColor="text2" w:themeShade="BF"/>
                <w:sz w:val="24"/>
                <w:szCs w:val="24"/>
              </w:rPr>
            </w:pPr>
            <w:r>
              <w:rPr>
                <w:rFonts w:ascii="Times New Roman" w:hAnsi="Times New Roman" w:cs="Times New Roman"/>
                <w:b/>
                <w:color w:val="323E4F" w:themeColor="text2" w:themeShade="BF"/>
                <w:sz w:val="24"/>
                <w:szCs w:val="24"/>
              </w:rPr>
              <w:t>3.</w:t>
            </w:r>
            <w:r w:rsidR="00E84F69">
              <w:rPr>
                <w:rFonts w:ascii="Times New Roman" w:hAnsi="Times New Roman" w:cs="Times New Roman"/>
                <w:b/>
                <w:color w:val="323E4F" w:themeColor="text2" w:themeShade="BF"/>
                <w:sz w:val="24"/>
                <w:szCs w:val="24"/>
              </w:rPr>
              <w:t xml:space="preserve"> </w:t>
            </w:r>
            <w:r w:rsidR="00AD3F07" w:rsidRPr="00355A74">
              <w:rPr>
                <w:rFonts w:ascii="Times New Roman" w:hAnsi="Times New Roman" w:cs="Times New Roman"/>
                <w:b/>
                <w:color w:val="323E4F" w:themeColor="text2" w:themeShade="BF"/>
                <w:sz w:val="24"/>
                <w:szCs w:val="24"/>
              </w:rPr>
              <w:t>Lectura reglada.</w:t>
            </w:r>
          </w:p>
          <w:p w:rsidR="00AD3F07" w:rsidRPr="00AD3F07" w:rsidRDefault="00AD3F07" w:rsidP="00AD3F07">
            <w:pPr>
              <w:pStyle w:val="Prrafodelista"/>
              <w:spacing w:line="360" w:lineRule="auto"/>
              <w:ind w:left="276"/>
              <w:jc w:val="both"/>
              <w:rPr>
                <w:rFonts w:ascii="Times New Roman" w:hAnsi="Times New Roman" w:cs="Times New Roman"/>
                <w:color w:val="000000" w:themeColor="text1"/>
                <w:sz w:val="24"/>
                <w:szCs w:val="24"/>
              </w:rPr>
            </w:pPr>
            <w:r>
              <w:rPr>
                <w:rFonts w:ascii="Times New Roman" w:hAnsi="Times New Roman" w:cs="Times New Roman"/>
                <w:b/>
                <w:color w:val="323E4F" w:themeColor="text2" w:themeShade="BF"/>
                <w:sz w:val="24"/>
                <w:szCs w:val="24"/>
              </w:rPr>
              <w:t xml:space="preserve">     </w:t>
            </w:r>
            <w:r w:rsidRPr="00AD3F07">
              <w:rPr>
                <w:rFonts w:ascii="Times New Roman" w:hAnsi="Times New Roman" w:cs="Times New Roman"/>
                <w:color w:val="000000" w:themeColor="text1"/>
                <w:sz w:val="24"/>
                <w:szCs w:val="24"/>
              </w:rPr>
              <w:t>Todas las áreas participan activamente en la lectura reglada o no reglada, tanto con la puesta en práctica de lecturas en clase de libros de lectura, como de textos específicos de cada ámbito: decodificación, interpretación de gráficos, dramatizaciones, exposiciones…</w:t>
            </w:r>
          </w:p>
          <w:p w:rsidR="00AD3F07" w:rsidRPr="00AD3F07" w:rsidRDefault="00AD3F07" w:rsidP="00AD3F07">
            <w:pPr>
              <w:pStyle w:val="Prrafodelista"/>
              <w:spacing w:line="360" w:lineRule="auto"/>
              <w:ind w:left="276"/>
              <w:jc w:val="both"/>
              <w:rPr>
                <w:rFonts w:ascii="Times New Roman" w:hAnsi="Times New Roman" w:cs="Times New Roman"/>
                <w:color w:val="000000" w:themeColor="text1"/>
                <w:sz w:val="24"/>
                <w:szCs w:val="24"/>
              </w:rPr>
            </w:pPr>
            <w:r w:rsidRPr="00AD3F07">
              <w:rPr>
                <w:rFonts w:ascii="Times New Roman" w:hAnsi="Times New Roman" w:cs="Times New Roman"/>
                <w:color w:val="000000" w:themeColor="text1"/>
                <w:sz w:val="24"/>
                <w:szCs w:val="24"/>
              </w:rPr>
              <w:t xml:space="preserve">     Se establece un itinerario lector.</w:t>
            </w:r>
          </w:p>
          <w:p w:rsidR="008127BD" w:rsidRPr="00D14D1A" w:rsidRDefault="00AD3F07" w:rsidP="00D14D1A">
            <w:pPr>
              <w:pStyle w:val="Prrafodelista"/>
              <w:spacing w:line="360" w:lineRule="auto"/>
              <w:ind w:left="276"/>
              <w:jc w:val="both"/>
              <w:rPr>
                <w:rFonts w:ascii="Times New Roman" w:hAnsi="Times New Roman" w:cs="Times New Roman"/>
                <w:color w:val="000000" w:themeColor="text1"/>
                <w:sz w:val="24"/>
                <w:szCs w:val="24"/>
              </w:rPr>
            </w:pPr>
            <w:r w:rsidRPr="00AD3F07">
              <w:rPr>
                <w:rFonts w:ascii="Times New Roman" w:hAnsi="Times New Roman" w:cs="Times New Roman"/>
                <w:color w:val="000000" w:themeColor="text1"/>
                <w:sz w:val="24"/>
                <w:szCs w:val="24"/>
              </w:rPr>
              <w:t xml:space="preserve">     Remi</w:t>
            </w:r>
            <w:r>
              <w:rPr>
                <w:rFonts w:ascii="Times New Roman" w:hAnsi="Times New Roman" w:cs="Times New Roman"/>
                <w:color w:val="000000" w:themeColor="text1"/>
                <w:sz w:val="24"/>
                <w:szCs w:val="24"/>
              </w:rPr>
              <w:t>timos a todas las actuaciones (</w:t>
            </w:r>
            <w:r w:rsidRPr="00AD3F07">
              <w:rPr>
                <w:rFonts w:ascii="Times New Roman" w:hAnsi="Times New Roman" w:cs="Times New Roman"/>
                <w:color w:val="000000" w:themeColor="text1"/>
                <w:sz w:val="24"/>
                <w:szCs w:val="24"/>
              </w:rPr>
              <w:t>libros de lectura) subidos a colabora.</w:t>
            </w:r>
          </w:p>
          <w:p w:rsidR="008127BD" w:rsidRPr="008127BD" w:rsidRDefault="008127BD" w:rsidP="008127BD">
            <w:pPr>
              <w:spacing w:after="200" w:line="360" w:lineRule="auto"/>
              <w:ind w:firstLine="426"/>
              <w:contextualSpacing/>
              <w:jc w:val="both"/>
              <w:rPr>
                <w:rFonts w:ascii="Times New Roman" w:eastAsia="Times New Roman" w:hAnsi="Times New Roman" w:cs="Times New Roman"/>
                <w:sz w:val="24"/>
                <w:szCs w:val="24"/>
                <w:lang w:eastAsia="es-ES"/>
              </w:rPr>
            </w:pPr>
            <w:r w:rsidRPr="008127BD">
              <w:rPr>
                <w:rFonts w:ascii="Times New Roman" w:eastAsia="Times New Roman" w:hAnsi="Times New Roman" w:cs="Times New Roman"/>
                <w:sz w:val="24"/>
                <w:szCs w:val="24"/>
                <w:lang w:eastAsia="es-ES"/>
              </w:rPr>
              <w:t>El profesorado asume el compromiso de potenciar la lectura ya que es la base de todo aprendizaje, ayuda a mejorar la comunicación oral y escrita, estimula el espíritu crítico y contribuye, en definitiva, al crecimiento personal del alumnado.</w:t>
            </w:r>
          </w:p>
          <w:p w:rsidR="008127BD" w:rsidRPr="008127BD" w:rsidRDefault="008127BD" w:rsidP="008127BD">
            <w:pPr>
              <w:spacing w:after="200" w:line="360" w:lineRule="auto"/>
              <w:ind w:firstLine="426"/>
              <w:contextualSpacing/>
              <w:jc w:val="both"/>
              <w:rPr>
                <w:rFonts w:ascii="Times New Roman" w:eastAsia="Times New Roman" w:hAnsi="Times New Roman" w:cs="Times New Roman"/>
                <w:sz w:val="24"/>
                <w:szCs w:val="24"/>
                <w:lang w:eastAsia="es-ES"/>
              </w:rPr>
            </w:pPr>
            <w:r w:rsidRPr="008127BD">
              <w:rPr>
                <w:rFonts w:ascii="Times New Roman" w:eastAsia="Times New Roman" w:hAnsi="Times New Roman" w:cs="Times New Roman"/>
                <w:sz w:val="24"/>
                <w:szCs w:val="24"/>
                <w:lang w:eastAsia="es-ES"/>
              </w:rPr>
              <w:t>De igual forma se fomenta el hábito de la lectura como vía para el desarrollo de la imaginación, de la ampliación de la experiencia y como medio de perfeccionamiento lingüístico y personal.</w:t>
            </w:r>
          </w:p>
          <w:p w:rsidR="008127BD" w:rsidRPr="008127BD" w:rsidRDefault="008127BD" w:rsidP="008127BD">
            <w:pPr>
              <w:spacing w:after="200" w:line="360" w:lineRule="auto"/>
              <w:ind w:firstLine="426"/>
              <w:contextualSpacing/>
              <w:jc w:val="both"/>
              <w:rPr>
                <w:rFonts w:ascii="Times New Roman" w:eastAsia="Times New Roman" w:hAnsi="Times New Roman" w:cs="Times New Roman"/>
                <w:sz w:val="24"/>
                <w:szCs w:val="24"/>
                <w:lang w:eastAsia="es-ES"/>
              </w:rPr>
            </w:pPr>
            <w:r w:rsidRPr="008127BD">
              <w:rPr>
                <w:rFonts w:ascii="Times New Roman" w:eastAsia="Times New Roman" w:hAnsi="Times New Roman" w:cs="Times New Roman"/>
                <w:sz w:val="24"/>
                <w:szCs w:val="24"/>
                <w:lang w:eastAsia="es-ES"/>
              </w:rPr>
              <w:t>Deseamos desarrollar actitudes positivas hacia el trabajo y la superación de las dificultades personales y académicas.</w:t>
            </w:r>
          </w:p>
          <w:p w:rsidR="008127BD" w:rsidRPr="008127BD" w:rsidRDefault="008127BD" w:rsidP="008127BD">
            <w:pPr>
              <w:spacing w:after="200" w:line="360" w:lineRule="auto"/>
              <w:ind w:firstLine="426"/>
              <w:contextualSpacing/>
              <w:jc w:val="both"/>
              <w:rPr>
                <w:rFonts w:ascii="Times New Roman" w:eastAsia="Times New Roman" w:hAnsi="Times New Roman" w:cs="Times New Roman"/>
                <w:b/>
                <w:sz w:val="24"/>
                <w:szCs w:val="24"/>
                <w:lang w:eastAsia="es-ES"/>
              </w:rPr>
            </w:pPr>
            <w:r w:rsidRPr="008127BD">
              <w:rPr>
                <w:rFonts w:ascii="Times New Roman" w:eastAsia="Times New Roman" w:hAnsi="Times New Roman" w:cs="Times New Roman"/>
                <w:b/>
                <w:sz w:val="24"/>
                <w:szCs w:val="24"/>
                <w:lang w:eastAsia="es-ES"/>
              </w:rPr>
              <w:t>Todo ello con unas actuaciones prácticas, medibles y cuantificables:</w:t>
            </w:r>
          </w:p>
          <w:p w:rsidR="008127BD" w:rsidRPr="008127BD" w:rsidRDefault="008127BD" w:rsidP="008127BD">
            <w:pPr>
              <w:numPr>
                <w:ilvl w:val="0"/>
                <w:numId w:val="10"/>
              </w:numPr>
              <w:spacing w:after="200" w:line="360" w:lineRule="auto"/>
              <w:contextualSpacing/>
              <w:jc w:val="both"/>
              <w:rPr>
                <w:rFonts w:ascii="Times New Roman" w:eastAsia="Times New Roman" w:hAnsi="Times New Roman" w:cs="Times New Roman"/>
                <w:sz w:val="24"/>
                <w:szCs w:val="24"/>
                <w:lang w:eastAsia="es-ES"/>
              </w:rPr>
            </w:pPr>
            <w:r w:rsidRPr="008127BD">
              <w:rPr>
                <w:rFonts w:ascii="Times New Roman" w:eastAsia="Times New Roman" w:hAnsi="Times New Roman" w:cs="Times New Roman"/>
                <w:sz w:val="24"/>
                <w:szCs w:val="24"/>
                <w:lang w:eastAsia="es-ES"/>
              </w:rPr>
              <w:t xml:space="preserve">Gestión y administración de la biblioteca: catalogación, horario de apertura, préstamos, información </w:t>
            </w:r>
            <w:proofErr w:type="spellStart"/>
            <w:r w:rsidRPr="008127BD">
              <w:rPr>
                <w:rFonts w:ascii="Times New Roman" w:eastAsia="Times New Roman" w:hAnsi="Times New Roman" w:cs="Times New Roman"/>
                <w:sz w:val="24"/>
                <w:szCs w:val="24"/>
                <w:lang w:eastAsia="es-ES"/>
              </w:rPr>
              <w:t>libraria</w:t>
            </w:r>
            <w:proofErr w:type="spellEnd"/>
            <w:r w:rsidRPr="008127BD">
              <w:rPr>
                <w:rFonts w:ascii="Times New Roman" w:eastAsia="Times New Roman" w:hAnsi="Times New Roman" w:cs="Times New Roman"/>
                <w:sz w:val="24"/>
                <w:szCs w:val="24"/>
                <w:lang w:eastAsia="es-ES"/>
              </w:rPr>
              <w:t xml:space="preserve"> y no </w:t>
            </w:r>
            <w:proofErr w:type="spellStart"/>
            <w:r w:rsidRPr="008127BD">
              <w:rPr>
                <w:rFonts w:ascii="Times New Roman" w:eastAsia="Times New Roman" w:hAnsi="Times New Roman" w:cs="Times New Roman"/>
                <w:sz w:val="24"/>
                <w:szCs w:val="24"/>
                <w:lang w:eastAsia="es-ES"/>
              </w:rPr>
              <w:t>libraria</w:t>
            </w:r>
            <w:proofErr w:type="spellEnd"/>
            <w:r w:rsidRPr="008127BD">
              <w:rPr>
                <w:rFonts w:ascii="Times New Roman" w:eastAsia="Times New Roman" w:hAnsi="Times New Roman" w:cs="Times New Roman"/>
                <w:sz w:val="24"/>
                <w:szCs w:val="24"/>
                <w:lang w:eastAsia="es-ES"/>
              </w:rPr>
              <w:t>, blog, itinerario lector, guías de lecturas, e-</w:t>
            </w:r>
            <w:proofErr w:type="spellStart"/>
            <w:r w:rsidRPr="008127BD">
              <w:rPr>
                <w:rFonts w:ascii="Times New Roman" w:eastAsia="Times New Roman" w:hAnsi="Times New Roman" w:cs="Times New Roman"/>
                <w:sz w:val="24"/>
                <w:szCs w:val="24"/>
                <w:lang w:eastAsia="es-ES"/>
              </w:rPr>
              <w:t>book</w:t>
            </w:r>
            <w:proofErr w:type="spellEnd"/>
            <w:r w:rsidRPr="008127BD">
              <w:rPr>
                <w:rFonts w:ascii="Times New Roman" w:eastAsia="Times New Roman" w:hAnsi="Times New Roman" w:cs="Times New Roman"/>
                <w:sz w:val="24"/>
                <w:szCs w:val="24"/>
                <w:lang w:eastAsia="es-ES"/>
              </w:rPr>
              <w:t>…</w:t>
            </w:r>
          </w:p>
          <w:p w:rsidR="00D14D1A" w:rsidRDefault="00D14D1A" w:rsidP="008127BD">
            <w:pPr>
              <w:spacing w:after="200" w:line="360" w:lineRule="auto"/>
              <w:ind w:left="360"/>
              <w:contextualSpacing/>
              <w:jc w:val="both"/>
              <w:rPr>
                <w:rFonts w:ascii="Times New Roman" w:eastAsia="Times New Roman" w:hAnsi="Times New Roman" w:cs="Times New Roman"/>
                <w:sz w:val="24"/>
                <w:szCs w:val="24"/>
                <w:lang w:eastAsia="es-ES"/>
              </w:rPr>
            </w:pPr>
          </w:p>
          <w:p w:rsidR="00D14D1A" w:rsidRDefault="00D14D1A" w:rsidP="008127BD">
            <w:pPr>
              <w:spacing w:after="200" w:line="360" w:lineRule="auto"/>
              <w:ind w:left="360"/>
              <w:contextualSpacing/>
              <w:jc w:val="both"/>
              <w:rPr>
                <w:rFonts w:ascii="Times New Roman" w:eastAsia="Times New Roman" w:hAnsi="Times New Roman" w:cs="Times New Roman"/>
                <w:sz w:val="24"/>
                <w:szCs w:val="24"/>
                <w:lang w:eastAsia="es-ES"/>
              </w:rPr>
            </w:pPr>
          </w:p>
          <w:p w:rsidR="00D808AE" w:rsidRDefault="00D808AE" w:rsidP="00D808AE">
            <w:pPr>
              <w:spacing w:after="200" w:line="360" w:lineRule="auto"/>
              <w:ind w:left="360"/>
              <w:contextualSpacing/>
              <w:rPr>
                <w:rFonts w:ascii="Times New Roman" w:eastAsia="Times New Roman" w:hAnsi="Times New Roman" w:cs="Times New Roman"/>
                <w:sz w:val="24"/>
                <w:szCs w:val="24"/>
                <w:lang w:eastAsia="es-ES"/>
              </w:rPr>
            </w:pPr>
          </w:p>
          <w:p w:rsidR="008127BD" w:rsidRPr="008127BD" w:rsidRDefault="008127BD" w:rsidP="00D808AE">
            <w:pPr>
              <w:spacing w:after="200" w:line="360" w:lineRule="auto"/>
              <w:ind w:left="360"/>
              <w:contextualSpacing/>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2. </w:t>
            </w:r>
            <w:r w:rsidRPr="008127BD">
              <w:rPr>
                <w:rFonts w:ascii="Times New Roman" w:eastAsia="Times New Roman" w:hAnsi="Times New Roman" w:cs="Times New Roman"/>
                <w:sz w:val="24"/>
                <w:szCs w:val="24"/>
                <w:lang w:eastAsia="es-ES"/>
              </w:rPr>
              <w:t>Participación en el Club de Lectura creado por el Centro Andaluz de las Letras: a lo largo de todo el curso.</w:t>
            </w:r>
          </w:p>
          <w:p w:rsidR="008127BD" w:rsidRPr="008127BD" w:rsidRDefault="008127BD" w:rsidP="00D808AE">
            <w:pPr>
              <w:spacing w:after="200" w:line="360" w:lineRule="auto"/>
              <w:contextualSpacing/>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3. </w:t>
            </w:r>
            <w:r w:rsidRPr="008127BD">
              <w:rPr>
                <w:rFonts w:ascii="Times New Roman" w:eastAsia="Times New Roman" w:hAnsi="Times New Roman" w:cs="Times New Roman"/>
                <w:sz w:val="24"/>
                <w:szCs w:val="24"/>
                <w:lang w:eastAsia="es-ES"/>
              </w:rPr>
              <w:t>Elaboración de actividades de animación a la lectura. A lo largo del curso.</w:t>
            </w:r>
          </w:p>
          <w:p w:rsidR="008127BD" w:rsidRPr="008127BD" w:rsidRDefault="008127BD" w:rsidP="00D808AE">
            <w:pPr>
              <w:spacing w:after="200" w:line="360" w:lineRule="auto"/>
              <w:contextualSpacing/>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4. </w:t>
            </w:r>
            <w:r w:rsidRPr="008127BD">
              <w:rPr>
                <w:rFonts w:ascii="Times New Roman" w:eastAsia="Times New Roman" w:hAnsi="Times New Roman" w:cs="Times New Roman"/>
                <w:sz w:val="24"/>
                <w:szCs w:val="24"/>
                <w:lang w:eastAsia="es-ES"/>
              </w:rPr>
              <w:t>Cuenta cuentos. A lo largo del curso.</w:t>
            </w:r>
          </w:p>
          <w:p w:rsidR="008127BD" w:rsidRPr="008127BD" w:rsidRDefault="008127BD" w:rsidP="00D808AE">
            <w:pPr>
              <w:spacing w:after="200" w:line="360" w:lineRule="auto"/>
              <w:contextualSpacing/>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5. </w:t>
            </w:r>
            <w:r w:rsidRPr="008127BD">
              <w:rPr>
                <w:rFonts w:ascii="Times New Roman" w:eastAsia="Times New Roman" w:hAnsi="Times New Roman" w:cs="Times New Roman"/>
                <w:sz w:val="24"/>
                <w:szCs w:val="24"/>
                <w:lang w:eastAsia="es-ES"/>
              </w:rPr>
              <w:t>Concurso literario: “Día de San Valentín”. Participación en el Concurso de Relatos Cortos de Coca-Cola.</w:t>
            </w:r>
          </w:p>
          <w:p w:rsidR="008127BD" w:rsidRPr="008127BD" w:rsidRDefault="008127BD" w:rsidP="00D808AE">
            <w:pPr>
              <w:spacing w:after="200" w:line="360" w:lineRule="auto"/>
              <w:ind w:left="360"/>
              <w:contextualSpacing/>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w:t>
            </w:r>
            <w:r w:rsidRPr="008127BD">
              <w:rPr>
                <w:rFonts w:ascii="Times New Roman" w:eastAsia="Times New Roman" w:hAnsi="Times New Roman" w:cs="Times New Roman"/>
                <w:sz w:val="24"/>
                <w:szCs w:val="24"/>
                <w:lang w:eastAsia="es-ES"/>
              </w:rPr>
              <w:t>Día del libro: 23 de abril.</w:t>
            </w:r>
          </w:p>
          <w:p w:rsidR="008127BD" w:rsidRPr="008127BD" w:rsidRDefault="008127BD" w:rsidP="00D808AE">
            <w:pPr>
              <w:spacing w:after="200" w:line="360" w:lineRule="auto"/>
              <w:contextualSpacing/>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7. </w:t>
            </w:r>
            <w:r w:rsidRPr="008127BD">
              <w:rPr>
                <w:rFonts w:ascii="Times New Roman" w:eastAsia="Times New Roman" w:hAnsi="Times New Roman" w:cs="Times New Roman"/>
                <w:sz w:val="24"/>
                <w:szCs w:val="24"/>
                <w:lang w:eastAsia="es-ES"/>
              </w:rPr>
              <w:t>Quincena de la familia: Cercano a Navidad y final de curso.</w:t>
            </w:r>
          </w:p>
          <w:p w:rsidR="008127BD" w:rsidRPr="008127BD" w:rsidRDefault="008127BD" w:rsidP="00D808AE">
            <w:pPr>
              <w:spacing w:after="200" w:line="360" w:lineRule="auto"/>
              <w:ind w:left="720"/>
              <w:contextualSpacing/>
              <w:rPr>
                <w:rFonts w:ascii="Times New Roman" w:eastAsia="Times New Roman" w:hAnsi="Times New Roman" w:cs="Times New Roman"/>
                <w:b/>
                <w:sz w:val="24"/>
                <w:szCs w:val="24"/>
                <w:lang w:eastAsia="es-ES"/>
              </w:rPr>
            </w:pPr>
          </w:p>
          <w:p w:rsidR="008127BD" w:rsidRDefault="008127BD" w:rsidP="00AD3F07">
            <w:pPr>
              <w:pStyle w:val="Prrafodelista"/>
              <w:spacing w:line="360" w:lineRule="auto"/>
              <w:ind w:left="276"/>
              <w:jc w:val="both"/>
              <w:rPr>
                <w:rFonts w:ascii="Times New Roman" w:hAnsi="Times New Roman" w:cs="Times New Roman"/>
                <w:color w:val="000000" w:themeColor="text1"/>
                <w:sz w:val="24"/>
                <w:szCs w:val="24"/>
              </w:rPr>
            </w:pPr>
          </w:p>
          <w:p w:rsidR="008127BD" w:rsidRDefault="008127BD" w:rsidP="00AD3F07">
            <w:pPr>
              <w:pStyle w:val="Prrafodelista"/>
              <w:spacing w:line="360" w:lineRule="auto"/>
              <w:ind w:left="276"/>
              <w:jc w:val="both"/>
              <w:rPr>
                <w:rFonts w:ascii="Times New Roman" w:hAnsi="Times New Roman" w:cs="Times New Roman"/>
                <w:color w:val="000000" w:themeColor="text1"/>
                <w:sz w:val="24"/>
                <w:szCs w:val="24"/>
              </w:rPr>
            </w:pPr>
          </w:p>
          <w:p w:rsidR="008127BD" w:rsidRPr="00AD3F07" w:rsidRDefault="008127BD" w:rsidP="00AD3F07">
            <w:pPr>
              <w:pStyle w:val="Prrafodelista"/>
              <w:spacing w:line="360" w:lineRule="auto"/>
              <w:ind w:left="276"/>
              <w:jc w:val="both"/>
              <w:rPr>
                <w:rFonts w:ascii="Times New Roman" w:hAnsi="Times New Roman" w:cs="Times New Roman"/>
                <w:color w:val="000000" w:themeColor="text1"/>
                <w:sz w:val="24"/>
                <w:szCs w:val="24"/>
              </w:rPr>
            </w:pPr>
          </w:p>
          <w:p w:rsidR="00AD3F07" w:rsidRDefault="00AD3F07" w:rsidP="00AD3F07">
            <w:pPr>
              <w:jc w:val="both"/>
              <w:rPr>
                <w:rFonts w:ascii="Times New Roman" w:hAnsi="Times New Roman" w:cs="Times New Roman"/>
                <w:b/>
                <w:sz w:val="24"/>
                <w:szCs w:val="24"/>
              </w:rPr>
            </w:pPr>
          </w:p>
        </w:tc>
      </w:tr>
    </w:tbl>
    <w:p w:rsidR="00E84F69" w:rsidRDefault="00E84F69" w:rsidP="0041534A">
      <w:pPr>
        <w:jc w:val="both"/>
        <w:rPr>
          <w:rFonts w:ascii="Times New Roman" w:hAnsi="Times New Roman" w:cs="Times New Roman"/>
          <w:b/>
          <w:sz w:val="24"/>
          <w:szCs w:val="24"/>
        </w:rPr>
      </w:pPr>
    </w:p>
    <w:p w:rsidR="008127BD" w:rsidRDefault="008127BD" w:rsidP="0041534A">
      <w:pPr>
        <w:jc w:val="both"/>
        <w:rPr>
          <w:rFonts w:ascii="Times New Roman" w:hAnsi="Times New Roman" w:cs="Times New Roman"/>
          <w:b/>
          <w:sz w:val="24"/>
          <w:szCs w:val="24"/>
        </w:rPr>
      </w:pPr>
    </w:p>
    <w:p w:rsidR="008127BD" w:rsidRDefault="008127BD"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t>4.3. Expresión escrita.</w:t>
      </w:r>
    </w:p>
    <w:p w:rsidR="00E84F69" w:rsidRDefault="00E84F69" w:rsidP="0041534A">
      <w:pPr>
        <w:jc w:val="both"/>
        <w:rPr>
          <w:rFonts w:ascii="Times New Roman" w:hAnsi="Times New Roman" w:cs="Times New Roman"/>
          <w:b/>
          <w:sz w:val="24"/>
          <w:szCs w:val="24"/>
        </w:rPr>
      </w:pPr>
      <w:r>
        <w:rPr>
          <w:rFonts w:ascii="Times New Roman" w:hAnsi="Times New Roman" w:cs="Times New Roman"/>
          <w:b/>
          <w:sz w:val="24"/>
          <w:szCs w:val="24"/>
        </w:rPr>
        <w:t>Actuaciones anteriores</w:t>
      </w:r>
    </w:p>
    <w:tbl>
      <w:tblPr>
        <w:tblW w:w="90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E84F69" w:rsidTr="00E84F69">
        <w:trPr>
          <w:trHeight w:val="825"/>
        </w:trPr>
        <w:tc>
          <w:tcPr>
            <w:tcW w:w="9000" w:type="dxa"/>
          </w:tcPr>
          <w:p w:rsidR="00E84F69" w:rsidRDefault="00E84F69" w:rsidP="00E84F6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Algunos profesores han participado en talleres de Creatividad Literaria.</w:t>
            </w:r>
          </w:p>
          <w:p w:rsidR="00E84F69" w:rsidRPr="00E84F69" w:rsidRDefault="00E84F69" w:rsidP="00E84F6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Remitimos a la solicitud de nuestro PLC en el que se detalla la amplia formación del profesorado.</w:t>
            </w:r>
          </w:p>
        </w:tc>
      </w:tr>
    </w:tbl>
    <w:p w:rsidR="00E84F69" w:rsidRDefault="00E84F69" w:rsidP="0041534A">
      <w:pPr>
        <w:jc w:val="both"/>
        <w:rPr>
          <w:rFonts w:ascii="Times New Roman" w:hAnsi="Times New Roman" w:cs="Times New Roman"/>
          <w:b/>
          <w:sz w:val="24"/>
          <w:szCs w:val="24"/>
        </w:rPr>
      </w:pPr>
    </w:p>
    <w:tbl>
      <w:tblPr>
        <w:tblW w:w="10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8955"/>
        <w:gridCol w:w="654"/>
      </w:tblGrid>
      <w:tr w:rsidR="00E84F69" w:rsidTr="00D808AE">
        <w:trPr>
          <w:gridBefore w:val="1"/>
          <w:gridAfter w:val="1"/>
          <w:wBefore w:w="490" w:type="dxa"/>
          <w:wAfter w:w="654" w:type="dxa"/>
          <w:trHeight w:val="409"/>
        </w:trPr>
        <w:tc>
          <w:tcPr>
            <w:tcW w:w="8955" w:type="dxa"/>
            <w:tcBorders>
              <w:top w:val="nil"/>
              <w:left w:val="nil"/>
              <w:right w:val="nil"/>
            </w:tcBorders>
          </w:tcPr>
          <w:p w:rsidR="00E84F69" w:rsidRDefault="00E84F69" w:rsidP="00E84F69">
            <w:pPr>
              <w:ind w:left="126"/>
              <w:jc w:val="both"/>
              <w:rPr>
                <w:rFonts w:ascii="Times New Roman" w:hAnsi="Times New Roman" w:cs="Times New Roman"/>
                <w:b/>
                <w:sz w:val="24"/>
                <w:szCs w:val="24"/>
              </w:rPr>
            </w:pPr>
            <w:r>
              <w:rPr>
                <w:rFonts w:ascii="Times New Roman" w:hAnsi="Times New Roman" w:cs="Times New Roman"/>
                <w:b/>
                <w:sz w:val="24"/>
                <w:szCs w:val="24"/>
              </w:rPr>
              <w:t>Actuaciones medibles y cuantificables</w:t>
            </w:r>
          </w:p>
        </w:tc>
      </w:tr>
      <w:tr w:rsidR="00E84F69" w:rsidTr="00D808AE">
        <w:trPr>
          <w:gridBefore w:val="1"/>
          <w:gridAfter w:val="1"/>
          <w:wBefore w:w="490" w:type="dxa"/>
          <w:wAfter w:w="654" w:type="dxa"/>
          <w:trHeight w:val="1890"/>
        </w:trPr>
        <w:tc>
          <w:tcPr>
            <w:tcW w:w="8955" w:type="dxa"/>
          </w:tcPr>
          <w:p w:rsidR="00E84F69" w:rsidRDefault="00E84F69" w:rsidP="00D808AE">
            <w:pPr>
              <w:pStyle w:val="Prrafodelista"/>
              <w:spacing w:line="360" w:lineRule="auto"/>
              <w:ind w:left="12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El profesorado del centro apuesta por el desarrollo de la expresión escrita de diversas formas:</w:t>
            </w:r>
          </w:p>
          <w:p w:rsidR="008127BD" w:rsidRPr="008127BD" w:rsidRDefault="008127BD" w:rsidP="00D808AE">
            <w:pPr>
              <w:pStyle w:val="Prrafodelista"/>
              <w:spacing w:line="360" w:lineRule="auto"/>
              <w:ind w:left="126"/>
              <w:rPr>
                <w:rFonts w:ascii="Times New Roman" w:hAnsi="Times New Roman" w:cs="Times New Roman"/>
                <w:b/>
                <w:color w:val="0D0D0D" w:themeColor="text1" w:themeTint="F2"/>
                <w:sz w:val="24"/>
                <w:szCs w:val="24"/>
              </w:rPr>
            </w:pPr>
            <w:r w:rsidRPr="008127BD">
              <w:rPr>
                <w:rFonts w:ascii="Times New Roman" w:hAnsi="Times New Roman" w:cs="Times New Roman"/>
                <w:b/>
                <w:color w:val="0D0D0D" w:themeColor="text1" w:themeTint="F2"/>
                <w:sz w:val="24"/>
                <w:szCs w:val="24"/>
              </w:rPr>
              <w:t>Actuación 1</w:t>
            </w:r>
          </w:p>
          <w:p w:rsidR="00E84F69" w:rsidRDefault="00E84F69" w:rsidP="00D808AE">
            <w:pPr>
              <w:pStyle w:val="Prrafodelista"/>
              <w:numPr>
                <w:ilvl w:val="0"/>
                <w:numId w:val="1"/>
              </w:numPr>
              <w:spacing w:line="360" w:lineRule="auto"/>
              <w:ind w:left="846"/>
              <w:rPr>
                <w:rFonts w:ascii="Times New Roman" w:hAnsi="Times New Roman" w:cs="Times New Roman"/>
                <w:b/>
                <w:sz w:val="24"/>
                <w:szCs w:val="24"/>
              </w:rPr>
            </w:pPr>
            <w:r>
              <w:rPr>
                <w:rFonts w:ascii="Times New Roman" w:hAnsi="Times New Roman" w:cs="Times New Roman"/>
                <w:color w:val="0D0D0D" w:themeColor="text1" w:themeTint="F2"/>
                <w:sz w:val="24"/>
                <w:szCs w:val="24"/>
              </w:rPr>
              <w:t>Elaborando textos en el trabajo clase a partir de una noticia o información que aparezca en el libro de texto, de algún medio de comunicación o de la web.</w:t>
            </w:r>
          </w:p>
        </w:tc>
      </w:tr>
      <w:tr w:rsidR="00E84F69" w:rsidTr="00D808AE">
        <w:trPr>
          <w:trHeight w:val="11070"/>
        </w:trPr>
        <w:tc>
          <w:tcPr>
            <w:tcW w:w="10099" w:type="dxa"/>
            <w:gridSpan w:val="3"/>
          </w:tcPr>
          <w:p w:rsidR="00E84F69" w:rsidRDefault="00E84F69" w:rsidP="00E84F69">
            <w:pPr>
              <w:pStyle w:val="Prrafodelista"/>
              <w:spacing w:line="360" w:lineRule="auto"/>
              <w:ind w:left="1326"/>
              <w:jc w:val="both"/>
              <w:rPr>
                <w:rFonts w:ascii="Times New Roman" w:hAnsi="Times New Roman" w:cs="Times New Roman"/>
                <w:color w:val="0D0D0D" w:themeColor="text1" w:themeTint="F2"/>
                <w:sz w:val="24"/>
                <w:szCs w:val="24"/>
              </w:rPr>
            </w:pPr>
          </w:p>
          <w:p w:rsidR="00E84F69" w:rsidRDefault="00E84F69" w:rsidP="00D808AE">
            <w:pPr>
              <w:pStyle w:val="Prrafodelista"/>
              <w:numPr>
                <w:ilvl w:val="0"/>
                <w:numId w:val="1"/>
              </w:numPr>
              <w:spacing w:line="360" w:lineRule="auto"/>
              <w:ind w:left="132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Trabajos escritos del estudiante partiendo de cualquier idea o concepto dado en clase.</w:t>
            </w:r>
          </w:p>
          <w:p w:rsidR="00E84F69" w:rsidRDefault="00E84F69" w:rsidP="00D808AE">
            <w:pPr>
              <w:pStyle w:val="Prrafodelista"/>
              <w:numPr>
                <w:ilvl w:val="0"/>
                <w:numId w:val="1"/>
              </w:numPr>
              <w:spacing w:line="360" w:lineRule="auto"/>
              <w:ind w:left="132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Producción escrita de cada libro leído en la hora de lectura reglada. Este punto se realiza por todos los departamentos anteriormente mencionados que participan en el Plan Lector del Centro.</w:t>
            </w:r>
          </w:p>
          <w:p w:rsidR="00E84F69" w:rsidRDefault="00E84F69" w:rsidP="00D808AE">
            <w:pPr>
              <w:pStyle w:val="Prrafodelista"/>
              <w:spacing w:line="360" w:lineRule="auto"/>
              <w:ind w:left="60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Se contabilizan alrededor de las siguientes producciones: En Primer Ciclo se realizan unas más de </w:t>
            </w:r>
            <w:r w:rsidRPr="00E84F69">
              <w:rPr>
                <w:rFonts w:ascii="Times New Roman" w:hAnsi="Times New Roman" w:cs="Times New Roman"/>
                <w:color w:val="0D0D0D" w:themeColor="text1" w:themeTint="F2"/>
                <w:sz w:val="24"/>
                <w:szCs w:val="24"/>
              </w:rPr>
              <w:t>cinco pruebas</w:t>
            </w:r>
            <w:r>
              <w:rPr>
                <w:rFonts w:ascii="Times New Roman" w:hAnsi="Times New Roman" w:cs="Times New Roman"/>
                <w:color w:val="0D0D0D" w:themeColor="text1" w:themeTint="F2"/>
                <w:sz w:val="24"/>
                <w:szCs w:val="24"/>
              </w:rPr>
              <w:t xml:space="preserve"> entre los distintos departamentos. En Tercero de ESO son más de seis las producciones y ascienden a más de siete en Cuarto de ESO.</w:t>
            </w:r>
          </w:p>
          <w:p w:rsidR="008127BD" w:rsidRPr="008127BD" w:rsidRDefault="008127BD" w:rsidP="00D808AE">
            <w:pPr>
              <w:pStyle w:val="Prrafodelista"/>
              <w:spacing w:line="360" w:lineRule="auto"/>
              <w:ind w:left="606"/>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Actuación 2.</w:t>
            </w:r>
          </w:p>
          <w:p w:rsidR="00E84F69" w:rsidRDefault="00E84F69" w:rsidP="00D808AE">
            <w:pPr>
              <w:pStyle w:val="Prrafodelista"/>
              <w:spacing w:line="360" w:lineRule="auto"/>
              <w:ind w:left="60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En la evaluación de estos textos se ha de ponderar: el contenido expresado con rigor y adecuación, la presentación, la ortografía, acentuación, puntuación, coherencia y cohesión textual.</w:t>
            </w:r>
          </w:p>
          <w:p w:rsidR="00E84F69" w:rsidRPr="00DB34A5" w:rsidRDefault="00E84F69" w:rsidP="00D808AE">
            <w:pPr>
              <w:pStyle w:val="Prrafodelista"/>
              <w:spacing w:line="360" w:lineRule="auto"/>
              <w:ind w:left="606"/>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 xml:space="preserve">       En este sentido se presta especial atención a la </w:t>
            </w:r>
            <w:r w:rsidRPr="00DB34A5">
              <w:rPr>
                <w:rFonts w:ascii="Times New Roman" w:hAnsi="Times New Roman" w:cs="Times New Roman"/>
                <w:b/>
                <w:color w:val="0D0D0D" w:themeColor="text1" w:themeTint="F2"/>
                <w:sz w:val="24"/>
                <w:szCs w:val="24"/>
              </w:rPr>
              <w:t>ortografía</w:t>
            </w:r>
            <w:r>
              <w:rPr>
                <w:rFonts w:ascii="Times New Roman" w:hAnsi="Times New Roman" w:cs="Times New Roman"/>
                <w:color w:val="0D0D0D" w:themeColor="text1" w:themeTint="F2"/>
                <w:sz w:val="24"/>
                <w:szCs w:val="24"/>
              </w:rPr>
              <w:t xml:space="preserve">: </w:t>
            </w:r>
            <w:r w:rsidRPr="00DB34A5">
              <w:rPr>
                <w:rFonts w:ascii="Times New Roman" w:hAnsi="Times New Roman" w:cs="Times New Roman"/>
                <w:color w:val="0D0D0D" w:themeColor="text1" w:themeTint="F2"/>
                <w:sz w:val="24"/>
                <w:szCs w:val="24"/>
              </w:rPr>
              <w:t xml:space="preserve">En todas las áreas, en cada actividad que se realice por escrito se revisará la ortografía y se penalizará descontando en la calificación hasta un máximo </w:t>
            </w:r>
            <w:r w:rsidRPr="00E84F69">
              <w:rPr>
                <w:rFonts w:ascii="Times New Roman" w:hAnsi="Times New Roman" w:cs="Times New Roman"/>
                <w:b/>
                <w:color w:val="0D0D0D" w:themeColor="text1" w:themeTint="F2"/>
                <w:sz w:val="24"/>
                <w:szCs w:val="24"/>
              </w:rPr>
              <w:t>del 20% de</w:t>
            </w:r>
            <w:r w:rsidRPr="00DB34A5">
              <w:rPr>
                <w:rFonts w:ascii="Times New Roman" w:hAnsi="Times New Roman" w:cs="Times New Roman"/>
                <w:color w:val="0D0D0D" w:themeColor="text1" w:themeTint="F2"/>
                <w:sz w:val="24"/>
                <w:szCs w:val="24"/>
              </w:rPr>
              <w:t xml:space="preserve"> la nota y un mínimo que determine cada área, contando una sola vez las faltas repetidas en una misma prueba escrita</w:t>
            </w:r>
            <w:r>
              <w:rPr>
                <w:rFonts w:ascii="Times New Roman" w:hAnsi="Times New Roman" w:cs="Times New Roman"/>
                <w:color w:val="0D0D0D" w:themeColor="text1" w:themeTint="F2"/>
                <w:sz w:val="24"/>
                <w:szCs w:val="24"/>
              </w:rPr>
              <w:t>.</w:t>
            </w:r>
          </w:p>
          <w:p w:rsidR="00E84F69" w:rsidRDefault="00E84F69" w:rsidP="00D808AE">
            <w:pPr>
              <w:pStyle w:val="Prrafodelista"/>
              <w:spacing w:line="360" w:lineRule="auto"/>
              <w:ind w:left="606"/>
            </w:pPr>
            <w:r>
              <w:rPr>
                <w:rFonts w:ascii="Times New Roman" w:hAnsi="Times New Roman" w:cs="Times New Roman"/>
                <w:color w:val="0D0D0D" w:themeColor="text1" w:themeTint="F2"/>
                <w:sz w:val="24"/>
                <w:szCs w:val="24"/>
              </w:rPr>
              <w:t xml:space="preserve">       Y por supuesto a la</w:t>
            </w:r>
            <w:r w:rsidRPr="00DB34A5">
              <w:rPr>
                <w:rFonts w:ascii="Times New Roman" w:hAnsi="Times New Roman" w:cs="Times New Roman"/>
                <w:b/>
                <w:color w:val="0D0D0D" w:themeColor="text1" w:themeTint="F2"/>
                <w:sz w:val="24"/>
                <w:szCs w:val="24"/>
              </w:rPr>
              <w:t xml:space="preserve"> presentación</w:t>
            </w:r>
            <w:r>
              <w:rPr>
                <w:rFonts w:ascii="Times New Roman" w:hAnsi="Times New Roman" w:cs="Times New Roman"/>
                <w:color w:val="0D0D0D" w:themeColor="text1" w:themeTint="F2"/>
                <w:sz w:val="24"/>
                <w:szCs w:val="24"/>
              </w:rPr>
              <w:t>:</w:t>
            </w:r>
            <w:r w:rsidRPr="00DB34A5">
              <w:t xml:space="preserve"> </w:t>
            </w:r>
          </w:p>
          <w:p w:rsidR="00E84F69" w:rsidRPr="00DB34A5" w:rsidRDefault="00E84F69" w:rsidP="00D808AE">
            <w:pPr>
              <w:pStyle w:val="Prrafodelista"/>
              <w:numPr>
                <w:ilvl w:val="0"/>
                <w:numId w:val="8"/>
              </w:numPr>
              <w:spacing w:line="360" w:lineRule="auto"/>
              <w:ind w:left="2406"/>
              <w:rPr>
                <w:rFonts w:ascii="Times New Roman" w:hAnsi="Times New Roman" w:cs="Times New Roman"/>
                <w:color w:val="0D0D0D" w:themeColor="text1" w:themeTint="F2"/>
                <w:sz w:val="24"/>
                <w:szCs w:val="24"/>
              </w:rPr>
            </w:pPr>
            <w:r w:rsidRPr="00DB34A5">
              <w:rPr>
                <w:rFonts w:ascii="Times New Roman" w:hAnsi="Times New Roman" w:cs="Times New Roman"/>
                <w:color w:val="0D0D0D" w:themeColor="text1" w:themeTint="F2"/>
                <w:sz w:val="24"/>
                <w:szCs w:val="24"/>
              </w:rPr>
              <w:t xml:space="preserve">Todos los trabajos tendrán un título y/o portada, así como un índice de contenidos. </w:t>
            </w:r>
          </w:p>
          <w:p w:rsidR="00E84F69" w:rsidRPr="00DB34A5" w:rsidRDefault="00E84F69" w:rsidP="00D808AE">
            <w:pPr>
              <w:pStyle w:val="Prrafodelista"/>
              <w:numPr>
                <w:ilvl w:val="0"/>
                <w:numId w:val="8"/>
              </w:numPr>
              <w:spacing w:line="360" w:lineRule="auto"/>
              <w:ind w:left="2406"/>
              <w:rPr>
                <w:rFonts w:ascii="Times New Roman" w:hAnsi="Times New Roman" w:cs="Times New Roman"/>
                <w:color w:val="0D0D0D" w:themeColor="text1" w:themeTint="F2"/>
                <w:sz w:val="24"/>
                <w:szCs w:val="24"/>
              </w:rPr>
            </w:pPr>
            <w:r w:rsidRPr="00DB34A5">
              <w:rPr>
                <w:rFonts w:ascii="Times New Roman" w:hAnsi="Times New Roman" w:cs="Times New Roman"/>
                <w:color w:val="0D0D0D" w:themeColor="text1" w:themeTint="F2"/>
                <w:sz w:val="24"/>
                <w:szCs w:val="24"/>
              </w:rPr>
              <w:t xml:space="preserve">Los márgenes deben ser respetados </w:t>
            </w:r>
          </w:p>
          <w:p w:rsidR="00E84F69" w:rsidRPr="00DB34A5" w:rsidRDefault="00E84F69" w:rsidP="00D808AE">
            <w:pPr>
              <w:pStyle w:val="Prrafodelista"/>
              <w:numPr>
                <w:ilvl w:val="0"/>
                <w:numId w:val="8"/>
              </w:numPr>
              <w:spacing w:line="360" w:lineRule="auto"/>
              <w:ind w:left="2406"/>
              <w:rPr>
                <w:rFonts w:ascii="Times New Roman" w:hAnsi="Times New Roman" w:cs="Times New Roman"/>
                <w:color w:val="0D0D0D" w:themeColor="text1" w:themeTint="F2"/>
                <w:sz w:val="24"/>
                <w:szCs w:val="24"/>
              </w:rPr>
            </w:pPr>
            <w:r w:rsidRPr="00DB34A5">
              <w:rPr>
                <w:rFonts w:ascii="Times New Roman" w:hAnsi="Times New Roman" w:cs="Times New Roman"/>
                <w:color w:val="0D0D0D" w:themeColor="text1" w:themeTint="F2"/>
                <w:sz w:val="24"/>
                <w:szCs w:val="24"/>
              </w:rPr>
              <w:t xml:space="preserve">Debe respetarse la separación entre párrafos </w:t>
            </w:r>
          </w:p>
          <w:p w:rsidR="00E84F69" w:rsidRPr="00DB34A5" w:rsidRDefault="00E84F69" w:rsidP="00D808AE">
            <w:pPr>
              <w:pStyle w:val="Prrafodelista"/>
              <w:numPr>
                <w:ilvl w:val="0"/>
                <w:numId w:val="8"/>
              </w:numPr>
              <w:spacing w:line="360" w:lineRule="auto"/>
              <w:ind w:left="2406"/>
              <w:rPr>
                <w:rFonts w:ascii="Times New Roman" w:hAnsi="Times New Roman" w:cs="Times New Roman"/>
                <w:color w:val="0D0D0D" w:themeColor="text1" w:themeTint="F2"/>
                <w:sz w:val="24"/>
                <w:szCs w:val="24"/>
              </w:rPr>
            </w:pPr>
            <w:r w:rsidRPr="00DB34A5">
              <w:rPr>
                <w:rFonts w:ascii="Times New Roman" w:hAnsi="Times New Roman" w:cs="Times New Roman"/>
                <w:color w:val="0D0D0D" w:themeColor="text1" w:themeTint="F2"/>
                <w:sz w:val="24"/>
                <w:szCs w:val="24"/>
              </w:rPr>
              <w:t xml:space="preserve">La presentación debe ser pulcra y ordenada </w:t>
            </w:r>
          </w:p>
          <w:p w:rsidR="00E84F69" w:rsidRPr="00DB34A5" w:rsidRDefault="00E84F69" w:rsidP="00D808AE">
            <w:pPr>
              <w:pStyle w:val="Prrafodelista"/>
              <w:numPr>
                <w:ilvl w:val="0"/>
                <w:numId w:val="8"/>
              </w:numPr>
              <w:spacing w:line="360" w:lineRule="auto"/>
              <w:ind w:left="2406"/>
              <w:rPr>
                <w:rFonts w:ascii="Times New Roman" w:hAnsi="Times New Roman" w:cs="Times New Roman"/>
                <w:color w:val="0D0D0D" w:themeColor="text1" w:themeTint="F2"/>
                <w:sz w:val="24"/>
                <w:szCs w:val="24"/>
              </w:rPr>
            </w:pPr>
            <w:r w:rsidRPr="00DB34A5">
              <w:rPr>
                <w:rFonts w:ascii="Times New Roman" w:hAnsi="Times New Roman" w:cs="Times New Roman"/>
                <w:color w:val="0D0D0D" w:themeColor="text1" w:themeTint="F2"/>
                <w:sz w:val="24"/>
                <w:szCs w:val="24"/>
              </w:rPr>
              <w:t xml:space="preserve">Deben incluirse referencias bibliográficas y de las fuentes de información utilizadas. </w:t>
            </w:r>
          </w:p>
          <w:p w:rsidR="00E84F69" w:rsidRDefault="00E84F69" w:rsidP="00D808AE">
            <w:pPr>
              <w:pStyle w:val="Prrafodelista"/>
              <w:spacing w:line="360" w:lineRule="auto"/>
              <w:ind w:left="60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Pr="00DB34A5">
              <w:rPr>
                <w:rFonts w:ascii="Times New Roman" w:hAnsi="Times New Roman" w:cs="Times New Roman"/>
                <w:color w:val="0D0D0D" w:themeColor="text1" w:themeTint="F2"/>
                <w:sz w:val="24"/>
                <w:szCs w:val="24"/>
              </w:rPr>
              <w:t xml:space="preserve">La presentación según estas normas será valorada con un máximo </w:t>
            </w:r>
            <w:r w:rsidRPr="00E84F69">
              <w:rPr>
                <w:rFonts w:ascii="Times New Roman" w:hAnsi="Times New Roman" w:cs="Times New Roman"/>
                <w:b/>
                <w:color w:val="0D0D0D" w:themeColor="text1" w:themeTint="F2"/>
                <w:sz w:val="24"/>
                <w:szCs w:val="24"/>
              </w:rPr>
              <w:t>del 20% de</w:t>
            </w:r>
            <w:r w:rsidRPr="00DB34A5">
              <w:rPr>
                <w:rFonts w:ascii="Times New Roman" w:hAnsi="Times New Roman" w:cs="Times New Roman"/>
                <w:color w:val="0D0D0D" w:themeColor="text1" w:themeTint="F2"/>
                <w:sz w:val="24"/>
                <w:szCs w:val="24"/>
              </w:rPr>
              <w:t xml:space="preserve"> la calificación final del trabajo.</w:t>
            </w:r>
          </w:p>
          <w:p w:rsidR="00E84F69" w:rsidRDefault="00E84F69" w:rsidP="00D808AE">
            <w:pPr>
              <w:pStyle w:val="Prrafodelista"/>
              <w:spacing w:line="360" w:lineRule="auto"/>
              <w:ind w:left="606"/>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 xml:space="preserve">       Se ha elaborado una </w:t>
            </w:r>
            <w:r w:rsidRPr="00E84F69">
              <w:rPr>
                <w:rFonts w:ascii="Times New Roman" w:hAnsi="Times New Roman" w:cs="Times New Roman"/>
                <w:b/>
                <w:color w:val="0D0D0D" w:themeColor="text1" w:themeTint="F2"/>
                <w:sz w:val="24"/>
                <w:szCs w:val="24"/>
              </w:rPr>
              <w:t>Rúbrica para la evaluación de cuadernos y trabajos escritos.</w:t>
            </w:r>
          </w:p>
          <w:p w:rsidR="008127BD" w:rsidRPr="00E84F69" w:rsidRDefault="008127BD" w:rsidP="00D808AE">
            <w:pPr>
              <w:pStyle w:val="Prrafodelista"/>
              <w:spacing w:line="360" w:lineRule="auto"/>
              <w:ind w:left="606"/>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8127BD">
              <w:rPr>
                <w:rFonts w:ascii="Times New Roman" w:hAnsi="Times New Roman" w:cs="Times New Roman"/>
                <w:color w:val="0D0D0D" w:themeColor="text1" w:themeTint="F2"/>
                <w:sz w:val="24"/>
                <w:szCs w:val="24"/>
              </w:rPr>
              <w:t>Remitimos a todos los trabajos recogidos en</w:t>
            </w:r>
            <w:r>
              <w:rPr>
                <w:rFonts w:ascii="Times New Roman" w:hAnsi="Times New Roman" w:cs="Times New Roman"/>
                <w:b/>
                <w:color w:val="0D0D0D" w:themeColor="text1" w:themeTint="F2"/>
                <w:sz w:val="24"/>
                <w:szCs w:val="24"/>
              </w:rPr>
              <w:t xml:space="preserve"> la plataforma Colabora.</w:t>
            </w:r>
          </w:p>
        </w:tc>
      </w:tr>
    </w:tbl>
    <w:p w:rsidR="00E84F69" w:rsidRDefault="00E84F69" w:rsidP="0041534A">
      <w:pPr>
        <w:jc w:val="both"/>
        <w:rPr>
          <w:rFonts w:ascii="Times New Roman" w:hAnsi="Times New Roman" w:cs="Times New Roman"/>
          <w:b/>
          <w:sz w:val="24"/>
          <w:szCs w:val="24"/>
        </w:rPr>
      </w:pPr>
    </w:p>
    <w:p w:rsidR="00DE0F2B" w:rsidRDefault="00DE0F2B" w:rsidP="0041534A">
      <w:pPr>
        <w:jc w:val="both"/>
        <w:rPr>
          <w:rFonts w:ascii="Times New Roman" w:hAnsi="Times New Roman" w:cs="Times New Roman"/>
          <w:b/>
          <w:sz w:val="24"/>
          <w:szCs w:val="24"/>
        </w:rPr>
      </w:pPr>
    </w:p>
    <w:p w:rsidR="00DE0F2B" w:rsidRDefault="00DE0F2B" w:rsidP="0041534A">
      <w:pPr>
        <w:jc w:val="both"/>
        <w:rPr>
          <w:rFonts w:ascii="Times New Roman" w:hAnsi="Times New Roman" w:cs="Times New Roman"/>
          <w:b/>
          <w:sz w:val="24"/>
          <w:szCs w:val="24"/>
        </w:rPr>
      </w:pPr>
    </w:p>
    <w:p w:rsidR="00DE0F2B" w:rsidRDefault="00DE0F2B" w:rsidP="0041534A">
      <w:pPr>
        <w:jc w:val="both"/>
        <w:rPr>
          <w:rFonts w:ascii="Times New Roman" w:hAnsi="Times New Roman" w:cs="Times New Roman"/>
          <w:b/>
          <w:sz w:val="24"/>
          <w:szCs w:val="24"/>
        </w:rPr>
      </w:pPr>
    </w:p>
    <w:p w:rsidR="00DE0F2B" w:rsidRDefault="00DE0F2B"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lastRenderedPageBreak/>
        <w:t>4.4. Expresión oral.</w:t>
      </w:r>
    </w:p>
    <w:p w:rsidR="008127BD" w:rsidRDefault="00DE0F2B" w:rsidP="00DE0F2B">
      <w:pPr>
        <w:spacing w:line="360" w:lineRule="auto"/>
        <w:jc w:val="both"/>
        <w:rPr>
          <w:rFonts w:ascii="Times New Roman" w:hAnsi="Times New Roman" w:cs="Times New Roman"/>
          <w:sz w:val="24"/>
          <w:szCs w:val="24"/>
        </w:rPr>
      </w:pPr>
      <w:r w:rsidRPr="00DE0F2B">
        <w:rPr>
          <w:rFonts w:ascii="Times New Roman" w:hAnsi="Times New Roman" w:cs="Times New Roman"/>
          <w:sz w:val="24"/>
          <w:szCs w:val="24"/>
        </w:rPr>
        <w:t xml:space="preserve">       El desarrollo de la expresión oral se fomenta en clase donde se entablan debates, puestas en común, coloquios con el objeto de que los estudiantes hablen en público de forma ordenada (pidiendo la palabra, dejando terminar al otro,…) y con una correcta expresión. También se añaden exposiciones de los trabajos y de los resúmenes</w:t>
      </w:r>
      <w:r>
        <w:rPr>
          <w:rFonts w:ascii="Times New Roman" w:hAnsi="Times New Roman" w:cs="Times New Roman"/>
          <w:sz w:val="24"/>
          <w:szCs w:val="24"/>
        </w:rPr>
        <w:t>.</w:t>
      </w:r>
    </w:p>
    <w:p w:rsidR="00DE0F2B" w:rsidRDefault="00DE0F2B" w:rsidP="00DE0F2B">
      <w:pPr>
        <w:spacing w:line="360" w:lineRule="auto"/>
        <w:jc w:val="both"/>
        <w:rPr>
          <w:rFonts w:ascii="Times New Roman" w:hAnsi="Times New Roman" w:cs="Times New Roman"/>
          <w:b/>
          <w:sz w:val="24"/>
          <w:szCs w:val="24"/>
        </w:rPr>
      </w:pPr>
      <w:r w:rsidRPr="00DE0F2B">
        <w:rPr>
          <w:rFonts w:ascii="Times New Roman" w:hAnsi="Times New Roman" w:cs="Times New Roman"/>
          <w:b/>
          <w:sz w:val="24"/>
          <w:szCs w:val="24"/>
        </w:rPr>
        <w:t>Actuaciones</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5"/>
      </w:tblGrid>
      <w:tr w:rsidR="00DE0F2B" w:rsidTr="00D808AE">
        <w:trPr>
          <w:trHeight w:val="4377"/>
        </w:trPr>
        <w:tc>
          <w:tcPr>
            <w:tcW w:w="8355" w:type="dxa"/>
          </w:tcPr>
          <w:p w:rsidR="00DE0F2B" w:rsidRDefault="00DE0F2B" w:rsidP="00DE0F2B">
            <w:pPr>
              <w:spacing w:line="360" w:lineRule="auto"/>
              <w:ind w:left="66"/>
              <w:jc w:val="both"/>
              <w:rPr>
                <w:rFonts w:ascii="Times New Roman" w:hAnsi="Times New Roman" w:cs="Times New Roman"/>
                <w:b/>
                <w:color w:val="833C0B" w:themeColor="accent2" w:themeShade="80"/>
                <w:sz w:val="24"/>
                <w:szCs w:val="24"/>
              </w:rPr>
            </w:pPr>
            <w:r>
              <w:rPr>
                <w:rFonts w:ascii="Times New Roman" w:hAnsi="Times New Roman" w:cs="Times New Roman"/>
                <w:b/>
                <w:color w:val="833C0B" w:themeColor="accent2" w:themeShade="80"/>
                <w:sz w:val="24"/>
                <w:szCs w:val="24"/>
              </w:rPr>
              <w:t xml:space="preserve">     </w:t>
            </w:r>
          </w:p>
          <w:p w:rsidR="00DE0F2B" w:rsidRDefault="00DE0F2B" w:rsidP="00D808AE">
            <w:pPr>
              <w:spacing w:line="360" w:lineRule="auto"/>
              <w:ind w:left="66"/>
              <w:jc w:val="both"/>
              <w:rPr>
                <w:rFonts w:ascii="Times New Roman" w:eastAsia="Times New Roman" w:hAnsi="Times New Roman" w:cs="Times New Roman"/>
                <w:color w:val="000000"/>
                <w:sz w:val="24"/>
                <w:szCs w:val="24"/>
                <w:lang w:eastAsia="es-ES"/>
              </w:rPr>
            </w:pPr>
            <w:r>
              <w:rPr>
                <w:rFonts w:ascii="Times New Roman" w:hAnsi="Times New Roman" w:cs="Times New Roman"/>
                <w:b/>
                <w:color w:val="833C0B" w:themeColor="accent2" w:themeShade="80"/>
                <w:sz w:val="24"/>
                <w:szCs w:val="24"/>
              </w:rPr>
              <w:t xml:space="preserve">      </w:t>
            </w:r>
            <w:r>
              <w:rPr>
                <w:rFonts w:ascii="Times New Roman" w:eastAsia="Times New Roman" w:hAnsi="Times New Roman" w:cs="Times New Roman"/>
                <w:color w:val="000000"/>
                <w:sz w:val="24"/>
                <w:szCs w:val="24"/>
                <w:lang w:eastAsia="es-ES"/>
              </w:rPr>
              <w:t>El</w:t>
            </w:r>
            <w:r w:rsidRPr="00D0447E">
              <w:rPr>
                <w:rFonts w:ascii="Times New Roman" w:eastAsia="Times New Roman" w:hAnsi="Times New Roman" w:cs="Times New Roman"/>
                <w:color w:val="000000"/>
                <w:sz w:val="24"/>
                <w:szCs w:val="24"/>
                <w:lang w:eastAsia="es-ES"/>
              </w:rPr>
              <w:t xml:space="preserve"> </w:t>
            </w:r>
            <w:r w:rsidRPr="00D0447E">
              <w:rPr>
                <w:rFonts w:ascii="Times New Roman" w:eastAsia="Times New Roman" w:hAnsi="Times New Roman" w:cs="Times New Roman"/>
                <w:color w:val="000000"/>
                <w:spacing w:val="-2"/>
                <w:sz w:val="24"/>
                <w:szCs w:val="24"/>
                <w:lang w:eastAsia="es-ES"/>
              </w:rPr>
              <w:t>desarrollo de la expresión oral</w:t>
            </w:r>
            <w:r>
              <w:rPr>
                <w:rFonts w:ascii="Times New Roman" w:eastAsia="Times New Roman" w:hAnsi="Times New Roman" w:cs="Times New Roman"/>
                <w:color w:val="000000"/>
                <w:sz w:val="24"/>
                <w:szCs w:val="24"/>
                <w:lang w:eastAsia="es-ES"/>
              </w:rPr>
              <w:t xml:space="preserve"> se fomenta</w:t>
            </w:r>
            <w:r w:rsidRPr="00D0447E">
              <w:rPr>
                <w:rFonts w:ascii="Times New Roman" w:eastAsia="Times New Roman" w:hAnsi="Times New Roman" w:cs="Times New Roman"/>
                <w:color w:val="000000"/>
                <w:sz w:val="24"/>
                <w:szCs w:val="24"/>
                <w:lang w:eastAsia="es-ES"/>
              </w:rPr>
              <w:t xml:space="preserve"> en clase </w:t>
            </w:r>
            <w:r>
              <w:rPr>
                <w:rFonts w:ascii="Times New Roman" w:eastAsia="Times New Roman" w:hAnsi="Times New Roman" w:cs="Times New Roman"/>
                <w:color w:val="000000"/>
                <w:sz w:val="24"/>
                <w:szCs w:val="24"/>
                <w:lang w:eastAsia="es-ES"/>
              </w:rPr>
              <w:t>donde se entabla</w:t>
            </w:r>
            <w:r w:rsidRPr="00D0447E">
              <w:rPr>
                <w:rFonts w:ascii="Times New Roman" w:eastAsia="Times New Roman" w:hAnsi="Times New Roman" w:cs="Times New Roman"/>
                <w:color w:val="000000"/>
                <w:sz w:val="24"/>
                <w:szCs w:val="24"/>
                <w:lang w:eastAsia="es-ES"/>
              </w:rPr>
              <w:t>n debates, puestas en común, coloquios con el objeto de que los estudiantes hablen en público de forma ordenada (pidiendo la palabra, dejando terminar al otro,…) y con una correcta expresión. También se añaden exposiciones de los trabajos y de los resúmenes</w:t>
            </w:r>
            <w:r>
              <w:rPr>
                <w:rFonts w:ascii="Times New Roman" w:eastAsia="Times New Roman" w:hAnsi="Times New Roman" w:cs="Times New Roman"/>
                <w:color w:val="000000"/>
                <w:sz w:val="24"/>
                <w:szCs w:val="24"/>
                <w:lang w:eastAsia="es-ES"/>
              </w:rPr>
              <w:t>.</w:t>
            </w:r>
          </w:p>
          <w:p w:rsidR="00DE0F2B" w:rsidRDefault="00DE0F2B" w:rsidP="00D808AE">
            <w:pPr>
              <w:spacing w:line="360" w:lineRule="auto"/>
              <w:ind w:left="66"/>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El alumnado ha realizado </w:t>
            </w:r>
            <w:r w:rsidRPr="00DE0F2B">
              <w:rPr>
                <w:rFonts w:ascii="Times New Roman" w:eastAsia="Times New Roman" w:hAnsi="Times New Roman" w:cs="Times New Roman"/>
                <w:b/>
                <w:color w:val="000000"/>
                <w:sz w:val="24"/>
                <w:szCs w:val="24"/>
                <w:lang w:eastAsia="es-ES"/>
              </w:rPr>
              <w:t>exposiciones orales trimestrales en todas las Áreas</w:t>
            </w:r>
            <w:r>
              <w:rPr>
                <w:rFonts w:ascii="Times New Roman" w:eastAsia="Times New Roman" w:hAnsi="Times New Roman" w:cs="Times New Roman"/>
                <w:color w:val="000000"/>
                <w:sz w:val="24"/>
                <w:szCs w:val="24"/>
                <w:lang w:eastAsia="es-ES"/>
              </w:rPr>
              <w:t>.</w:t>
            </w:r>
          </w:p>
          <w:p w:rsidR="0094735E" w:rsidRPr="0094735E" w:rsidRDefault="0094735E" w:rsidP="00D808AE">
            <w:pPr>
              <w:spacing w:line="360" w:lineRule="auto"/>
              <w:ind w:left="66"/>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color w:val="000000"/>
                <w:sz w:val="24"/>
                <w:szCs w:val="24"/>
                <w:lang w:eastAsia="es-ES"/>
              </w:rPr>
              <w:t xml:space="preserve">     </w:t>
            </w:r>
            <w:r w:rsidRPr="0094735E">
              <w:rPr>
                <w:rFonts w:ascii="Times New Roman" w:eastAsia="Times New Roman" w:hAnsi="Times New Roman" w:cs="Times New Roman"/>
                <w:b/>
                <w:color w:val="000000"/>
                <w:sz w:val="24"/>
                <w:szCs w:val="24"/>
                <w:lang w:eastAsia="es-ES"/>
              </w:rPr>
              <w:t>Elaboración de una rúbrica para las exposiciones orales.</w:t>
            </w:r>
          </w:p>
          <w:p w:rsidR="00DE0F2B" w:rsidRDefault="00DE0F2B" w:rsidP="00D808AE">
            <w:pPr>
              <w:spacing w:line="360" w:lineRule="auto"/>
              <w:ind w:left="66"/>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Remitimos a la </w:t>
            </w:r>
            <w:r w:rsidRPr="00DE0F2B">
              <w:rPr>
                <w:rFonts w:ascii="Times New Roman" w:eastAsia="Times New Roman" w:hAnsi="Times New Roman" w:cs="Times New Roman"/>
                <w:b/>
                <w:color w:val="000000"/>
                <w:sz w:val="24"/>
                <w:szCs w:val="24"/>
                <w:lang w:eastAsia="es-ES"/>
              </w:rPr>
              <w:t>plataforma Colabora</w:t>
            </w:r>
            <w:r>
              <w:rPr>
                <w:rFonts w:ascii="Times New Roman" w:eastAsia="Times New Roman" w:hAnsi="Times New Roman" w:cs="Times New Roman"/>
                <w:color w:val="000000"/>
                <w:sz w:val="24"/>
                <w:szCs w:val="24"/>
                <w:lang w:eastAsia="es-ES"/>
              </w:rPr>
              <w:t>.</w:t>
            </w:r>
          </w:p>
          <w:p w:rsidR="00DE0F2B" w:rsidRPr="00DE0F2B" w:rsidRDefault="00DE0F2B" w:rsidP="00DE0F2B">
            <w:pPr>
              <w:spacing w:line="360" w:lineRule="auto"/>
              <w:ind w:left="66"/>
              <w:jc w:val="both"/>
              <w:rPr>
                <w:rFonts w:ascii="Times New Roman" w:hAnsi="Times New Roman" w:cs="Times New Roman"/>
                <w:b/>
                <w:sz w:val="24"/>
                <w:szCs w:val="24"/>
              </w:rPr>
            </w:pPr>
          </w:p>
          <w:p w:rsidR="00DE0F2B" w:rsidRDefault="00DE0F2B" w:rsidP="00DE0F2B">
            <w:pPr>
              <w:ind w:left="66"/>
              <w:jc w:val="both"/>
              <w:rPr>
                <w:rFonts w:ascii="Times New Roman" w:hAnsi="Times New Roman" w:cs="Times New Roman"/>
                <w:b/>
                <w:sz w:val="24"/>
                <w:szCs w:val="24"/>
              </w:rPr>
            </w:pPr>
          </w:p>
        </w:tc>
      </w:tr>
    </w:tbl>
    <w:p w:rsidR="00D808AE" w:rsidRDefault="00D808AE"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t>4.5. Uso de TIC.</w:t>
      </w:r>
    </w:p>
    <w:p w:rsidR="00A46AB9" w:rsidRPr="00B72C55" w:rsidRDefault="00A46AB9" w:rsidP="00A46AB9">
      <w:pPr>
        <w:spacing w:before="120" w:after="0" w:line="360" w:lineRule="auto"/>
        <w:ind w:firstLine="709"/>
        <w:jc w:val="both"/>
        <w:rPr>
          <w:rFonts w:ascii="Times New Roman" w:eastAsia="Times New Roman" w:hAnsi="Times New Roman" w:cs="Times New Roman"/>
          <w:color w:val="000000"/>
          <w:sz w:val="24"/>
          <w:szCs w:val="24"/>
          <w:lang w:eastAsia="es-ES"/>
        </w:rPr>
      </w:pPr>
      <w:r w:rsidRPr="00B72C55">
        <w:rPr>
          <w:rFonts w:ascii="Times New Roman" w:eastAsia="Times New Roman" w:hAnsi="Times New Roman" w:cs="Times New Roman"/>
          <w:b/>
          <w:color w:val="000000"/>
          <w:sz w:val="24"/>
          <w:szCs w:val="24"/>
          <w:lang w:eastAsia="es-ES"/>
        </w:rPr>
        <w:t>Incluir</w:t>
      </w:r>
      <w:r w:rsidRPr="00B72C55">
        <w:rPr>
          <w:rFonts w:ascii="Times New Roman" w:eastAsia="Times New Roman" w:hAnsi="Times New Roman" w:cs="Times New Roman"/>
          <w:color w:val="000000"/>
          <w:sz w:val="24"/>
          <w:szCs w:val="24"/>
          <w:lang w:eastAsia="es-ES"/>
        </w:rPr>
        <w:t xml:space="preserve"> </w:t>
      </w:r>
      <w:r w:rsidRPr="00B72C55">
        <w:rPr>
          <w:rFonts w:ascii="Times New Roman" w:eastAsia="Times New Roman" w:hAnsi="Times New Roman" w:cs="Times New Roman"/>
          <w:b/>
          <w:color w:val="000000"/>
          <w:sz w:val="24"/>
          <w:szCs w:val="24"/>
          <w:lang w:eastAsia="es-ES"/>
        </w:rPr>
        <w:t>en el desarrollo de</w:t>
      </w:r>
      <w:r>
        <w:rPr>
          <w:rFonts w:ascii="Times New Roman" w:eastAsia="Times New Roman" w:hAnsi="Times New Roman" w:cs="Times New Roman"/>
          <w:b/>
          <w:color w:val="000000"/>
          <w:sz w:val="24"/>
          <w:szCs w:val="24"/>
          <w:lang w:eastAsia="es-ES"/>
        </w:rPr>
        <w:t xml:space="preserve"> la competencia lingüística el USO DE LAS NUEVAS TECNOLOGÍAS</w:t>
      </w:r>
      <w:r w:rsidRPr="00B72C55">
        <w:rPr>
          <w:rFonts w:ascii="Times New Roman" w:eastAsia="Times New Roman" w:hAnsi="Times New Roman" w:cs="Times New Roman"/>
          <w:bCs/>
          <w:color w:val="000000"/>
          <w:sz w:val="24"/>
          <w:szCs w:val="24"/>
          <w:lang w:eastAsia="es-ES"/>
        </w:rPr>
        <w:t xml:space="preserve"> (procesador de textos; realización de trabajos con ordenador, internet, </w:t>
      </w:r>
      <w:r w:rsidRPr="00B72C55">
        <w:rPr>
          <w:rFonts w:ascii="Times New Roman" w:eastAsia="Times New Roman" w:hAnsi="Times New Roman" w:cs="Times New Roman"/>
          <w:color w:val="000000"/>
          <w:sz w:val="24"/>
          <w:szCs w:val="24"/>
          <w:lang w:eastAsia="es-ES"/>
        </w:rPr>
        <w:t xml:space="preserve">libros digitales, pizarra digital, etc.). </w:t>
      </w:r>
    </w:p>
    <w:p w:rsidR="00A46AB9" w:rsidRDefault="00A46AB9" w:rsidP="0041534A">
      <w:pPr>
        <w:jc w:val="both"/>
        <w:rPr>
          <w:rFonts w:ascii="Times New Roman" w:hAnsi="Times New Roman" w:cs="Times New Roman"/>
          <w:b/>
          <w:sz w:val="24"/>
          <w:szCs w:val="24"/>
        </w:rPr>
      </w:pPr>
      <w:r>
        <w:rPr>
          <w:rFonts w:ascii="Times New Roman" w:hAnsi="Times New Roman" w:cs="Times New Roman"/>
          <w:b/>
          <w:sz w:val="24"/>
          <w:szCs w:val="24"/>
        </w:rPr>
        <w:t>Actuaciones</w:t>
      </w:r>
    </w:p>
    <w:tbl>
      <w:tblPr>
        <w:tblW w:w="93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9"/>
      </w:tblGrid>
      <w:tr w:rsidR="00A46AB9" w:rsidTr="00D808AE">
        <w:trPr>
          <w:trHeight w:val="555"/>
        </w:trPr>
        <w:tc>
          <w:tcPr>
            <w:tcW w:w="9359" w:type="dxa"/>
          </w:tcPr>
          <w:p w:rsidR="00A46AB9" w:rsidRPr="00B72C55" w:rsidRDefault="00A46AB9" w:rsidP="00D808AE">
            <w:pPr>
              <w:autoSpaceDE w:val="0"/>
              <w:autoSpaceDN w:val="0"/>
              <w:adjustRightInd w:val="0"/>
              <w:spacing w:before="120" w:after="0" w:line="360" w:lineRule="auto"/>
              <w:ind w:firstLine="709"/>
              <w:rPr>
                <w:rFonts w:ascii="Times New Roman" w:eastAsia="Times New Roman" w:hAnsi="Times New Roman" w:cs="Times New Roman"/>
                <w:color w:val="000000"/>
                <w:lang w:eastAsia="es-ES"/>
              </w:rPr>
            </w:pPr>
            <w:r w:rsidRPr="00B72C55">
              <w:rPr>
                <w:rFonts w:ascii="Times New Roman" w:eastAsia="Times New Roman" w:hAnsi="Times New Roman" w:cs="Times New Roman"/>
                <w:color w:val="000000"/>
                <w:sz w:val="23"/>
                <w:szCs w:val="23"/>
                <w:lang w:eastAsia="es-ES"/>
              </w:rPr>
              <w:t>Las programaciones didácti</w:t>
            </w:r>
            <w:r>
              <w:rPr>
                <w:rFonts w:ascii="Times New Roman" w:eastAsia="Times New Roman" w:hAnsi="Times New Roman" w:cs="Times New Roman"/>
                <w:color w:val="000000"/>
                <w:sz w:val="23"/>
                <w:szCs w:val="23"/>
                <w:lang w:eastAsia="es-ES"/>
              </w:rPr>
              <w:t>cas de todas las áreas incluyen</w:t>
            </w:r>
            <w:r w:rsidRPr="00B72C55">
              <w:rPr>
                <w:rFonts w:ascii="Times New Roman" w:eastAsia="Times New Roman" w:hAnsi="Times New Roman" w:cs="Times New Roman"/>
                <w:color w:val="000000"/>
                <w:sz w:val="23"/>
                <w:szCs w:val="23"/>
                <w:lang w:eastAsia="es-ES"/>
              </w:rPr>
              <w:t xml:space="preserve"> propue</w:t>
            </w:r>
            <w:r>
              <w:rPr>
                <w:rFonts w:ascii="Times New Roman" w:eastAsia="Times New Roman" w:hAnsi="Times New Roman" w:cs="Times New Roman"/>
                <w:color w:val="000000"/>
                <w:sz w:val="23"/>
                <w:szCs w:val="23"/>
                <w:lang w:eastAsia="es-ES"/>
              </w:rPr>
              <w:t>stas de actividades que requiere</w:t>
            </w:r>
            <w:r w:rsidRPr="00B72C55">
              <w:rPr>
                <w:rFonts w:ascii="Times New Roman" w:eastAsia="Times New Roman" w:hAnsi="Times New Roman" w:cs="Times New Roman"/>
                <w:color w:val="000000"/>
                <w:sz w:val="23"/>
                <w:szCs w:val="23"/>
                <w:lang w:eastAsia="es-ES"/>
              </w:rPr>
              <w:t xml:space="preserve">n del uso de la competencia en comunicación lingüística, oralmente o por escrito, de acuerdo con lo siguiente: </w:t>
            </w:r>
          </w:p>
          <w:p w:rsidR="00A46AB9" w:rsidRPr="00B72C55" w:rsidRDefault="00A46AB9" w:rsidP="00D808AE">
            <w:pPr>
              <w:numPr>
                <w:ilvl w:val="0"/>
                <w:numId w:val="12"/>
              </w:numPr>
              <w:autoSpaceDE w:val="0"/>
              <w:autoSpaceDN w:val="0"/>
              <w:adjustRightInd w:val="0"/>
              <w:spacing w:after="0" w:line="360" w:lineRule="auto"/>
              <w:ind w:left="714" w:hanging="357"/>
              <w:rPr>
                <w:rFonts w:ascii="Times New Roman" w:eastAsia="Times New Roman" w:hAnsi="Times New Roman" w:cs="Times New Roman"/>
                <w:color w:val="000000"/>
                <w:sz w:val="23"/>
                <w:szCs w:val="23"/>
                <w:lang w:eastAsia="es-ES"/>
              </w:rPr>
            </w:pPr>
            <w:r w:rsidRPr="00B72C55">
              <w:rPr>
                <w:rFonts w:ascii="Times New Roman" w:eastAsia="Times New Roman" w:hAnsi="Times New Roman" w:cs="Times New Roman"/>
                <w:color w:val="000000"/>
                <w:sz w:val="23"/>
                <w:szCs w:val="23"/>
                <w:lang w:eastAsia="es-ES"/>
              </w:rPr>
              <w:t xml:space="preserve">Áreas de 4 o más horas semanales…………. Mínimo una actividad al trimestre </w:t>
            </w:r>
          </w:p>
          <w:p w:rsidR="00A46AB9" w:rsidRPr="00B72C55" w:rsidRDefault="00A46AB9" w:rsidP="00D808AE">
            <w:pPr>
              <w:numPr>
                <w:ilvl w:val="0"/>
                <w:numId w:val="12"/>
              </w:numPr>
              <w:autoSpaceDE w:val="0"/>
              <w:autoSpaceDN w:val="0"/>
              <w:adjustRightInd w:val="0"/>
              <w:spacing w:after="0" w:line="360" w:lineRule="auto"/>
              <w:ind w:left="714" w:hanging="357"/>
              <w:rPr>
                <w:rFonts w:ascii="Times New Roman" w:eastAsia="Times New Roman" w:hAnsi="Times New Roman" w:cs="Times New Roman"/>
                <w:color w:val="000000"/>
                <w:sz w:val="23"/>
                <w:szCs w:val="23"/>
                <w:lang w:eastAsia="es-ES"/>
              </w:rPr>
            </w:pPr>
            <w:r w:rsidRPr="00B72C55">
              <w:rPr>
                <w:rFonts w:ascii="Times New Roman" w:eastAsia="Times New Roman" w:hAnsi="Times New Roman" w:cs="Times New Roman"/>
                <w:color w:val="000000"/>
                <w:sz w:val="23"/>
                <w:szCs w:val="23"/>
                <w:lang w:eastAsia="es-ES"/>
              </w:rPr>
              <w:t xml:space="preserve">Áreas de 3 horas semanales….…………….. Mínimo dos actividades en el curso </w:t>
            </w:r>
          </w:p>
          <w:p w:rsidR="00A46AB9" w:rsidRPr="00B72C55" w:rsidRDefault="00A46AB9" w:rsidP="00D808AE">
            <w:pPr>
              <w:numPr>
                <w:ilvl w:val="0"/>
                <w:numId w:val="12"/>
              </w:numPr>
              <w:autoSpaceDE w:val="0"/>
              <w:autoSpaceDN w:val="0"/>
              <w:adjustRightInd w:val="0"/>
              <w:spacing w:after="0" w:line="360" w:lineRule="auto"/>
              <w:ind w:left="714" w:hanging="357"/>
              <w:rPr>
                <w:rFonts w:ascii="Times New Roman" w:eastAsia="Times New Roman" w:hAnsi="Times New Roman" w:cs="Times New Roman"/>
                <w:color w:val="000000"/>
                <w:sz w:val="24"/>
                <w:szCs w:val="24"/>
                <w:lang w:eastAsia="es-ES"/>
              </w:rPr>
            </w:pPr>
            <w:r w:rsidRPr="00B72C55">
              <w:rPr>
                <w:rFonts w:ascii="Times New Roman" w:eastAsia="Times New Roman" w:hAnsi="Times New Roman" w:cs="Times New Roman"/>
                <w:color w:val="000000"/>
                <w:sz w:val="23"/>
                <w:szCs w:val="23"/>
                <w:lang w:eastAsia="es-ES"/>
              </w:rPr>
              <w:t xml:space="preserve">Áreas de 2 horas semanales….…………….. Mínimo una actividad en el curso </w:t>
            </w:r>
          </w:p>
          <w:p w:rsidR="00A46AB9" w:rsidRPr="00A46AB9" w:rsidRDefault="00A46AB9" w:rsidP="00D808AE">
            <w:pPr>
              <w:ind w:left="-99"/>
              <w:rPr>
                <w:rFonts w:ascii="Times New Roman" w:hAnsi="Times New Roman" w:cs="Times New Roman"/>
                <w:sz w:val="24"/>
                <w:szCs w:val="24"/>
              </w:rPr>
            </w:pPr>
          </w:p>
          <w:p w:rsidR="00A46AB9" w:rsidRDefault="00A46AB9" w:rsidP="00A46AB9">
            <w:pPr>
              <w:ind w:left="-99"/>
              <w:jc w:val="both"/>
              <w:rPr>
                <w:rFonts w:ascii="Times New Roman" w:hAnsi="Times New Roman" w:cs="Times New Roman"/>
                <w:sz w:val="24"/>
                <w:szCs w:val="24"/>
              </w:rPr>
            </w:pPr>
          </w:p>
        </w:tc>
      </w:tr>
    </w:tbl>
    <w:p w:rsidR="00D808AE" w:rsidRDefault="00D808AE"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t>5. PLAN LECTOR Y BIBLIOTECA.</w:t>
      </w:r>
    </w:p>
    <w:p w:rsidR="00D808AE" w:rsidRDefault="00D808AE" w:rsidP="00A46AB9">
      <w:pPr>
        <w:spacing w:after="0" w:line="360" w:lineRule="auto"/>
        <w:jc w:val="both"/>
        <w:rPr>
          <w:rFonts w:ascii="Times New Roman" w:eastAsia="Times New Roman" w:hAnsi="Times New Roman" w:cs="Times New Roman"/>
          <w:b/>
          <w:color w:val="000000"/>
          <w:sz w:val="24"/>
          <w:szCs w:val="24"/>
          <w:lang w:eastAsia="ar-SA"/>
        </w:rPr>
      </w:pPr>
    </w:p>
    <w:p w:rsidR="00D808AE" w:rsidRDefault="00A46AB9" w:rsidP="00A46AB9">
      <w:pPr>
        <w:spacing w:after="0" w:line="360" w:lineRule="auto"/>
        <w:jc w:val="both"/>
        <w:rPr>
          <w:rFonts w:ascii="Times New Roman" w:eastAsia="Times New Roman" w:hAnsi="Times New Roman" w:cs="Times New Roman"/>
          <w:b/>
          <w:color w:val="000000"/>
          <w:sz w:val="24"/>
          <w:szCs w:val="24"/>
          <w:lang w:eastAsia="ar-SA"/>
        </w:rPr>
      </w:pPr>
      <w:r w:rsidRPr="000D00D9">
        <w:rPr>
          <w:rFonts w:ascii="Times New Roman" w:eastAsia="Times New Roman" w:hAnsi="Times New Roman" w:cs="Times New Roman"/>
          <w:b/>
          <w:color w:val="000000"/>
          <w:sz w:val="24"/>
          <w:szCs w:val="24"/>
          <w:lang w:eastAsia="ar-SA"/>
        </w:rPr>
        <w:t>1.-OBJETIVOS ESPECÍFICOS.</w:t>
      </w:r>
    </w:p>
    <w:p w:rsidR="00A46AB9" w:rsidRPr="000D00D9" w:rsidRDefault="00A46AB9" w:rsidP="00A46AB9">
      <w:pPr>
        <w:spacing w:after="0" w:line="360" w:lineRule="auto"/>
        <w:jc w:val="both"/>
        <w:rPr>
          <w:rFonts w:ascii="Times New Roman" w:eastAsia="Times New Roman" w:hAnsi="Times New Roman" w:cs="Times New Roman"/>
          <w:b/>
          <w:color w:val="000000"/>
          <w:sz w:val="24"/>
          <w:szCs w:val="24"/>
          <w:lang w:eastAsia="ar-SA"/>
        </w:rPr>
      </w:pPr>
      <w:r w:rsidRPr="000D00D9">
        <w:rPr>
          <w:rFonts w:ascii="Times New Roman" w:eastAsia="Times New Roman" w:hAnsi="Times New Roman" w:cs="Times New Roman"/>
          <w:b/>
          <w:color w:val="000000"/>
          <w:sz w:val="24"/>
          <w:szCs w:val="24"/>
          <w:lang w:eastAsia="ar-SA"/>
        </w:rPr>
        <w:t xml:space="preserve"> </w:t>
      </w:r>
    </w:p>
    <w:p w:rsidR="00A46AB9" w:rsidRPr="000D00D9" w:rsidRDefault="00A46AB9" w:rsidP="00A46AB9">
      <w:pPr>
        <w:numPr>
          <w:ilvl w:val="0"/>
          <w:numId w:val="14"/>
        </w:numPr>
        <w:suppressAutoHyphens/>
        <w:spacing w:after="0" w:line="360" w:lineRule="auto"/>
        <w:jc w:val="both"/>
        <w:rPr>
          <w:rFonts w:ascii="Times New Roman" w:eastAsia="Times New Roman" w:hAnsi="Times New Roman" w:cs="Times New Roman"/>
          <w:b/>
          <w:i/>
          <w:color w:val="000000"/>
          <w:sz w:val="24"/>
          <w:szCs w:val="24"/>
          <w:lang w:eastAsia="ar-SA"/>
        </w:rPr>
      </w:pPr>
      <w:r w:rsidRPr="000D00D9">
        <w:rPr>
          <w:rFonts w:ascii="Times New Roman" w:eastAsia="Times New Roman" w:hAnsi="Times New Roman" w:cs="Times New Roman"/>
          <w:b/>
          <w:i/>
          <w:color w:val="000000"/>
          <w:sz w:val="24"/>
          <w:szCs w:val="24"/>
          <w:lang w:eastAsia="ar-SA"/>
        </w:rPr>
        <w:t>Objetivos para la lectura comprensiva:</w:t>
      </w:r>
    </w:p>
    <w:p w:rsidR="00A46AB9" w:rsidRPr="000D00D9" w:rsidRDefault="00A46AB9" w:rsidP="00A46AB9">
      <w:pPr>
        <w:numPr>
          <w:ilvl w:val="0"/>
          <w:numId w:val="16"/>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Leer de forma comprensiva y expresiva distintos tipos de textos con la entonación, las pausas y el ritmo adecuados a la situación e intención comunicativa.</w:t>
      </w:r>
    </w:p>
    <w:p w:rsidR="00A46AB9" w:rsidRPr="000D00D9" w:rsidRDefault="00A46AB9" w:rsidP="00A46AB9">
      <w:pPr>
        <w:numPr>
          <w:ilvl w:val="0"/>
          <w:numId w:val="16"/>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Utilizar el lenguaje escrito, de forma adecuada, cohesionada y coherente para garantizar la comunicación de ideas, sentimientos y emociones, de acuerdo con distintas finalidades y situaciones comunicativas.</w:t>
      </w:r>
    </w:p>
    <w:p w:rsidR="00A46AB9" w:rsidRPr="000D00D9" w:rsidRDefault="00A46AB9" w:rsidP="00A46AB9">
      <w:pPr>
        <w:numPr>
          <w:ilvl w:val="0"/>
          <w:numId w:val="16"/>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Saber expresarse en distintos niveles de formalidad para intercambiar informaciones, opiniones e ideas, conforme a las ideas propias del intercambio comunicativo, y desde una actitud de respeto hacia las aportaciones del otro.</w:t>
      </w:r>
    </w:p>
    <w:p w:rsidR="00A46AB9" w:rsidRPr="000D00D9" w:rsidRDefault="00A46AB9" w:rsidP="00A46AB9">
      <w:pPr>
        <w:numPr>
          <w:ilvl w:val="0"/>
          <w:numId w:val="16"/>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Usar la lengua como instrumento para realizar nuevos aprendizajes, para la comprensión de la realidad, el desarrollo del pensamiento y la regulación de la propia actividad.</w:t>
      </w:r>
    </w:p>
    <w:p w:rsidR="00A46AB9" w:rsidRPr="000D00D9" w:rsidRDefault="00A46AB9" w:rsidP="00A46AB9">
      <w:pPr>
        <w:numPr>
          <w:ilvl w:val="0"/>
          <w:numId w:val="16"/>
        </w:numPr>
        <w:suppressAutoHyphens/>
        <w:autoSpaceDE w:val="0"/>
        <w:spacing w:after="120" w:line="360" w:lineRule="auto"/>
        <w:ind w:left="1066" w:hanging="357"/>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Hay que considerar que las actividades de comprensión lectora deben integrarse en el contexto de la clase y en el trabajo diario y responder a las características y necesidades propias de cada materia.</w:t>
      </w:r>
    </w:p>
    <w:p w:rsidR="00A46AB9" w:rsidRDefault="00A46AB9" w:rsidP="00A46AB9">
      <w:pPr>
        <w:autoSpaceDE w:val="0"/>
        <w:spacing w:after="120" w:line="360" w:lineRule="auto"/>
        <w:ind w:left="709"/>
        <w:jc w:val="both"/>
        <w:rPr>
          <w:rFonts w:ascii="Times New Roman" w:eastAsia="Times New Roman" w:hAnsi="Times New Roman" w:cs="Times New Roman"/>
          <w:color w:val="000000"/>
          <w:sz w:val="24"/>
          <w:szCs w:val="24"/>
          <w:lang w:eastAsia="ar-SA"/>
        </w:rPr>
      </w:pPr>
    </w:p>
    <w:p w:rsidR="00D808AE" w:rsidRPr="000D00D9" w:rsidRDefault="00D808AE" w:rsidP="00A46AB9">
      <w:pPr>
        <w:autoSpaceDE w:val="0"/>
        <w:spacing w:after="120" w:line="360" w:lineRule="auto"/>
        <w:ind w:left="709"/>
        <w:jc w:val="both"/>
        <w:rPr>
          <w:rFonts w:ascii="Times New Roman" w:eastAsia="Times New Roman" w:hAnsi="Times New Roman" w:cs="Times New Roman"/>
          <w:color w:val="000000"/>
          <w:sz w:val="24"/>
          <w:szCs w:val="24"/>
          <w:lang w:eastAsia="ar-SA"/>
        </w:rPr>
      </w:pPr>
    </w:p>
    <w:p w:rsidR="00A46AB9" w:rsidRPr="00D808AE" w:rsidRDefault="00A46AB9" w:rsidP="00D808AE">
      <w:pPr>
        <w:numPr>
          <w:ilvl w:val="0"/>
          <w:numId w:val="14"/>
        </w:numPr>
        <w:suppressAutoHyphens/>
        <w:spacing w:before="240" w:after="120" w:line="360" w:lineRule="auto"/>
        <w:ind w:left="714" w:hanging="357"/>
        <w:jc w:val="both"/>
        <w:rPr>
          <w:rFonts w:ascii="Times New Roman" w:eastAsia="Times New Roman" w:hAnsi="Times New Roman" w:cs="Times New Roman"/>
          <w:b/>
          <w:i/>
          <w:color w:val="000000"/>
          <w:sz w:val="24"/>
          <w:szCs w:val="24"/>
          <w:lang w:eastAsia="ar-SA"/>
        </w:rPr>
      </w:pPr>
      <w:r w:rsidRPr="00D808AE">
        <w:rPr>
          <w:rFonts w:ascii="Times New Roman" w:eastAsia="Times New Roman" w:hAnsi="Times New Roman" w:cs="Times New Roman"/>
          <w:b/>
          <w:i/>
          <w:color w:val="000000"/>
          <w:sz w:val="24"/>
          <w:szCs w:val="24"/>
          <w:lang w:eastAsia="ar-SA"/>
        </w:rPr>
        <w:t>Objetivos para la lectura inferencial.</w:t>
      </w:r>
    </w:p>
    <w:p w:rsidR="00A46AB9" w:rsidRPr="000D00D9" w:rsidRDefault="00A46AB9" w:rsidP="00A46AB9">
      <w:pPr>
        <w:numPr>
          <w:ilvl w:val="0"/>
          <w:numId w:val="15"/>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 xml:space="preserve">Promover las predicciones y las hipótesis lectoras. </w:t>
      </w:r>
    </w:p>
    <w:p w:rsidR="00A46AB9" w:rsidRPr="000D00D9" w:rsidRDefault="00A46AB9" w:rsidP="00A46AB9">
      <w:pPr>
        <w:numPr>
          <w:ilvl w:val="0"/>
          <w:numId w:val="15"/>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 xml:space="preserve">Guiar el conocimiento del significado de palabras o expresiones que aparecen en la lectura. </w:t>
      </w:r>
    </w:p>
    <w:p w:rsidR="00A46AB9" w:rsidRPr="000D00D9" w:rsidRDefault="00A46AB9" w:rsidP="00A46AB9">
      <w:pPr>
        <w:numPr>
          <w:ilvl w:val="0"/>
          <w:numId w:val="15"/>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 xml:space="preserve">Hacer identificar las relaciones causa-efecto, tema y rema del mensaje, acciones de los personajes. </w:t>
      </w:r>
    </w:p>
    <w:p w:rsidR="00A46AB9" w:rsidRPr="000D00D9" w:rsidRDefault="00A46AB9" w:rsidP="00A46AB9">
      <w:pPr>
        <w:numPr>
          <w:ilvl w:val="0"/>
          <w:numId w:val="15"/>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 xml:space="preserve">Extraer conclusiones a través de ilustraciones y otros organizadores textuales. </w:t>
      </w:r>
    </w:p>
    <w:p w:rsidR="00A46AB9" w:rsidRPr="000D00D9" w:rsidRDefault="00A46AB9" w:rsidP="00A46AB9">
      <w:pPr>
        <w:numPr>
          <w:ilvl w:val="0"/>
          <w:numId w:val="15"/>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lastRenderedPageBreak/>
        <w:t xml:space="preserve">Favorecer la comparación y el contraste entre sus ideas previas y los acontecimientos reales. </w:t>
      </w:r>
    </w:p>
    <w:p w:rsidR="00A46AB9" w:rsidRPr="000D00D9" w:rsidRDefault="00A46AB9" w:rsidP="00A46AB9">
      <w:pPr>
        <w:numPr>
          <w:ilvl w:val="0"/>
          <w:numId w:val="15"/>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 xml:space="preserve">Determinar las emociones de los personajes. </w:t>
      </w:r>
    </w:p>
    <w:p w:rsidR="00A46AB9" w:rsidRDefault="00A46AB9" w:rsidP="00A46AB9">
      <w:pPr>
        <w:numPr>
          <w:ilvl w:val="0"/>
          <w:numId w:val="15"/>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 xml:space="preserve">Buscar la identificación de los detalles y hechos importantes. </w:t>
      </w:r>
    </w:p>
    <w:p w:rsidR="00A46AB9" w:rsidRPr="000D00D9" w:rsidRDefault="00A46AB9" w:rsidP="00A46AB9">
      <w:pPr>
        <w:suppressAutoHyphens/>
        <w:spacing w:after="0" w:line="360" w:lineRule="auto"/>
        <w:ind w:left="1068"/>
        <w:jc w:val="both"/>
        <w:rPr>
          <w:rFonts w:ascii="Times New Roman" w:eastAsia="Times New Roman" w:hAnsi="Times New Roman" w:cs="Times New Roman"/>
          <w:color w:val="000000"/>
          <w:sz w:val="24"/>
          <w:szCs w:val="24"/>
          <w:lang w:eastAsia="ar-SA"/>
        </w:rPr>
      </w:pPr>
    </w:p>
    <w:p w:rsidR="00A46AB9" w:rsidRPr="000D00D9" w:rsidRDefault="00A46AB9" w:rsidP="00A46AB9">
      <w:pPr>
        <w:spacing w:after="0" w:line="360" w:lineRule="auto"/>
        <w:ind w:left="348"/>
        <w:jc w:val="both"/>
        <w:rPr>
          <w:rFonts w:ascii="Times New Roman" w:eastAsia="Times New Roman" w:hAnsi="Times New Roman" w:cs="Times New Roman"/>
          <w:color w:val="000000"/>
          <w:sz w:val="24"/>
          <w:szCs w:val="24"/>
          <w:lang w:eastAsia="ar-SA"/>
        </w:rPr>
      </w:pPr>
    </w:p>
    <w:p w:rsidR="00A46AB9" w:rsidRPr="000D00D9" w:rsidRDefault="00A46AB9" w:rsidP="00A46AB9">
      <w:pPr>
        <w:numPr>
          <w:ilvl w:val="0"/>
          <w:numId w:val="14"/>
        </w:numPr>
        <w:suppressAutoHyphens/>
        <w:spacing w:after="0" w:line="360" w:lineRule="auto"/>
        <w:jc w:val="both"/>
        <w:rPr>
          <w:rFonts w:ascii="Times New Roman" w:eastAsia="Times New Roman" w:hAnsi="Times New Roman" w:cs="Times New Roman"/>
          <w:b/>
          <w:i/>
          <w:color w:val="000000"/>
          <w:sz w:val="24"/>
          <w:szCs w:val="24"/>
          <w:lang w:eastAsia="ar-SA"/>
        </w:rPr>
      </w:pPr>
      <w:r w:rsidRPr="000D00D9">
        <w:rPr>
          <w:rFonts w:ascii="Times New Roman" w:eastAsia="Times New Roman" w:hAnsi="Times New Roman" w:cs="Times New Roman"/>
          <w:b/>
          <w:i/>
          <w:color w:val="000000"/>
          <w:sz w:val="24"/>
          <w:szCs w:val="24"/>
          <w:lang w:eastAsia="ar-SA"/>
        </w:rPr>
        <w:t>Objetivos para el fomento de la lectura.</w:t>
      </w:r>
    </w:p>
    <w:p w:rsidR="00A46AB9" w:rsidRPr="000D00D9" w:rsidRDefault="00A46AB9" w:rsidP="00A46AB9">
      <w:pPr>
        <w:numPr>
          <w:ilvl w:val="0"/>
          <w:numId w:val="13"/>
        </w:numPr>
        <w:suppressAutoHyphens/>
        <w:autoSpaceDE w:val="0"/>
        <w:spacing w:after="0"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El profesorado  asume</w:t>
      </w:r>
      <w:r w:rsidRPr="000D00D9">
        <w:rPr>
          <w:rFonts w:ascii="Times New Roman" w:eastAsia="Times New Roman" w:hAnsi="Times New Roman" w:cs="Times New Roman"/>
          <w:color w:val="000000"/>
          <w:sz w:val="24"/>
          <w:szCs w:val="24"/>
          <w:lang w:eastAsia="ar-SA"/>
        </w:rPr>
        <w:t xml:space="preserve"> el compromiso de potenciar la lectura ya que es la base de todo aprendizaje, ayuda a mejorar la comunicación oral y escrita, estimula el espíritu crítico y contribuye, en definitiva, al crecimiento personal del alumnado.</w:t>
      </w:r>
    </w:p>
    <w:p w:rsidR="00A46AB9" w:rsidRPr="000D00D9" w:rsidRDefault="00A46AB9" w:rsidP="00A46AB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Fomentar el hábito de la lectura como vía para el desarrollo de la imaginación, de la ampliación de la experiencia y como medio de perfeccionamiento lingüístico y personal.</w:t>
      </w:r>
    </w:p>
    <w:p w:rsidR="00A46AB9" w:rsidRDefault="00A46AB9" w:rsidP="00A46AB9">
      <w:pPr>
        <w:numPr>
          <w:ilvl w:val="0"/>
          <w:numId w:val="13"/>
        </w:numPr>
        <w:suppressAutoHyphens/>
        <w:spacing w:after="0" w:line="360" w:lineRule="auto"/>
        <w:jc w:val="both"/>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Desarrollar actitudes positivas hacia el trabajo y la superación de las dificultades personales y académicas.</w:t>
      </w:r>
    </w:p>
    <w:p w:rsidR="00A46AB9" w:rsidRDefault="00A46AB9" w:rsidP="00A46AB9">
      <w:pPr>
        <w:suppressAutoHyphens/>
        <w:spacing w:after="0" w:line="360" w:lineRule="auto"/>
        <w:ind w:left="1068"/>
        <w:jc w:val="both"/>
        <w:rPr>
          <w:rFonts w:ascii="Times New Roman" w:eastAsia="Times New Roman" w:hAnsi="Times New Roman" w:cs="Times New Roman"/>
          <w:color w:val="000000"/>
          <w:sz w:val="24"/>
          <w:szCs w:val="24"/>
          <w:lang w:eastAsia="ar-SA"/>
        </w:rPr>
      </w:pPr>
    </w:p>
    <w:p w:rsidR="00A46AB9" w:rsidRPr="000D00D9" w:rsidRDefault="00A46AB9" w:rsidP="00A46AB9">
      <w:pPr>
        <w:suppressAutoHyphens/>
        <w:spacing w:after="0" w:line="360" w:lineRule="auto"/>
        <w:ind w:left="1068"/>
        <w:jc w:val="both"/>
        <w:rPr>
          <w:rFonts w:ascii="Times New Roman" w:eastAsia="Times New Roman" w:hAnsi="Times New Roman" w:cs="Times New Roman"/>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D808AE" w:rsidRDefault="00D808AE" w:rsidP="0041534A">
      <w:pPr>
        <w:jc w:val="both"/>
        <w:rPr>
          <w:rFonts w:ascii="Times New Roman" w:eastAsia="Times New Roman" w:hAnsi="Times New Roman" w:cs="Times New Roman"/>
          <w:b/>
          <w:color w:val="000000"/>
          <w:sz w:val="24"/>
          <w:szCs w:val="24"/>
          <w:lang w:eastAsia="ar-SA"/>
        </w:rPr>
      </w:pPr>
    </w:p>
    <w:p w:rsidR="00A46AB9" w:rsidRDefault="00A46AB9" w:rsidP="0041534A">
      <w:pPr>
        <w:jc w:val="both"/>
        <w:rPr>
          <w:rFonts w:ascii="Times New Roman" w:eastAsia="Times New Roman" w:hAnsi="Times New Roman" w:cs="Times New Roman"/>
          <w:b/>
          <w:color w:val="000000"/>
          <w:sz w:val="24"/>
          <w:szCs w:val="24"/>
          <w:lang w:eastAsia="ar-SA"/>
        </w:rPr>
      </w:pPr>
      <w:r w:rsidRPr="000D00D9">
        <w:rPr>
          <w:rFonts w:ascii="Times New Roman" w:eastAsia="Times New Roman" w:hAnsi="Times New Roman" w:cs="Times New Roman"/>
          <w:b/>
          <w:color w:val="000000"/>
          <w:sz w:val="24"/>
          <w:szCs w:val="24"/>
          <w:lang w:eastAsia="ar-SA"/>
        </w:rPr>
        <w:t>ACTUACIONES ESPECÍFICAS</w:t>
      </w:r>
    </w:p>
    <w:tbl>
      <w:tblPr>
        <w:tblW w:w="949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
        <w:gridCol w:w="6735"/>
        <w:gridCol w:w="210"/>
        <w:gridCol w:w="1950"/>
        <w:gridCol w:w="330"/>
      </w:tblGrid>
      <w:tr w:rsidR="00A46AB9" w:rsidTr="00D03E29">
        <w:trPr>
          <w:gridBefore w:val="2"/>
          <w:gridAfter w:val="2"/>
          <w:wBefore w:w="7005" w:type="dxa"/>
          <w:wAfter w:w="2280" w:type="dxa"/>
          <w:trHeight w:val="435"/>
        </w:trPr>
        <w:tc>
          <w:tcPr>
            <w:tcW w:w="210" w:type="dxa"/>
            <w:tcBorders>
              <w:left w:val="nil"/>
              <w:right w:val="nil"/>
            </w:tcBorders>
          </w:tcPr>
          <w:p w:rsidR="00A46AB9" w:rsidRDefault="00A46AB9" w:rsidP="00A46AB9">
            <w:pPr>
              <w:spacing w:after="0" w:line="360" w:lineRule="auto"/>
              <w:jc w:val="both"/>
              <w:textAlignment w:val="top"/>
              <w:rPr>
                <w:rFonts w:ascii="Times New Roman" w:eastAsia="Times New Roman" w:hAnsi="Times New Roman" w:cs="Times New Roman"/>
                <w:b/>
                <w:bCs/>
                <w:color w:val="000000"/>
                <w:sz w:val="24"/>
                <w:szCs w:val="24"/>
                <w:lang w:eastAsia="ar-SA"/>
              </w:rPr>
            </w:pPr>
          </w:p>
        </w:tc>
      </w:tr>
      <w:tr w:rsidR="00A46AB9" w:rsidTr="00D03E29">
        <w:trPr>
          <w:gridAfter w:val="1"/>
          <w:wAfter w:w="330" w:type="dxa"/>
          <w:trHeight w:val="8070"/>
        </w:trPr>
        <w:tc>
          <w:tcPr>
            <w:tcW w:w="9165" w:type="dxa"/>
            <w:gridSpan w:val="4"/>
          </w:tcPr>
          <w:p w:rsidR="00A46AB9" w:rsidRPr="000D00D9" w:rsidRDefault="00A46AB9" w:rsidP="00A46AB9">
            <w:pPr>
              <w:shd w:val="clear" w:color="auto" w:fill="F9F9F9"/>
              <w:spacing w:after="0" w:line="360" w:lineRule="auto"/>
              <w:ind w:left="366"/>
              <w:jc w:val="both"/>
              <w:textAlignment w:val="top"/>
              <w:rPr>
                <w:rFonts w:ascii="Times New Roman" w:eastAsia="Times New Roman" w:hAnsi="Times New Roman" w:cs="Times New Roman"/>
                <w:b/>
                <w:bCs/>
                <w:color w:val="000000"/>
                <w:sz w:val="24"/>
                <w:szCs w:val="24"/>
                <w:lang w:eastAsia="ar-SA"/>
              </w:rPr>
            </w:pPr>
            <w:r w:rsidRPr="000D00D9">
              <w:rPr>
                <w:rFonts w:ascii="Times New Roman" w:eastAsia="Times New Roman" w:hAnsi="Times New Roman" w:cs="Times New Roman"/>
                <w:b/>
                <w:bCs/>
                <w:color w:val="000000"/>
                <w:sz w:val="24"/>
                <w:szCs w:val="24"/>
                <w:lang w:eastAsia="ar-SA"/>
              </w:rPr>
              <w:t>1. Gestión y administración de la Biblioteca:</w:t>
            </w:r>
          </w:p>
          <w:p w:rsidR="00A46AB9" w:rsidRPr="000D00D9" w:rsidRDefault="00A46AB9" w:rsidP="00A46AB9">
            <w:pPr>
              <w:shd w:val="clear" w:color="auto" w:fill="F9F9F9"/>
              <w:spacing w:after="0" w:line="360" w:lineRule="auto"/>
              <w:ind w:left="366"/>
              <w:jc w:val="both"/>
              <w:textAlignment w:val="top"/>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bCs/>
                <w:color w:val="000000"/>
                <w:sz w:val="24"/>
                <w:szCs w:val="24"/>
                <w:lang w:eastAsia="ar-SA"/>
              </w:rPr>
              <w:t>- Labores de expurgo y catalogación. Durante todo el año.</w:t>
            </w:r>
          </w:p>
          <w:p w:rsidR="00A46AB9" w:rsidRPr="000D00D9" w:rsidRDefault="00A46AB9" w:rsidP="00A46AB9">
            <w:pPr>
              <w:shd w:val="clear" w:color="auto" w:fill="F9F9F9"/>
              <w:spacing w:after="0" w:line="360" w:lineRule="auto"/>
              <w:ind w:left="366"/>
              <w:jc w:val="both"/>
              <w:textAlignment w:val="top"/>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bCs/>
                <w:color w:val="000000"/>
                <w:sz w:val="24"/>
                <w:szCs w:val="24"/>
                <w:lang w:eastAsia="ar-SA"/>
              </w:rPr>
              <w:t>- Elaboración de horario.</w:t>
            </w:r>
          </w:p>
          <w:p w:rsidR="00A46AB9" w:rsidRPr="000D00D9" w:rsidRDefault="00A46AB9" w:rsidP="00A46AB9">
            <w:pPr>
              <w:shd w:val="clear" w:color="auto" w:fill="F9F9F9"/>
              <w:spacing w:after="0" w:line="360" w:lineRule="auto"/>
              <w:ind w:left="366"/>
              <w:jc w:val="both"/>
              <w:textAlignment w:val="top"/>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bCs/>
                <w:color w:val="000000"/>
                <w:sz w:val="24"/>
                <w:szCs w:val="24"/>
                <w:lang w:eastAsia="ar-SA"/>
              </w:rPr>
              <w:t>- Préstamos. Durante el curso escolar atendiendo al horario.</w:t>
            </w:r>
          </w:p>
          <w:p w:rsidR="00A46AB9" w:rsidRPr="000D00D9" w:rsidRDefault="00A46AB9" w:rsidP="00A46AB9">
            <w:pPr>
              <w:shd w:val="clear" w:color="auto" w:fill="F9F9F9"/>
              <w:spacing w:after="0" w:line="360" w:lineRule="auto"/>
              <w:ind w:left="366"/>
              <w:jc w:val="both"/>
              <w:textAlignment w:val="top"/>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bCs/>
                <w:color w:val="000000"/>
                <w:sz w:val="24"/>
                <w:szCs w:val="24"/>
                <w:lang w:eastAsia="ar-SA"/>
              </w:rPr>
              <w:t>- Mantenimiento y compra de materiales nuevos: luminarias, libros demandados, material audiovisual.</w:t>
            </w:r>
          </w:p>
          <w:p w:rsidR="00A46AB9" w:rsidRPr="000D00D9" w:rsidRDefault="00A46AB9" w:rsidP="00A46AB9">
            <w:pPr>
              <w:shd w:val="clear" w:color="auto" w:fill="F9F9F9"/>
              <w:spacing w:after="0" w:line="360" w:lineRule="auto"/>
              <w:ind w:left="366"/>
              <w:jc w:val="both"/>
              <w:textAlignment w:val="top"/>
              <w:rPr>
                <w:rFonts w:ascii="Times New Roman" w:eastAsia="Times New Roman" w:hAnsi="Times New Roman" w:cs="Times New Roman"/>
                <w:bCs/>
                <w:color w:val="000000"/>
                <w:sz w:val="24"/>
                <w:szCs w:val="24"/>
                <w:lang w:eastAsia="ar-SA"/>
              </w:rPr>
            </w:pPr>
          </w:p>
          <w:p w:rsidR="00A46AB9" w:rsidRPr="000D00D9" w:rsidRDefault="00A46AB9" w:rsidP="00A46AB9">
            <w:pPr>
              <w:shd w:val="clear" w:color="auto" w:fill="F9F9F9"/>
              <w:spacing w:after="0" w:line="360" w:lineRule="auto"/>
              <w:ind w:left="366"/>
              <w:jc w:val="both"/>
              <w:textAlignment w:val="top"/>
              <w:rPr>
                <w:rFonts w:ascii="Times New Roman" w:eastAsia="Times New Roman" w:hAnsi="Times New Roman" w:cs="Times New Roman"/>
                <w:b/>
                <w:bCs/>
                <w:color w:val="000000"/>
                <w:sz w:val="24"/>
                <w:szCs w:val="24"/>
                <w:lang w:eastAsia="ar-SA"/>
              </w:rPr>
            </w:pPr>
            <w:r w:rsidRPr="000D00D9">
              <w:rPr>
                <w:rFonts w:ascii="Times New Roman" w:eastAsia="Times New Roman" w:hAnsi="Times New Roman" w:cs="Times New Roman"/>
                <w:b/>
                <w:bCs/>
                <w:color w:val="000000"/>
                <w:sz w:val="24"/>
                <w:szCs w:val="24"/>
                <w:lang w:eastAsia="ar-SA"/>
              </w:rPr>
              <w:t>2. Información.</w:t>
            </w:r>
          </w:p>
          <w:p w:rsidR="00A46AB9" w:rsidRPr="000D00D9" w:rsidRDefault="00A46AB9" w:rsidP="00A46AB9">
            <w:pPr>
              <w:shd w:val="clear" w:color="auto" w:fill="F9F9F9"/>
              <w:spacing w:after="0" w:line="360" w:lineRule="auto"/>
              <w:ind w:left="366"/>
              <w:jc w:val="both"/>
              <w:textAlignment w:val="top"/>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bCs/>
                <w:color w:val="000000"/>
                <w:sz w:val="24"/>
                <w:szCs w:val="24"/>
                <w:lang w:eastAsia="ar-SA"/>
              </w:rPr>
              <w:t>- Información de la Biblioteca y su uso a través de las redes sociales: Facebook y blog de la biblioteca.</w:t>
            </w:r>
          </w:p>
          <w:p w:rsidR="00A46AB9" w:rsidRPr="000D00D9" w:rsidRDefault="00A46AB9" w:rsidP="00A46AB9">
            <w:pPr>
              <w:shd w:val="clear" w:color="auto" w:fill="F9F9F9"/>
              <w:spacing w:after="0" w:line="360" w:lineRule="auto"/>
              <w:ind w:left="366"/>
              <w:jc w:val="both"/>
              <w:textAlignment w:val="top"/>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bCs/>
                <w:color w:val="000000"/>
                <w:sz w:val="24"/>
                <w:szCs w:val="24"/>
                <w:lang w:eastAsia="ar-SA"/>
              </w:rPr>
              <w:t>- Tablón de anuncios.</w:t>
            </w:r>
          </w:p>
          <w:p w:rsidR="00A46AB9" w:rsidRDefault="00A46AB9" w:rsidP="00A46AB9">
            <w:pPr>
              <w:shd w:val="clear" w:color="auto" w:fill="F9F9F9"/>
              <w:spacing w:after="0" w:line="360" w:lineRule="auto"/>
              <w:ind w:left="366"/>
              <w:jc w:val="both"/>
              <w:textAlignment w:val="top"/>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bCs/>
                <w:color w:val="000000"/>
                <w:sz w:val="24"/>
                <w:szCs w:val="24"/>
                <w:lang w:eastAsia="ar-SA"/>
              </w:rPr>
              <w:t>- Elaboración de una guía de lecturas. Trimestral.</w:t>
            </w:r>
          </w:p>
          <w:p w:rsidR="00A46AB9" w:rsidRPr="000D00D9" w:rsidRDefault="00A46AB9" w:rsidP="00A46AB9">
            <w:pPr>
              <w:shd w:val="clear" w:color="auto" w:fill="F9F9F9"/>
              <w:spacing w:after="0" w:line="360" w:lineRule="auto"/>
              <w:ind w:left="366"/>
              <w:jc w:val="both"/>
              <w:textAlignment w:val="top"/>
              <w:rPr>
                <w:rFonts w:ascii="Times New Roman" w:eastAsia="Times New Roman" w:hAnsi="Times New Roman" w:cs="Times New Roman"/>
                <w:bCs/>
                <w:color w:val="000000"/>
                <w:sz w:val="24"/>
                <w:szCs w:val="24"/>
                <w:lang w:eastAsia="ar-SA"/>
              </w:rPr>
            </w:pPr>
          </w:p>
          <w:p w:rsidR="00A46AB9" w:rsidRPr="000D00D9" w:rsidRDefault="00A46AB9" w:rsidP="00A46AB9">
            <w:pPr>
              <w:shd w:val="clear" w:color="auto" w:fill="F9F9F9"/>
              <w:spacing w:after="0" w:line="360" w:lineRule="auto"/>
              <w:ind w:left="366"/>
              <w:jc w:val="both"/>
              <w:textAlignment w:val="top"/>
              <w:rPr>
                <w:rFonts w:ascii="Times New Roman" w:eastAsia="Times New Roman" w:hAnsi="Times New Roman" w:cs="Times New Roman"/>
                <w:b/>
                <w:bCs/>
                <w:color w:val="000000"/>
                <w:sz w:val="24"/>
                <w:szCs w:val="24"/>
                <w:lang w:eastAsia="ar-SA"/>
              </w:rPr>
            </w:pPr>
            <w:r w:rsidRPr="000D00D9">
              <w:rPr>
                <w:rFonts w:ascii="Times New Roman" w:eastAsia="Times New Roman" w:hAnsi="Times New Roman" w:cs="Times New Roman"/>
                <w:b/>
                <w:bCs/>
                <w:color w:val="000000"/>
                <w:sz w:val="24"/>
                <w:szCs w:val="24"/>
                <w:lang w:eastAsia="ar-SA"/>
              </w:rPr>
              <w:t>3. Actividades de fomento de la lectura.</w:t>
            </w:r>
          </w:p>
          <w:p w:rsidR="00A46AB9" w:rsidRPr="000D00D9" w:rsidRDefault="00A46AB9" w:rsidP="00A46AB9">
            <w:pPr>
              <w:numPr>
                <w:ilvl w:val="0"/>
                <w:numId w:val="17"/>
              </w:numPr>
              <w:shd w:val="clear" w:color="auto" w:fill="F9F9F9"/>
              <w:suppressAutoHyphens/>
              <w:spacing w:after="0" w:line="360" w:lineRule="auto"/>
              <w:ind w:left="1086"/>
              <w:jc w:val="both"/>
              <w:textAlignment w:val="top"/>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bCs/>
                <w:color w:val="000000"/>
                <w:sz w:val="24"/>
                <w:szCs w:val="24"/>
                <w:lang w:eastAsia="ar-SA"/>
              </w:rPr>
              <w:t>Elaboración y participación en el Plan Lector y Lingüístico del Centro.</w:t>
            </w:r>
          </w:p>
          <w:p w:rsidR="00A46AB9" w:rsidRPr="000D00D9" w:rsidRDefault="00A46AB9" w:rsidP="00A46AB9">
            <w:pPr>
              <w:numPr>
                <w:ilvl w:val="0"/>
                <w:numId w:val="17"/>
              </w:numPr>
              <w:shd w:val="clear" w:color="auto" w:fill="F9F9F9"/>
              <w:suppressAutoHyphens/>
              <w:spacing w:after="0" w:line="360" w:lineRule="auto"/>
              <w:ind w:left="1086"/>
              <w:jc w:val="both"/>
              <w:textAlignment w:val="top"/>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bCs/>
                <w:color w:val="000000"/>
                <w:sz w:val="24"/>
                <w:szCs w:val="24"/>
                <w:lang w:eastAsia="ar-SA"/>
              </w:rPr>
              <w:t>Pruebas de velocidad lectora. A comienzo y final del curso escolar.</w:t>
            </w:r>
          </w:p>
          <w:p w:rsidR="00A46AB9" w:rsidRDefault="00A46AB9" w:rsidP="00A46AB9">
            <w:pPr>
              <w:numPr>
                <w:ilvl w:val="0"/>
                <w:numId w:val="17"/>
              </w:numPr>
              <w:shd w:val="clear" w:color="auto" w:fill="F9F9F9"/>
              <w:suppressAutoHyphens/>
              <w:spacing w:after="0" w:line="360" w:lineRule="auto"/>
              <w:ind w:left="1086"/>
              <w:jc w:val="both"/>
              <w:textAlignment w:val="top"/>
              <w:rPr>
                <w:rFonts w:ascii="Times New Roman" w:eastAsia="Times New Roman" w:hAnsi="Times New Roman" w:cs="Times New Roman"/>
                <w:b/>
                <w:bCs/>
                <w:color w:val="000000"/>
                <w:sz w:val="24"/>
                <w:szCs w:val="24"/>
                <w:lang w:eastAsia="ar-SA"/>
              </w:rPr>
            </w:pPr>
            <w:r w:rsidRPr="000D00D9">
              <w:rPr>
                <w:rFonts w:ascii="Times New Roman" w:eastAsia="Times New Roman" w:hAnsi="Times New Roman" w:cs="Times New Roman"/>
                <w:bCs/>
                <w:color w:val="000000"/>
                <w:sz w:val="24"/>
                <w:szCs w:val="24"/>
                <w:lang w:eastAsia="ar-SA"/>
              </w:rPr>
              <w:t>Pruebas de comprensión lectora: Desarrolladas por el Departamento de Lengua castellana y Literatura a comienzo del curso escolar. Revisadas y evaluadas a lo largo del curso por los distintos departamentos tal y como se recoge en el PLC.</w:t>
            </w:r>
          </w:p>
        </w:tc>
      </w:tr>
      <w:tr w:rsidR="00D03E29" w:rsidTr="00D03E29">
        <w:trPr>
          <w:gridBefore w:val="1"/>
          <w:wBefore w:w="270" w:type="dxa"/>
          <w:trHeight w:val="7605"/>
        </w:trPr>
        <w:tc>
          <w:tcPr>
            <w:tcW w:w="9225" w:type="dxa"/>
            <w:gridSpan w:val="4"/>
          </w:tcPr>
          <w:p w:rsidR="00D03E29" w:rsidRDefault="00D03E29" w:rsidP="00D03E29">
            <w:pPr>
              <w:shd w:val="clear" w:color="auto" w:fill="F9F9F9"/>
              <w:suppressAutoHyphens/>
              <w:spacing w:after="0" w:line="360" w:lineRule="auto"/>
              <w:ind w:left="801"/>
              <w:jc w:val="both"/>
              <w:textAlignment w:val="top"/>
              <w:rPr>
                <w:rFonts w:ascii="Times New Roman" w:eastAsia="Times New Roman" w:hAnsi="Times New Roman" w:cs="Times New Roman"/>
                <w:bCs/>
                <w:color w:val="000000"/>
                <w:sz w:val="24"/>
                <w:szCs w:val="24"/>
                <w:lang w:eastAsia="ar-SA"/>
              </w:rPr>
            </w:pPr>
          </w:p>
          <w:p w:rsidR="00D03E29" w:rsidRPr="000D00D9" w:rsidRDefault="00D03E29" w:rsidP="00D03E29">
            <w:pPr>
              <w:numPr>
                <w:ilvl w:val="0"/>
                <w:numId w:val="17"/>
              </w:numPr>
              <w:shd w:val="clear" w:color="auto" w:fill="F9F9F9"/>
              <w:suppressAutoHyphens/>
              <w:spacing w:after="0" w:line="360" w:lineRule="auto"/>
              <w:ind w:left="801"/>
              <w:jc w:val="both"/>
              <w:textAlignment w:val="top"/>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Hora</w:t>
            </w:r>
            <w:r w:rsidRPr="000D00D9">
              <w:rPr>
                <w:rFonts w:ascii="Times New Roman" w:eastAsia="Times New Roman" w:hAnsi="Times New Roman" w:cs="Times New Roman"/>
                <w:bCs/>
                <w:color w:val="000000"/>
                <w:sz w:val="24"/>
                <w:szCs w:val="24"/>
                <w:lang w:eastAsia="ar-SA"/>
              </w:rPr>
              <w:t xml:space="preserve"> de lectura reglada y no reglada tal y como se especifican en el Plan Lingüístico del Centro:</w:t>
            </w:r>
            <w:r>
              <w:rPr>
                <w:rFonts w:ascii="Times New Roman" w:eastAsia="Times New Roman" w:hAnsi="Times New Roman" w:cs="Times New Roman"/>
                <w:bCs/>
                <w:color w:val="000000"/>
                <w:sz w:val="24"/>
                <w:szCs w:val="24"/>
                <w:lang w:eastAsia="ar-SA"/>
              </w:rPr>
              <w:t xml:space="preserve"> (nos remitimos a los títulos y destinatarios  que están recogidos en el PLC).</w:t>
            </w:r>
          </w:p>
          <w:p w:rsidR="00D03E29" w:rsidRPr="000D00D9" w:rsidRDefault="00D03E29" w:rsidP="00D03E29">
            <w:pPr>
              <w:shd w:val="clear" w:color="auto" w:fill="F9F9F9"/>
              <w:spacing w:after="0" w:line="360" w:lineRule="auto"/>
              <w:ind w:left="81"/>
              <w:jc w:val="both"/>
              <w:textAlignment w:val="top"/>
              <w:rPr>
                <w:rFonts w:ascii="Times New Roman" w:eastAsia="Times New Roman" w:hAnsi="Times New Roman" w:cs="Times New Roman"/>
                <w:bCs/>
                <w:color w:val="000000"/>
                <w:sz w:val="24"/>
                <w:szCs w:val="24"/>
                <w:lang w:eastAsia="ar-SA"/>
              </w:rPr>
            </w:pPr>
          </w:p>
          <w:p w:rsidR="00D03E29" w:rsidRPr="000D00D9" w:rsidRDefault="00D03E29" w:rsidP="00D03E29">
            <w:pPr>
              <w:shd w:val="clear" w:color="auto" w:fill="F9F9F9"/>
              <w:spacing w:after="0" w:line="360" w:lineRule="auto"/>
              <w:ind w:left="81"/>
              <w:jc w:val="both"/>
              <w:textAlignment w:val="top"/>
              <w:rPr>
                <w:rFonts w:ascii="Times New Roman" w:eastAsia="Times New Roman" w:hAnsi="Times New Roman" w:cs="Times New Roman"/>
                <w:b/>
                <w:bCs/>
                <w:color w:val="000000"/>
                <w:sz w:val="24"/>
                <w:szCs w:val="24"/>
                <w:lang w:eastAsia="ar-SA"/>
              </w:rPr>
            </w:pPr>
            <w:r w:rsidRPr="000D00D9">
              <w:rPr>
                <w:rFonts w:ascii="Times New Roman" w:eastAsia="Times New Roman" w:hAnsi="Times New Roman" w:cs="Times New Roman"/>
                <w:b/>
                <w:bCs/>
                <w:color w:val="000000"/>
                <w:sz w:val="24"/>
                <w:szCs w:val="24"/>
                <w:lang w:eastAsia="ar-SA"/>
              </w:rPr>
              <w:t>4. Información y formación de usuarios. Participación de las familias.</w:t>
            </w:r>
          </w:p>
          <w:p w:rsidR="00D03E29" w:rsidRPr="000D00D9" w:rsidRDefault="00D03E29" w:rsidP="00D03E29">
            <w:pPr>
              <w:shd w:val="clear" w:color="auto" w:fill="F9F9F9"/>
              <w:spacing w:after="0" w:line="360" w:lineRule="auto"/>
              <w:ind w:left="1149"/>
              <w:jc w:val="both"/>
              <w:textAlignment w:val="top"/>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bCs/>
                <w:color w:val="000000"/>
                <w:sz w:val="24"/>
                <w:szCs w:val="24"/>
                <w:lang w:eastAsia="ar-SA"/>
              </w:rPr>
              <w:t>- Informar  del PLC, del Plan de Lectura y del uso de la Biblioteca.</w:t>
            </w:r>
          </w:p>
          <w:p w:rsidR="00D03E29" w:rsidRPr="000D00D9" w:rsidRDefault="00D03E29" w:rsidP="00D03E29">
            <w:pPr>
              <w:shd w:val="clear" w:color="auto" w:fill="F9F9F9"/>
              <w:spacing w:after="0" w:line="360" w:lineRule="auto"/>
              <w:ind w:left="1149"/>
              <w:jc w:val="both"/>
              <w:textAlignment w:val="top"/>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bCs/>
                <w:color w:val="000000"/>
                <w:sz w:val="24"/>
                <w:szCs w:val="24"/>
                <w:lang w:eastAsia="ar-SA"/>
              </w:rPr>
              <w:t>-Formar al alumnado del uso de la Biblioteca. En el segundo y tercer trimestre.</w:t>
            </w:r>
          </w:p>
          <w:p w:rsidR="00D03E29" w:rsidRPr="000D00D9" w:rsidRDefault="00D03E29" w:rsidP="00D03E29">
            <w:pPr>
              <w:shd w:val="clear" w:color="auto" w:fill="F9F9F9"/>
              <w:spacing w:after="0" w:line="360" w:lineRule="auto"/>
              <w:ind w:left="1149"/>
              <w:jc w:val="both"/>
              <w:textAlignment w:val="top"/>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bCs/>
                <w:color w:val="000000"/>
                <w:sz w:val="24"/>
                <w:szCs w:val="24"/>
                <w:lang w:eastAsia="ar-SA"/>
              </w:rPr>
              <w:t>-Crear un Itinerario lector.</w:t>
            </w:r>
          </w:p>
          <w:p w:rsidR="00D03E29" w:rsidRPr="000D00D9" w:rsidRDefault="00D03E29" w:rsidP="00D03E29">
            <w:pPr>
              <w:shd w:val="clear" w:color="auto" w:fill="F9F9F9"/>
              <w:spacing w:after="0" w:line="360" w:lineRule="auto"/>
              <w:ind w:left="81"/>
              <w:jc w:val="both"/>
              <w:textAlignment w:val="top"/>
              <w:rPr>
                <w:rFonts w:ascii="Times New Roman" w:eastAsia="Times New Roman" w:hAnsi="Times New Roman" w:cs="Times New Roman"/>
                <w:b/>
                <w:bCs/>
                <w:color w:val="000000"/>
                <w:sz w:val="24"/>
                <w:szCs w:val="24"/>
                <w:lang w:eastAsia="ar-SA"/>
              </w:rPr>
            </w:pPr>
            <w:bookmarkStart w:id="0" w:name="_GoBack"/>
            <w:bookmarkEnd w:id="0"/>
            <w:r w:rsidRPr="000D00D9">
              <w:rPr>
                <w:rFonts w:ascii="Times New Roman" w:eastAsia="Times New Roman" w:hAnsi="Times New Roman" w:cs="Times New Roman"/>
                <w:b/>
                <w:bCs/>
                <w:color w:val="000000"/>
                <w:sz w:val="24"/>
                <w:szCs w:val="24"/>
                <w:lang w:eastAsia="ar-SA"/>
              </w:rPr>
              <w:t>5. Actividades de fomento de la lectura.</w:t>
            </w:r>
          </w:p>
          <w:p w:rsidR="00D03E29" w:rsidRPr="000D00D9" w:rsidRDefault="00D03E29" w:rsidP="00D03E29">
            <w:pPr>
              <w:numPr>
                <w:ilvl w:val="0"/>
                <w:numId w:val="18"/>
              </w:numPr>
              <w:suppressAutoHyphens/>
              <w:spacing w:after="0" w:line="360" w:lineRule="auto"/>
              <w:ind w:left="801"/>
              <w:jc w:val="both"/>
              <w:rPr>
                <w:rFonts w:ascii="Times New Roman" w:eastAsia="Times New Roman" w:hAnsi="Times New Roman" w:cs="Times New Roman"/>
                <w:sz w:val="24"/>
                <w:szCs w:val="24"/>
                <w:lang w:eastAsia="ar-SA"/>
              </w:rPr>
            </w:pPr>
            <w:r w:rsidRPr="000D00D9">
              <w:rPr>
                <w:rFonts w:ascii="Times New Roman" w:eastAsia="Times New Roman" w:hAnsi="Times New Roman" w:cs="Times New Roman"/>
                <w:sz w:val="24"/>
                <w:szCs w:val="24"/>
                <w:lang w:eastAsia="ar-SA"/>
              </w:rPr>
              <w:t>Elaboración de actividades de animación a la lectura. A lo largo del curso.</w:t>
            </w:r>
          </w:p>
          <w:p w:rsidR="00D03E29" w:rsidRPr="000D00D9" w:rsidRDefault="00D03E29" w:rsidP="00D03E29">
            <w:pPr>
              <w:numPr>
                <w:ilvl w:val="0"/>
                <w:numId w:val="18"/>
              </w:numPr>
              <w:suppressAutoHyphens/>
              <w:spacing w:after="0" w:line="360" w:lineRule="auto"/>
              <w:ind w:left="801"/>
              <w:jc w:val="both"/>
              <w:rPr>
                <w:rFonts w:ascii="Times New Roman" w:eastAsia="Times New Roman" w:hAnsi="Times New Roman" w:cs="Times New Roman"/>
                <w:sz w:val="24"/>
                <w:szCs w:val="24"/>
                <w:lang w:eastAsia="ar-SA"/>
              </w:rPr>
            </w:pPr>
            <w:r w:rsidRPr="000D00D9">
              <w:rPr>
                <w:rFonts w:ascii="Times New Roman" w:eastAsia="Times New Roman" w:hAnsi="Times New Roman" w:cs="Times New Roman"/>
                <w:sz w:val="24"/>
                <w:szCs w:val="24"/>
                <w:lang w:eastAsia="ar-SA"/>
              </w:rPr>
              <w:t>Cuenta cuentos. A lo largo del curso.</w:t>
            </w:r>
          </w:p>
          <w:p w:rsidR="00D03E29" w:rsidRDefault="00D03E29" w:rsidP="00D03E29">
            <w:pPr>
              <w:numPr>
                <w:ilvl w:val="0"/>
                <w:numId w:val="18"/>
              </w:numPr>
              <w:suppressAutoHyphens/>
              <w:spacing w:after="0" w:line="360" w:lineRule="auto"/>
              <w:ind w:left="801"/>
              <w:jc w:val="both"/>
              <w:rPr>
                <w:rFonts w:ascii="Times New Roman" w:eastAsia="Times New Roman" w:hAnsi="Times New Roman" w:cs="Times New Roman"/>
                <w:sz w:val="24"/>
                <w:szCs w:val="24"/>
                <w:lang w:eastAsia="ar-SA"/>
              </w:rPr>
            </w:pPr>
            <w:r w:rsidRPr="000D00D9">
              <w:rPr>
                <w:rFonts w:ascii="Times New Roman" w:eastAsia="Times New Roman" w:hAnsi="Times New Roman" w:cs="Times New Roman"/>
                <w:sz w:val="24"/>
                <w:szCs w:val="24"/>
                <w:lang w:eastAsia="ar-SA"/>
              </w:rPr>
              <w:t>Concurso literario: “Día de San Valentín”.</w:t>
            </w:r>
          </w:p>
          <w:p w:rsidR="00D03E29" w:rsidRPr="000D00D9" w:rsidRDefault="00D03E29" w:rsidP="00D03E29">
            <w:pPr>
              <w:numPr>
                <w:ilvl w:val="0"/>
                <w:numId w:val="18"/>
              </w:numPr>
              <w:suppressAutoHyphens/>
              <w:spacing w:after="0" w:line="360" w:lineRule="auto"/>
              <w:ind w:left="801"/>
              <w:jc w:val="both"/>
              <w:rPr>
                <w:rFonts w:ascii="Times New Roman" w:eastAsia="Times New Roman" w:hAnsi="Times New Roman" w:cs="Times New Roman"/>
                <w:sz w:val="24"/>
                <w:szCs w:val="24"/>
                <w:lang w:eastAsia="ar-SA"/>
              </w:rPr>
            </w:pPr>
            <w:r w:rsidRPr="000D00D9">
              <w:rPr>
                <w:rFonts w:ascii="Times New Roman" w:eastAsia="Times New Roman" w:hAnsi="Times New Roman" w:cs="Times New Roman"/>
                <w:sz w:val="24"/>
                <w:szCs w:val="24"/>
                <w:lang w:eastAsia="ar-SA"/>
              </w:rPr>
              <w:t xml:space="preserve"> Participación en el Concurso de Relatos Cortos de Coca-Cola.</w:t>
            </w:r>
          </w:p>
          <w:p w:rsidR="00D03E29" w:rsidRDefault="00D03E29" w:rsidP="00D03E29">
            <w:pPr>
              <w:numPr>
                <w:ilvl w:val="0"/>
                <w:numId w:val="18"/>
              </w:numPr>
              <w:suppressAutoHyphens/>
              <w:spacing w:after="0" w:line="360" w:lineRule="auto"/>
              <w:ind w:left="801"/>
              <w:jc w:val="both"/>
              <w:rPr>
                <w:rFonts w:ascii="Times New Roman" w:eastAsia="Times New Roman" w:hAnsi="Times New Roman" w:cs="Times New Roman"/>
                <w:bCs/>
                <w:color w:val="000000"/>
                <w:sz w:val="24"/>
                <w:szCs w:val="24"/>
                <w:lang w:eastAsia="ar-SA"/>
              </w:rPr>
            </w:pPr>
            <w:r w:rsidRPr="000D00D9">
              <w:rPr>
                <w:rFonts w:ascii="Times New Roman" w:eastAsia="Times New Roman" w:hAnsi="Times New Roman" w:cs="Times New Roman"/>
                <w:sz w:val="24"/>
                <w:szCs w:val="24"/>
                <w:lang w:eastAsia="ar-SA"/>
              </w:rPr>
              <w:t>Día del libro: 23 de abril.</w:t>
            </w:r>
          </w:p>
        </w:tc>
      </w:tr>
    </w:tbl>
    <w:p w:rsidR="00A46AB9" w:rsidRDefault="00A46AB9"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t>6. METODOLOGÍA.</w:t>
      </w:r>
    </w:p>
    <w:p w:rsidR="0041534A" w:rsidRDefault="00D03E29" w:rsidP="00D03E29">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D03E29">
        <w:rPr>
          <w:rFonts w:ascii="Times New Roman" w:hAnsi="Times New Roman" w:cs="Times New Roman"/>
          <w:sz w:val="24"/>
          <w:szCs w:val="24"/>
        </w:rPr>
        <w:t xml:space="preserve">Partiendo de nuestra realidad como Centro y recogiendo las aportaciones de la Comunidad educativa se tienen en cuenta objetivos que contribuyen al Plurilingüismo, al afianzamiento </w:t>
      </w:r>
      <w:r w:rsidRPr="00D03E29">
        <w:rPr>
          <w:rFonts w:ascii="Times New Roman" w:hAnsi="Times New Roman" w:cs="Times New Roman"/>
          <w:b/>
          <w:sz w:val="24"/>
          <w:szCs w:val="24"/>
        </w:rPr>
        <w:t>del CIL</w:t>
      </w:r>
      <w:r w:rsidRPr="00D03E29">
        <w:rPr>
          <w:rFonts w:ascii="Times New Roman" w:hAnsi="Times New Roman" w:cs="Times New Roman"/>
          <w:sz w:val="24"/>
          <w:szCs w:val="24"/>
        </w:rPr>
        <w:t xml:space="preserve"> y el enfoque </w:t>
      </w:r>
      <w:r w:rsidRPr="00D03E29">
        <w:rPr>
          <w:rFonts w:ascii="Times New Roman" w:hAnsi="Times New Roman" w:cs="Times New Roman"/>
          <w:b/>
          <w:sz w:val="24"/>
          <w:szCs w:val="24"/>
        </w:rPr>
        <w:t>AICLE</w:t>
      </w:r>
      <w:r w:rsidRPr="00D03E29">
        <w:rPr>
          <w:rFonts w:ascii="Times New Roman" w:hAnsi="Times New Roman" w:cs="Times New Roman"/>
          <w:sz w:val="24"/>
          <w:szCs w:val="24"/>
        </w:rPr>
        <w:t xml:space="preserve">, ya que </w:t>
      </w:r>
      <w:r w:rsidRPr="00D03E29">
        <w:rPr>
          <w:rFonts w:ascii="Times New Roman" w:hAnsi="Times New Roman" w:cs="Times New Roman"/>
          <w:bCs/>
          <w:sz w:val="24"/>
          <w:szCs w:val="24"/>
        </w:rPr>
        <w:t>todas las lenguas se adquieren en interacción con los demás.</w:t>
      </w:r>
      <w:r w:rsidRPr="00D03E29">
        <w:rPr>
          <w:rFonts w:ascii="Times New Roman" w:hAnsi="Times New Roman" w:cs="Times New Roman"/>
          <w:sz w:val="24"/>
          <w:szCs w:val="24"/>
        </w:rPr>
        <w:t xml:space="preserve"> </w:t>
      </w:r>
      <w:r w:rsidRPr="00D03E29">
        <w:rPr>
          <w:rFonts w:ascii="Times New Roman" w:hAnsi="Times New Roman" w:cs="Times New Roman"/>
          <w:bCs/>
          <w:sz w:val="24"/>
          <w:szCs w:val="24"/>
        </w:rPr>
        <w:t>Las estrategias de adquisición de las lenguas son comunes y los ámbitos de reflexión sobre las lenguas  también lo son.</w:t>
      </w:r>
    </w:p>
    <w:p w:rsidR="00D03E29" w:rsidRDefault="00D03E29" w:rsidP="00D03E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3E29">
        <w:rPr>
          <w:rFonts w:ascii="Times New Roman" w:hAnsi="Times New Roman" w:cs="Times New Roman"/>
          <w:sz w:val="24"/>
          <w:szCs w:val="24"/>
        </w:rPr>
        <w:t>El Proyecto es consensuado y considerado tarea de todos: la elaboración, distribución de tareas y seguimiento, así com</w:t>
      </w:r>
      <w:r>
        <w:rPr>
          <w:rFonts w:ascii="Times New Roman" w:hAnsi="Times New Roman" w:cs="Times New Roman"/>
          <w:sz w:val="24"/>
          <w:szCs w:val="24"/>
        </w:rPr>
        <w:t>o la evaluación,  se establece</w:t>
      </w:r>
      <w:r w:rsidRPr="00D03E29">
        <w:rPr>
          <w:rFonts w:ascii="Times New Roman" w:hAnsi="Times New Roman" w:cs="Times New Roman"/>
          <w:sz w:val="24"/>
          <w:szCs w:val="24"/>
        </w:rPr>
        <w:t xml:space="preserve"> siguiendo las líneas de un trabajo cooperativo y colaborativo</w:t>
      </w:r>
      <w:r>
        <w:rPr>
          <w:rFonts w:ascii="Times New Roman" w:hAnsi="Times New Roman" w:cs="Times New Roman"/>
          <w:sz w:val="24"/>
          <w:szCs w:val="24"/>
        </w:rPr>
        <w:t>.</w:t>
      </w:r>
    </w:p>
    <w:p w:rsidR="00D03E29" w:rsidRDefault="00D03E29" w:rsidP="00D03E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 concede </w:t>
      </w:r>
      <w:r w:rsidRPr="00D03E29">
        <w:rPr>
          <w:rFonts w:ascii="Times New Roman" w:hAnsi="Times New Roman" w:cs="Times New Roman"/>
          <w:b/>
          <w:sz w:val="24"/>
          <w:szCs w:val="24"/>
        </w:rPr>
        <w:t>especial Atención a la Diversidad (el 50%</w:t>
      </w:r>
      <w:r>
        <w:rPr>
          <w:rFonts w:ascii="Times New Roman" w:hAnsi="Times New Roman" w:cs="Times New Roman"/>
          <w:sz w:val="24"/>
          <w:szCs w:val="24"/>
        </w:rPr>
        <w:t xml:space="preserve"> del profesorado trabaja en un curso de formación organizado por el </w:t>
      </w:r>
      <w:r w:rsidRPr="00D03E29">
        <w:rPr>
          <w:rFonts w:ascii="Times New Roman" w:hAnsi="Times New Roman" w:cs="Times New Roman"/>
          <w:b/>
          <w:sz w:val="24"/>
          <w:szCs w:val="24"/>
        </w:rPr>
        <w:t xml:space="preserve">CEP </w:t>
      </w:r>
      <w:r>
        <w:rPr>
          <w:rFonts w:ascii="Times New Roman" w:hAnsi="Times New Roman" w:cs="Times New Roman"/>
          <w:sz w:val="24"/>
          <w:szCs w:val="24"/>
        </w:rPr>
        <w:t>de referencia).</w:t>
      </w:r>
    </w:p>
    <w:p w:rsidR="00D03E29" w:rsidRPr="00D03E29" w:rsidRDefault="00D03E29" w:rsidP="00D03E29">
      <w:pPr>
        <w:spacing w:line="360" w:lineRule="auto"/>
        <w:jc w:val="both"/>
        <w:rPr>
          <w:rFonts w:ascii="Times New Roman" w:hAnsi="Times New Roman" w:cs="Times New Roman"/>
          <w:sz w:val="24"/>
          <w:szCs w:val="24"/>
        </w:rPr>
      </w:pPr>
    </w:p>
    <w:p w:rsidR="00D03E29" w:rsidRDefault="00D03E29" w:rsidP="00D03E29">
      <w:pPr>
        <w:autoSpaceDE w:val="0"/>
        <w:spacing w:before="120" w:after="0" w:line="360" w:lineRule="auto"/>
        <w:ind w:firstLine="709"/>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lastRenderedPageBreak/>
        <w:t>Actuaciones</w:t>
      </w:r>
    </w:p>
    <w:tbl>
      <w:tblPr>
        <w:tblW w:w="100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D03E29" w:rsidTr="00D03E29">
        <w:trPr>
          <w:trHeight w:val="12915"/>
        </w:trPr>
        <w:tc>
          <w:tcPr>
            <w:tcW w:w="10065" w:type="dxa"/>
          </w:tcPr>
          <w:p w:rsidR="00D03E29" w:rsidRPr="000D00D9" w:rsidRDefault="00D03E29" w:rsidP="00D03E29">
            <w:pPr>
              <w:autoSpaceDE w:val="0"/>
              <w:spacing w:before="120" w:after="0" w:line="360" w:lineRule="auto"/>
              <w:ind w:left="651" w:firstLine="709"/>
              <w:rPr>
                <w:rFonts w:ascii="Times New Roman" w:eastAsia="Times New Roman" w:hAnsi="Times New Roman" w:cs="Times New Roman"/>
                <w:color w:val="000000"/>
                <w:lang w:eastAsia="ar-SA"/>
              </w:rPr>
            </w:pPr>
            <w:r w:rsidRPr="000D00D9">
              <w:rPr>
                <w:rFonts w:ascii="Times New Roman" w:eastAsia="Times New Roman" w:hAnsi="Times New Roman" w:cs="Times New Roman"/>
                <w:color w:val="000000"/>
                <w:sz w:val="24"/>
                <w:szCs w:val="24"/>
                <w:lang w:eastAsia="ar-SA"/>
              </w:rPr>
              <w:t>Del mismo modo para la puesta en práctica de las estrategias y tareas del profesorado en el aula nos centramos en la participación activa del alumnado: obsérvese la elaboración de actividades y propuestas recogidas en las actuaciones del grupo de trabajo:</w:t>
            </w:r>
          </w:p>
          <w:p w:rsidR="00D03E29" w:rsidRPr="000D00D9" w:rsidRDefault="00D03E29" w:rsidP="00D03E29">
            <w:pPr>
              <w:shd w:val="clear" w:color="auto" w:fill="F9F9F9"/>
              <w:spacing w:before="120" w:after="0" w:line="360" w:lineRule="auto"/>
              <w:ind w:left="1359"/>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1. Búsqueda de lecturas (textos, obras completas...).</w:t>
            </w:r>
          </w:p>
          <w:p w:rsidR="00D03E29" w:rsidRPr="000D00D9" w:rsidRDefault="00D03E29" w:rsidP="00D03E29">
            <w:pPr>
              <w:shd w:val="clear" w:color="auto" w:fill="F9F9F9"/>
              <w:spacing w:before="120" w:after="0" w:line="360" w:lineRule="auto"/>
              <w:ind w:left="1359"/>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2. Seleccionar las citadas lecturas según los niveles de dificultad en el contenido y vocabulario para los cursos de la ESO.</w:t>
            </w:r>
          </w:p>
          <w:p w:rsidR="00D03E29" w:rsidRPr="000D00D9" w:rsidRDefault="00D03E29" w:rsidP="00D03E29">
            <w:pPr>
              <w:shd w:val="clear" w:color="auto" w:fill="F9F9F9"/>
              <w:spacing w:before="120" w:after="0" w:line="360" w:lineRule="auto"/>
              <w:ind w:left="1359"/>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3. Elaboración de actividades y estrategias para la comprensión de la lectura de textos cercanos a diferentes Áreas.</w:t>
            </w:r>
          </w:p>
          <w:p w:rsidR="00D03E29" w:rsidRPr="000D00D9" w:rsidRDefault="00D03E29" w:rsidP="00D03E29">
            <w:pPr>
              <w:shd w:val="clear" w:color="auto" w:fill="F9F9F9"/>
              <w:spacing w:before="120" w:after="0" w:line="360" w:lineRule="auto"/>
              <w:ind w:left="1359"/>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4. Aplicación en el aula de estrategias de comprensión lectora:</w:t>
            </w:r>
          </w:p>
          <w:p w:rsidR="00D03E29" w:rsidRPr="000D00D9" w:rsidRDefault="00D03E29" w:rsidP="00D03E29">
            <w:pPr>
              <w:numPr>
                <w:ilvl w:val="0"/>
                <w:numId w:val="19"/>
              </w:numPr>
              <w:shd w:val="clear" w:color="auto" w:fill="F9F9F9"/>
              <w:suppressAutoHyphens/>
              <w:spacing w:before="120" w:after="0" w:line="360" w:lineRule="auto"/>
              <w:ind w:left="2427"/>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Desmenuzar los textos.</w:t>
            </w:r>
          </w:p>
          <w:p w:rsidR="00D03E29" w:rsidRPr="000D00D9" w:rsidRDefault="00D03E29" w:rsidP="00D03E29">
            <w:pPr>
              <w:numPr>
                <w:ilvl w:val="0"/>
                <w:numId w:val="19"/>
              </w:numPr>
              <w:shd w:val="clear" w:color="auto" w:fill="F9F9F9"/>
              <w:suppressAutoHyphens/>
              <w:spacing w:before="120" w:after="0" w:line="360" w:lineRule="auto"/>
              <w:ind w:left="2427"/>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Analizar el vocabulario.</w:t>
            </w:r>
          </w:p>
          <w:p w:rsidR="00D03E29" w:rsidRPr="000D00D9" w:rsidRDefault="00D03E29" w:rsidP="00D03E29">
            <w:pPr>
              <w:numPr>
                <w:ilvl w:val="0"/>
                <w:numId w:val="19"/>
              </w:numPr>
              <w:shd w:val="clear" w:color="auto" w:fill="F9F9F9"/>
              <w:suppressAutoHyphens/>
              <w:spacing w:before="120" w:after="0" w:line="360" w:lineRule="auto"/>
              <w:ind w:left="2427"/>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Invitar al alumnado a que explique con sus palabras lo que ha entendido al grupo-clase.</w:t>
            </w:r>
          </w:p>
          <w:p w:rsidR="00D03E29" w:rsidRPr="000D00D9" w:rsidRDefault="00D03E29" w:rsidP="00D03E29">
            <w:pPr>
              <w:numPr>
                <w:ilvl w:val="0"/>
                <w:numId w:val="19"/>
              </w:numPr>
              <w:shd w:val="clear" w:color="auto" w:fill="F9F9F9"/>
              <w:suppressAutoHyphens/>
              <w:spacing w:before="120" w:after="0" w:line="360" w:lineRule="auto"/>
              <w:ind w:left="2427"/>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Acostumbrar al alumnado a consultar e investigar lo que no se comprende.</w:t>
            </w:r>
          </w:p>
          <w:p w:rsidR="00D03E29" w:rsidRPr="000D00D9" w:rsidRDefault="00D03E29" w:rsidP="00D03E29">
            <w:pPr>
              <w:numPr>
                <w:ilvl w:val="0"/>
                <w:numId w:val="19"/>
              </w:numPr>
              <w:shd w:val="clear" w:color="auto" w:fill="F9F9F9"/>
              <w:suppressAutoHyphens/>
              <w:spacing w:before="120" w:after="0" w:line="360" w:lineRule="auto"/>
              <w:ind w:left="2427"/>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Fomento del hábito lector.</w:t>
            </w:r>
          </w:p>
          <w:p w:rsidR="00D03E29" w:rsidRPr="000D00D9" w:rsidRDefault="00D03E29" w:rsidP="00D03E29">
            <w:pPr>
              <w:numPr>
                <w:ilvl w:val="0"/>
                <w:numId w:val="19"/>
              </w:numPr>
              <w:shd w:val="clear" w:color="auto" w:fill="F9F9F9"/>
              <w:suppressAutoHyphens/>
              <w:spacing w:before="120" w:after="0" w:line="360" w:lineRule="auto"/>
              <w:ind w:left="2427"/>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Fomentar el uso del diccionario.</w:t>
            </w:r>
          </w:p>
          <w:p w:rsidR="00D03E29" w:rsidRPr="000D00D9" w:rsidRDefault="00D03E29" w:rsidP="00D03E29">
            <w:pPr>
              <w:shd w:val="clear" w:color="auto" w:fill="F9F9F9"/>
              <w:spacing w:before="120" w:after="0" w:line="360" w:lineRule="auto"/>
              <w:ind w:left="1359"/>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5. Aplicación en el aula de actividades de comprensión lectora:</w:t>
            </w:r>
          </w:p>
          <w:p w:rsidR="00D03E29" w:rsidRPr="000D00D9" w:rsidRDefault="00D03E29" w:rsidP="00D03E29">
            <w:pPr>
              <w:numPr>
                <w:ilvl w:val="0"/>
                <w:numId w:val="20"/>
              </w:numPr>
              <w:shd w:val="clear" w:color="auto" w:fill="F9F9F9"/>
              <w:suppressAutoHyphens/>
              <w:spacing w:before="120" w:after="0" w:line="360" w:lineRule="auto"/>
              <w:ind w:left="2427"/>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Lectura comprensiva de textos seleccionados según el nivel.</w:t>
            </w:r>
          </w:p>
          <w:p w:rsidR="00D03E29" w:rsidRPr="000D00D9" w:rsidRDefault="00D03E29" w:rsidP="00D03E29">
            <w:pPr>
              <w:numPr>
                <w:ilvl w:val="0"/>
                <w:numId w:val="20"/>
              </w:numPr>
              <w:shd w:val="clear" w:color="auto" w:fill="F9F9F9"/>
              <w:suppressAutoHyphens/>
              <w:spacing w:before="120" w:after="0" w:line="360" w:lineRule="auto"/>
              <w:ind w:left="2427"/>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Prácticas lectoras tanto en silencio como en voz alta.</w:t>
            </w:r>
          </w:p>
          <w:p w:rsidR="00D03E29" w:rsidRPr="000D00D9" w:rsidRDefault="00D03E29" w:rsidP="00D03E29">
            <w:pPr>
              <w:numPr>
                <w:ilvl w:val="0"/>
                <w:numId w:val="20"/>
              </w:numPr>
              <w:shd w:val="clear" w:color="auto" w:fill="F9F9F9"/>
              <w:suppressAutoHyphens/>
              <w:spacing w:before="120" w:after="0" w:line="360" w:lineRule="auto"/>
              <w:ind w:left="2427"/>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Lectura a lo largo de cada trimestre de un libro para cada ciclo de secundaria y relacionado con la materia y consensuado con el alumnado.</w:t>
            </w:r>
          </w:p>
          <w:p w:rsidR="00D03E29" w:rsidRPr="000D00D9" w:rsidRDefault="00D03E29" w:rsidP="00D03E29">
            <w:pPr>
              <w:shd w:val="clear" w:color="auto" w:fill="F9F9F9"/>
              <w:spacing w:before="120" w:after="0" w:line="360" w:lineRule="auto"/>
              <w:ind w:left="1359"/>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6. Hacer un seguimiento de las citadas actividades y estrategias.</w:t>
            </w:r>
          </w:p>
          <w:p w:rsidR="00D03E29" w:rsidRPr="000D00D9" w:rsidRDefault="00D03E29" w:rsidP="00D03E29">
            <w:pPr>
              <w:shd w:val="clear" w:color="auto" w:fill="F9F9F9"/>
              <w:spacing w:before="120" w:after="0" w:line="360" w:lineRule="auto"/>
              <w:ind w:left="1359"/>
              <w:textAlignment w:val="top"/>
              <w:rPr>
                <w:rFonts w:ascii="Times New Roman" w:eastAsia="Times New Roman" w:hAnsi="Times New Roman" w:cs="Times New Roman"/>
                <w:color w:val="000000"/>
                <w:sz w:val="24"/>
                <w:szCs w:val="24"/>
                <w:lang w:eastAsia="ar-SA"/>
              </w:rPr>
            </w:pPr>
            <w:r w:rsidRPr="000D00D9">
              <w:rPr>
                <w:rFonts w:ascii="Times New Roman" w:eastAsia="Times New Roman" w:hAnsi="Times New Roman" w:cs="Times New Roman"/>
                <w:color w:val="000000"/>
                <w:sz w:val="24"/>
                <w:szCs w:val="24"/>
                <w:lang w:eastAsia="ar-SA"/>
              </w:rPr>
              <w:t>7. Evaluación del trabajo.</w:t>
            </w:r>
          </w:p>
          <w:p w:rsidR="00D03E29" w:rsidRDefault="00D03E29" w:rsidP="00D03E29">
            <w:pPr>
              <w:spacing w:line="360" w:lineRule="auto"/>
              <w:ind w:left="651"/>
              <w:jc w:val="both"/>
              <w:rPr>
                <w:rFonts w:ascii="Times New Roman" w:eastAsia="Times New Roman" w:hAnsi="Times New Roman" w:cs="Times New Roman"/>
                <w:color w:val="000000"/>
                <w:sz w:val="24"/>
                <w:szCs w:val="24"/>
                <w:lang w:eastAsia="ar-SA"/>
              </w:rPr>
            </w:pPr>
          </w:p>
        </w:tc>
      </w:tr>
    </w:tbl>
    <w:p w:rsidR="00D03E29" w:rsidRDefault="00D03E29" w:rsidP="00D03E29">
      <w:pPr>
        <w:spacing w:line="360" w:lineRule="auto"/>
        <w:jc w:val="both"/>
        <w:rPr>
          <w:rFonts w:ascii="Times New Roman" w:hAnsi="Times New Roman" w:cs="Times New Roman"/>
          <w:sz w:val="24"/>
          <w:szCs w:val="24"/>
        </w:rPr>
      </w:pPr>
    </w:p>
    <w:p w:rsidR="00D14D1A" w:rsidRPr="00D03E29" w:rsidRDefault="00D14D1A" w:rsidP="00D03E29">
      <w:pPr>
        <w:spacing w:line="360" w:lineRule="auto"/>
        <w:jc w:val="both"/>
        <w:rPr>
          <w:rFonts w:ascii="Times New Roman" w:hAnsi="Times New Roman" w:cs="Times New Roman"/>
          <w:sz w:val="24"/>
          <w:szCs w:val="24"/>
        </w:rPr>
      </w:pPr>
    </w:p>
    <w:p w:rsidR="0041534A" w:rsidRDefault="0041534A" w:rsidP="0041534A">
      <w:pPr>
        <w:jc w:val="both"/>
        <w:rPr>
          <w:rFonts w:ascii="Times New Roman" w:hAnsi="Times New Roman" w:cs="Times New Roman"/>
          <w:b/>
          <w:sz w:val="24"/>
          <w:szCs w:val="24"/>
        </w:rPr>
      </w:pPr>
      <w:r>
        <w:rPr>
          <w:rFonts w:ascii="Times New Roman" w:hAnsi="Times New Roman" w:cs="Times New Roman"/>
          <w:b/>
          <w:sz w:val="24"/>
          <w:szCs w:val="24"/>
        </w:rPr>
        <w:t>7. EVALUACIÓN.</w:t>
      </w:r>
    </w:p>
    <w:tbl>
      <w:tblPr>
        <w:tblW w:w="993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0"/>
      </w:tblGrid>
      <w:tr w:rsidR="00820B1A" w:rsidTr="00820B1A">
        <w:trPr>
          <w:trHeight w:val="12330"/>
        </w:trPr>
        <w:tc>
          <w:tcPr>
            <w:tcW w:w="9930" w:type="dxa"/>
          </w:tcPr>
          <w:p w:rsidR="00820B1A" w:rsidRDefault="00820B1A" w:rsidP="00820B1A">
            <w:pPr>
              <w:ind w:left="411"/>
              <w:jc w:val="both"/>
              <w:rPr>
                <w:rFonts w:ascii="Times New Roman" w:hAnsi="Times New Roman" w:cs="Times New Roman"/>
                <w:b/>
                <w:sz w:val="24"/>
                <w:szCs w:val="24"/>
              </w:rPr>
            </w:pPr>
          </w:p>
          <w:p w:rsidR="00820B1A" w:rsidRPr="00820B1A" w:rsidRDefault="00820B1A" w:rsidP="00820B1A">
            <w:pPr>
              <w:numPr>
                <w:ilvl w:val="0"/>
                <w:numId w:val="21"/>
              </w:numPr>
              <w:spacing w:after="40" w:line="238" w:lineRule="auto"/>
              <w:ind w:left="1131"/>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 xml:space="preserve">Diseño del </w:t>
            </w:r>
            <w:r w:rsidRPr="00820B1A">
              <w:rPr>
                <w:rFonts w:ascii="Times New Roman" w:eastAsia="Calibri" w:hAnsi="Times New Roman" w:cs="Times New Roman"/>
                <w:b/>
                <w:bCs/>
                <w:color w:val="000000"/>
                <w:sz w:val="24"/>
                <w:lang w:eastAsia="es-ES"/>
              </w:rPr>
              <w:t xml:space="preserve">perfil lingüístico </w:t>
            </w:r>
            <w:r w:rsidRPr="00820B1A">
              <w:rPr>
                <w:rFonts w:ascii="Times New Roman" w:eastAsia="Calibri" w:hAnsi="Times New Roman" w:cs="Times New Roman"/>
                <w:color w:val="000000"/>
                <w:sz w:val="24"/>
                <w:lang w:eastAsia="es-ES"/>
              </w:rPr>
              <w:t>del alumnado ESO</w:t>
            </w:r>
          </w:p>
          <w:p w:rsidR="00820B1A" w:rsidRPr="00820B1A" w:rsidRDefault="00820B1A" w:rsidP="00820B1A">
            <w:pPr>
              <w:numPr>
                <w:ilvl w:val="0"/>
                <w:numId w:val="21"/>
              </w:numPr>
              <w:spacing w:after="40" w:line="240" w:lineRule="auto"/>
              <w:ind w:left="1131"/>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 xml:space="preserve">Coordinación de las tres lenguas en los contenidos referentes a </w:t>
            </w:r>
            <w:r w:rsidRPr="00820B1A">
              <w:rPr>
                <w:rFonts w:ascii="Times New Roman" w:eastAsia="Calibri" w:hAnsi="Times New Roman" w:cs="Times New Roman"/>
                <w:b/>
                <w:bCs/>
                <w:color w:val="000000"/>
                <w:sz w:val="24"/>
                <w:lang w:eastAsia="es-ES"/>
              </w:rPr>
              <w:t>gramática y morfología.</w:t>
            </w:r>
          </w:p>
          <w:p w:rsidR="00820B1A" w:rsidRPr="00820B1A" w:rsidRDefault="00820B1A" w:rsidP="00820B1A">
            <w:pPr>
              <w:numPr>
                <w:ilvl w:val="0"/>
                <w:numId w:val="21"/>
              </w:numPr>
              <w:spacing w:after="40" w:line="240" w:lineRule="auto"/>
              <w:ind w:left="1131"/>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 xml:space="preserve">Prueba de evaluación de la velocidad lectora a comienzo de curso a todo el alumnado de la ESO. Se repite en el tercer trimestre. </w:t>
            </w:r>
          </w:p>
          <w:p w:rsidR="00820B1A" w:rsidRPr="00820B1A" w:rsidRDefault="00820B1A" w:rsidP="00820B1A">
            <w:pPr>
              <w:numPr>
                <w:ilvl w:val="0"/>
                <w:numId w:val="21"/>
              </w:numPr>
              <w:spacing w:after="0" w:line="276" w:lineRule="auto"/>
              <w:ind w:left="1131"/>
              <w:contextualSpacing/>
              <w:rPr>
                <w:rFonts w:ascii="Times New Roman" w:eastAsia="Calibri" w:hAnsi="Times New Roman" w:cs="Times New Roman"/>
                <w:sz w:val="24"/>
                <w:szCs w:val="24"/>
                <w:lang w:eastAsia="es-ES"/>
              </w:rPr>
            </w:pPr>
            <w:r w:rsidRPr="00820B1A">
              <w:rPr>
                <w:rFonts w:ascii="Times New Roman" w:eastAsia="Times New Roman" w:hAnsi="Times New Roman" w:cs="Times New Roman"/>
                <w:sz w:val="24"/>
                <w:szCs w:val="24"/>
                <w:lang w:eastAsia="es-ES"/>
              </w:rPr>
              <w:t xml:space="preserve">Actividades </w:t>
            </w:r>
            <w:r w:rsidRPr="00820B1A">
              <w:rPr>
                <w:rFonts w:ascii="Times New Roman" w:eastAsia="Calibri" w:hAnsi="Times New Roman" w:cs="Times New Roman"/>
                <w:sz w:val="24"/>
                <w:szCs w:val="24"/>
                <w:lang w:eastAsia="es-ES"/>
              </w:rPr>
              <w:t xml:space="preserve"> en el aula y evaluadas por los diferentes departamentos son:</w:t>
            </w:r>
          </w:p>
          <w:p w:rsidR="00820B1A" w:rsidRPr="00820B1A" w:rsidRDefault="00820B1A" w:rsidP="00820B1A">
            <w:pPr>
              <w:spacing w:after="0" w:line="276" w:lineRule="auto"/>
              <w:ind w:left="417" w:hanging="6"/>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 xml:space="preserve">       Subrayado.</w:t>
            </w:r>
          </w:p>
          <w:p w:rsidR="00820B1A" w:rsidRPr="00820B1A" w:rsidRDefault="00820B1A" w:rsidP="00820B1A">
            <w:pPr>
              <w:spacing w:after="0" w:line="276" w:lineRule="auto"/>
              <w:ind w:left="417" w:hanging="6"/>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 xml:space="preserve">       Elaboración de resúmenes.</w:t>
            </w:r>
          </w:p>
          <w:p w:rsidR="00820B1A" w:rsidRPr="00820B1A" w:rsidRDefault="00820B1A" w:rsidP="00820B1A">
            <w:pPr>
              <w:spacing w:after="0" w:line="276" w:lineRule="auto"/>
              <w:ind w:left="417" w:hanging="6"/>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 xml:space="preserve">       Mapas conceptuales y esquemas.</w:t>
            </w:r>
          </w:p>
          <w:p w:rsidR="00820B1A" w:rsidRPr="00820B1A" w:rsidRDefault="00820B1A" w:rsidP="00820B1A">
            <w:pPr>
              <w:spacing w:after="0" w:line="276" w:lineRule="auto"/>
              <w:ind w:left="417" w:hanging="6"/>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 xml:space="preserve">       Glosario de términos. </w:t>
            </w:r>
          </w:p>
          <w:p w:rsidR="00820B1A" w:rsidRPr="00820B1A" w:rsidRDefault="00820B1A" w:rsidP="00820B1A">
            <w:pPr>
              <w:spacing w:after="0" w:line="276" w:lineRule="auto"/>
              <w:ind w:left="417" w:hanging="6"/>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 xml:space="preserve">       Guiones.</w:t>
            </w:r>
          </w:p>
          <w:p w:rsidR="00820B1A" w:rsidRPr="00820B1A" w:rsidRDefault="00820B1A" w:rsidP="00820B1A">
            <w:pPr>
              <w:numPr>
                <w:ilvl w:val="0"/>
                <w:numId w:val="21"/>
              </w:numPr>
              <w:spacing w:after="0" w:line="276" w:lineRule="auto"/>
              <w:ind w:left="1131"/>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 xml:space="preserve"> Una prueba de comprensión lectora en </w:t>
            </w:r>
            <w:r w:rsidRPr="00820B1A">
              <w:rPr>
                <w:rFonts w:ascii="Times New Roman" w:eastAsia="Calibri" w:hAnsi="Times New Roman" w:cs="Times New Roman"/>
                <w:b/>
                <w:bCs/>
                <w:color w:val="000000"/>
                <w:sz w:val="24"/>
                <w:lang w:eastAsia="es-ES"/>
              </w:rPr>
              <w:t>las pruebas iniciales.</w:t>
            </w:r>
          </w:p>
          <w:p w:rsidR="00820B1A" w:rsidRPr="00820B1A" w:rsidRDefault="00820B1A" w:rsidP="00820B1A">
            <w:pPr>
              <w:numPr>
                <w:ilvl w:val="0"/>
                <w:numId w:val="21"/>
              </w:numPr>
              <w:spacing w:after="0" w:line="276" w:lineRule="auto"/>
              <w:ind w:left="1131"/>
              <w:rPr>
                <w:rFonts w:ascii="Times New Roman" w:eastAsia="Calibri" w:hAnsi="Times New Roman" w:cs="Times New Roman"/>
                <w:color w:val="5B9BD5" w:themeColor="accent1"/>
                <w:sz w:val="24"/>
                <w:lang w:eastAsia="es-ES"/>
              </w:rPr>
            </w:pPr>
            <w:r w:rsidRPr="00820B1A">
              <w:rPr>
                <w:rFonts w:ascii="Times New Roman" w:eastAsia="Calibri" w:hAnsi="Times New Roman" w:cs="Times New Roman"/>
                <w:iCs/>
                <w:sz w:val="24"/>
                <w:lang w:eastAsia="es-ES"/>
              </w:rPr>
              <w:t>Elaboración de un itinerario lector en el que se incluyen las lecturas aportadas por todos los departamentos en cada nivel y ciclo: atendemos a la lectura reglada recogida en el marco de la ley.</w:t>
            </w:r>
          </w:p>
          <w:p w:rsidR="00820B1A" w:rsidRPr="00820B1A" w:rsidRDefault="00820B1A" w:rsidP="00820B1A">
            <w:pPr>
              <w:spacing w:after="0" w:line="276" w:lineRule="auto"/>
              <w:ind w:left="417" w:hanging="6"/>
              <w:rPr>
                <w:rFonts w:ascii="Times New Roman" w:eastAsia="Calibri" w:hAnsi="Times New Roman" w:cs="Times New Roman"/>
                <w:color w:val="5B9BD5" w:themeColor="accent1"/>
                <w:sz w:val="24"/>
                <w:lang w:eastAsia="es-ES"/>
              </w:rPr>
            </w:pPr>
          </w:p>
          <w:p w:rsidR="00820B1A" w:rsidRPr="00820B1A" w:rsidRDefault="00820B1A" w:rsidP="00820B1A">
            <w:pPr>
              <w:numPr>
                <w:ilvl w:val="0"/>
                <w:numId w:val="21"/>
              </w:numPr>
              <w:spacing w:after="36" w:line="276" w:lineRule="auto"/>
              <w:ind w:left="1131"/>
              <w:rPr>
                <w:rFonts w:ascii="Times New Roman" w:eastAsia="Calibri" w:hAnsi="Times New Roman" w:cs="Times New Roman"/>
                <w:iCs/>
                <w:color w:val="000000"/>
                <w:sz w:val="24"/>
                <w:lang w:eastAsia="es-ES"/>
              </w:rPr>
            </w:pPr>
            <w:r w:rsidRPr="00820B1A">
              <w:rPr>
                <w:rFonts w:ascii="Times New Roman" w:eastAsia="Calibri" w:hAnsi="Times New Roman" w:cs="Times New Roman"/>
                <w:iCs/>
                <w:sz w:val="24"/>
                <w:lang w:eastAsia="es-ES"/>
              </w:rPr>
              <w:t>Fomento de la lectura (con ayuda de la BECREA):</w:t>
            </w:r>
            <w:r w:rsidRPr="00820B1A">
              <w:rPr>
                <w:rFonts w:ascii="Times New Roman" w:eastAsia="Calibri" w:hAnsi="Times New Roman" w:cs="Times New Roman"/>
                <w:color w:val="000000" w:themeColor="text1"/>
                <w:kern w:val="24"/>
                <w:sz w:val="50"/>
                <w:szCs w:val="50"/>
                <w:lang w:eastAsia="es-ES"/>
              </w:rPr>
              <w:t xml:space="preserve"> </w:t>
            </w:r>
            <w:r w:rsidRPr="00820B1A">
              <w:rPr>
                <w:rFonts w:ascii="Times New Roman" w:eastAsia="Calibri" w:hAnsi="Times New Roman" w:cs="Times New Roman"/>
                <w:iCs/>
                <w:color w:val="000000"/>
                <w:sz w:val="24"/>
                <w:lang w:eastAsia="es-ES"/>
              </w:rPr>
              <w:t xml:space="preserve">Gestión y administración de la biblioteca: catalogación, horario de apertura, préstamos, información </w:t>
            </w:r>
            <w:proofErr w:type="spellStart"/>
            <w:r w:rsidRPr="00820B1A">
              <w:rPr>
                <w:rFonts w:ascii="Times New Roman" w:eastAsia="Calibri" w:hAnsi="Times New Roman" w:cs="Times New Roman"/>
                <w:iCs/>
                <w:color w:val="000000"/>
                <w:sz w:val="24"/>
                <w:lang w:eastAsia="es-ES"/>
              </w:rPr>
              <w:t>libraria</w:t>
            </w:r>
            <w:proofErr w:type="spellEnd"/>
            <w:r w:rsidRPr="00820B1A">
              <w:rPr>
                <w:rFonts w:ascii="Times New Roman" w:eastAsia="Calibri" w:hAnsi="Times New Roman" w:cs="Times New Roman"/>
                <w:iCs/>
                <w:color w:val="000000"/>
                <w:sz w:val="24"/>
                <w:lang w:eastAsia="es-ES"/>
              </w:rPr>
              <w:t xml:space="preserve"> y no </w:t>
            </w:r>
            <w:proofErr w:type="spellStart"/>
            <w:r w:rsidRPr="00820B1A">
              <w:rPr>
                <w:rFonts w:ascii="Times New Roman" w:eastAsia="Calibri" w:hAnsi="Times New Roman" w:cs="Times New Roman"/>
                <w:iCs/>
                <w:color w:val="000000"/>
                <w:sz w:val="24"/>
                <w:lang w:eastAsia="es-ES"/>
              </w:rPr>
              <w:t>libraria</w:t>
            </w:r>
            <w:proofErr w:type="spellEnd"/>
            <w:r w:rsidRPr="00820B1A">
              <w:rPr>
                <w:rFonts w:ascii="Times New Roman" w:eastAsia="Calibri" w:hAnsi="Times New Roman" w:cs="Times New Roman"/>
                <w:iCs/>
                <w:color w:val="000000"/>
                <w:sz w:val="24"/>
                <w:lang w:eastAsia="es-ES"/>
              </w:rPr>
              <w:t>, blog, itinerario lector, guías de lecturas, e-</w:t>
            </w:r>
            <w:proofErr w:type="spellStart"/>
            <w:r w:rsidRPr="00820B1A">
              <w:rPr>
                <w:rFonts w:ascii="Times New Roman" w:eastAsia="Calibri" w:hAnsi="Times New Roman" w:cs="Times New Roman"/>
                <w:iCs/>
                <w:color w:val="000000"/>
                <w:sz w:val="24"/>
                <w:lang w:eastAsia="es-ES"/>
              </w:rPr>
              <w:t>book</w:t>
            </w:r>
            <w:proofErr w:type="spellEnd"/>
            <w:r w:rsidRPr="00820B1A">
              <w:rPr>
                <w:rFonts w:ascii="Times New Roman" w:eastAsia="Calibri" w:hAnsi="Times New Roman" w:cs="Times New Roman"/>
                <w:iCs/>
                <w:color w:val="000000"/>
                <w:sz w:val="24"/>
                <w:lang w:eastAsia="es-ES"/>
              </w:rPr>
              <w:t xml:space="preserve">… </w:t>
            </w:r>
          </w:p>
          <w:p w:rsidR="00820B1A" w:rsidRPr="00820B1A" w:rsidRDefault="00820B1A" w:rsidP="00820B1A">
            <w:pPr>
              <w:spacing w:after="0" w:line="276" w:lineRule="auto"/>
              <w:ind w:left="1131"/>
              <w:rPr>
                <w:rFonts w:ascii="Times New Roman" w:eastAsia="Calibri" w:hAnsi="Times New Roman" w:cs="Times New Roman"/>
                <w:iCs/>
                <w:sz w:val="24"/>
                <w:lang w:eastAsia="es-ES"/>
              </w:rPr>
            </w:pPr>
            <w:r w:rsidRPr="00820B1A">
              <w:rPr>
                <w:rFonts w:ascii="Times New Roman" w:eastAsia="Calibri" w:hAnsi="Times New Roman" w:cs="Times New Roman"/>
                <w:iCs/>
                <w:sz w:val="24"/>
                <w:lang w:eastAsia="es-ES"/>
              </w:rPr>
              <w:t>Concurso literario: “Día de San Valentín”. Participación en el Concurso de Relatos Cortos de Coca-Cola.</w:t>
            </w:r>
          </w:p>
          <w:p w:rsidR="00820B1A" w:rsidRPr="00820B1A" w:rsidRDefault="00820B1A" w:rsidP="00820B1A">
            <w:pPr>
              <w:spacing w:after="0" w:line="276" w:lineRule="auto"/>
              <w:ind w:left="1131"/>
              <w:rPr>
                <w:rFonts w:ascii="Times New Roman" w:eastAsia="Calibri" w:hAnsi="Times New Roman" w:cs="Times New Roman"/>
                <w:iCs/>
                <w:sz w:val="24"/>
                <w:lang w:eastAsia="es-ES"/>
              </w:rPr>
            </w:pPr>
            <w:r w:rsidRPr="00820B1A">
              <w:rPr>
                <w:rFonts w:ascii="Times New Roman" w:eastAsia="Calibri" w:hAnsi="Times New Roman" w:cs="Times New Roman"/>
                <w:iCs/>
                <w:sz w:val="24"/>
                <w:lang w:eastAsia="es-ES"/>
              </w:rPr>
              <w:t>Día del libro: 23 de abril.</w:t>
            </w:r>
          </w:p>
          <w:p w:rsidR="00820B1A" w:rsidRPr="00820B1A" w:rsidRDefault="00820B1A" w:rsidP="00820B1A">
            <w:pPr>
              <w:spacing w:after="0" w:line="276" w:lineRule="auto"/>
              <w:ind w:left="1131"/>
              <w:rPr>
                <w:rFonts w:ascii="Times New Roman" w:eastAsia="Calibri" w:hAnsi="Times New Roman" w:cs="Times New Roman"/>
                <w:iCs/>
                <w:sz w:val="24"/>
                <w:lang w:eastAsia="es-ES"/>
              </w:rPr>
            </w:pPr>
            <w:r w:rsidRPr="00820B1A">
              <w:rPr>
                <w:rFonts w:ascii="Times New Roman" w:eastAsia="Calibri" w:hAnsi="Times New Roman" w:cs="Times New Roman"/>
                <w:iCs/>
                <w:sz w:val="24"/>
                <w:lang w:eastAsia="es-ES"/>
              </w:rPr>
              <w:t>Quincena de la familia: final de curso.</w:t>
            </w:r>
          </w:p>
          <w:p w:rsidR="00820B1A" w:rsidRPr="00820B1A" w:rsidRDefault="00820B1A" w:rsidP="00820B1A">
            <w:pPr>
              <w:spacing w:after="0" w:line="276" w:lineRule="auto"/>
              <w:ind w:left="417" w:hanging="6"/>
              <w:rPr>
                <w:rFonts w:ascii="Times New Roman" w:eastAsia="Calibri" w:hAnsi="Times New Roman" w:cs="Times New Roman"/>
                <w:color w:val="5B9BD5" w:themeColor="accent1"/>
                <w:sz w:val="24"/>
                <w:lang w:eastAsia="es-ES"/>
              </w:rPr>
            </w:pPr>
          </w:p>
          <w:p w:rsidR="00820B1A" w:rsidRPr="00820B1A" w:rsidRDefault="00820B1A" w:rsidP="00820B1A">
            <w:pPr>
              <w:numPr>
                <w:ilvl w:val="0"/>
                <w:numId w:val="21"/>
              </w:numPr>
              <w:spacing w:after="0" w:line="276" w:lineRule="auto"/>
              <w:ind w:left="1131"/>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Elabora</w:t>
            </w:r>
            <w:r>
              <w:rPr>
                <w:rFonts w:ascii="Times New Roman" w:eastAsia="Calibri" w:hAnsi="Times New Roman" w:cs="Times New Roman"/>
                <w:color w:val="000000"/>
                <w:sz w:val="24"/>
                <w:lang w:eastAsia="es-ES"/>
              </w:rPr>
              <w:t>ndo textos en el trabajo clase.</w:t>
            </w:r>
          </w:p>
          <w:p w:rsidR="00820B1A" w:rsidRPr="00820B1A" w:rsidRDefault="00820B1A" w:rsidP="00820B1A">
            <w:pPr>
              <w:numPr>
                <w:ilvl w:val="0"/>
                <w:numId w:val="21"/>
              </w:numPr>
              <w:spacing w:after="0" w:line="276" w:lineRule="auto"/>
              <w:ind w:left="1131"/>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Tr</w:t>
            </w:r>
            <w:r>
              <w:rPr>
                <w:rFonts w:ascii="Times New Roman" w:eastAsia="Calibri" w:hAnsi="Times New Roman" w:cs="Times New Roman"/>
                <w:color w:val="000000"/>
                <w:sz w:val="24"/>
                <w:lang w:eastAsia="es-ES"/>
              </w:rPr>
              <w:t>abajos escritos del estudiante.</w:t>
            </w:r>
          </w:p>
          <w:p w:rsidR="00820B1A" w:rsidRPr="00820B1A" w:rsidRDefault="00820B1A" w:rsidP="00820B1A">
            <w:pPr>
              <w:numPr>
                <w:ilvl w:val="0"/>
                <w:numId w:val="21"/>
              </w:numPr>
              <w:spacing w:after="0" w:line="276" w:lineRule="auto"/>
              <w:ind w:left="1131"/>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 xml:space="preserve">Producción escrita de  libros leídos en la hora de lectura reglada. </w:t>
            </w:r>
          </w:p>
          <w:p w:rsidR="00820B1A" w:rsidRPr="00820B1A" w:rsidRDefault="00820B1A" w:rsidP="00820B1A">
            <w:pPr>
              <w:numPr>
                <w:ilvl w:val="0"/>
                <w:numId w:val="21"/>
              </w:numPr>
              <w:spacing w:after="0" w:line="276" w:lineRule="auto"/>
              <w:ind w:left="1131"/>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En la evaluación de estos textos se ha de ponderar: el contenido expresado con rigor y adecuación, la presentación, la ortografía, acentuación, puntuación, coherencia y cohesión textual.</w:t>
            </w:r>
          </w:p>
          <w:p w:rsidR="00820B1A" w:rsidRPr="00820B1A" w:rsidRDefault="00820B1A" w:rsidP="00820B1A">
            <w:pPr>
              <w:numPr>
                <w:ilvl w:val="0"/>
                <w:numId w:val="21"/>
              </w:numPr>
              <w:spacing w:after="0" w:line="276" w:lineRule="auto"/>
              <w:ind w:left="1131"/>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20% de la nota en ortografía.</w:t>
            </w:r>
          </w:p>
          <w:p w:rsidR="00820B1A" w:rsidRPr="00820B1A" w:rsidRDefault="00820B1A" w:rsidP="00820B1A">
            <w:pPr>
              <w:numPr>
                <w:ilvl w:val="0"/>
                <w:numId w:val="21"/>
              </w:numPr>
              <w:tabs>
                <w:tab w:val="num" w:pos="720"/>
              </w:tabs>
              <w:spacing w:after="0" w:line="276" w:lineRule="auto"/>
              <w:ind w:left="1131"/>
              <w:rPr>
                <w:rFonts w:ascii="Times New Roman" w:eastAsia="Calibri" w:hAnsi="Times New Roman" w:cs="Times New Roman"/>
                <w:color w:val="000000"/>
                <w:sz w:val="24"/>
                <w:lang w:eastAsia="es-ES"/>
              </w:rPr>
            </w:pPr>
            <w:r w:rsidRPr="00820B1A">
              <w:rPr>
                <w:rFonts w:ascii="Times New Roman" w:eastAsia="Calibri" w:hAnsi="Times New Roman" w:cs="Times New Roman"/>
                <w:color w:val="000000"/>
                <w:sz w:val="24"/>
                <w:lang w:eastAsia="es-ES"/>
              </w:rPr>
              <w:t>El desarrollo de la expresión oral se evalúa en clase donde se entablan debates, puestas en común, coloquios con el objeto de que los estudiantes hablen en público de forma ordenada (pidiendo la palabra, dejando terminar al otro,…) y con una correcta expresión. También se añaden exposiciones de los trabajos y de los resúmenes de textos en clase, dramatizaciones de textos, cuentos, poemas, etc.</w:t>
            </w:r>
          </w:p>
          <w:p w:rsidR="00820B1A" w:rsidRDefault="00820B1A" w:rsidP="00820B1A">
            <w:pPr>
              <w:spacing w:after="0" w:line="276" w:lineRule="auto"/>
              <w:ind w:left="771"/>
              <w:contextualSpacing/>
              <w:rPr>
                <w:rFonts w:ascii="Times New Roman" w:hAnsi="Times New Roman" w:cs="Times New Roman"/>
                <w:b/>
                <w:sz w:val="24"/>
                <w:szCs w:val="24"/>
              </w:rPr>
            </w:pPr>
          </w:p>
        </w:tc>
      </w:tr>
    </w:tbl>
    <w:p w:rsidR="0041534A" w:rsidRPr="00820B1A" w:rsidRDefault="0041534A" w:rsidP="00503F42">
      <w:pPr>
        <w:jc w:val="both"/>
        <w:rPr>
          <w:rFonts w:ascii="Times New Roman" w:hAnsi="Times New Roman" w:cs="Times New Roman"/>
          <w:b/>
          <w:sz w:val="24"/>
          <w:szCs w:val="24"/>
        </w:rPr>
      </w:pPr>
    </w:p>
    <w:sectPr w:rsidR="0041534A" w:rsidRPr="00820B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PlusNormal">
    <w:altName w:val="MetaPlusNorm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7A"/>
    <w:multiLevelType w:val="singleLevel"/>
    <w:tmpl w:val="0000017A"/>
    <w:name w:val="WW8Num498"/>
    <w:lvl w:ilvl="0">
      <w:start w:val="1"/>
      <w:numFmt w:val="bullet"/>
      <w:lvlText w:val=""/>
      <w:lvlJc w:val="left"/>
      <w:pPr>
        <w:tabs>
          <w:tab w:val="num" w:pos="0"/>
        </w:tabs>
        <w:ind w:left="720" w:hanging="360"/>
      </w:pPr>
      <w:rPr>
        <w:rFonts w:ascii="Wingdings" w:hAnsi="Wingdings"/>
        <w:sz w:val="20"/>
      </w:rPr>
    </w:lvl>
  </w:abstractNum>
  <w:abstractNum w:abstractNumId="1">
    <w:nsid w:val="0000017B"/>
    <w:multiLevelType w:val="singleLevel"/>
    <w:tmpl w:val="0000017B"/>
    <w:name w:val="WW8Num499"/>
    <w:lvl w:ilvl="0">
      <w:start w:val="1"/>
      <w:numFmt w:val="decimal"/>
      <w:lvlText w:val="%1."/>
      <w:lvlJc w:val="left"/>
      <w:pPr>
        <w:tabs>
          <w:tab w:val="num" w:pos="1068"/>
        </w:tabs>
        <w:ind w:left="1068" w:hanging="360"/>
      </w:pPr>
    </w:lvl>
  </w:abstractNum>
  <w:abstractNum w:abstractNumId="2">
    <w:nsid w:val="00000186"/>
    <w:multiLevelType w:val="singleLevel"/>
    <w:tmpl w:val="00000186"/>
    <w:name w:val="WW8Num510"/>
    <w:lvl w:ilvl="0">
      <w:start w:val="1"/>
      <w:numFmt w:val="upperLetter"/>
      <w:lvlText w:val="%1."/>
      <w:lvlJc w:val="left"/>
      <w:pPr>
        <w:tabs>
          <w:tab w:val="num" w:pos="0"/>
        </w:tabs>
        <w:ind w:left="720" w:hanging="360"/>
      </w:pPr>
      <w:rPr>
        <w:rFonts w:cs="Times New Roman"/>
      </w:rPr>
    </w:lvl>
  </w:abstractNum>
  <w:abstractNum w:abstractNumId="3">
    <w:nsid w:val="0000018B"/>
    <w:multiLevelType w:val="singleLevel"/>
    <w:tmpl w:val="0000018B"/>
    <w:name w:val="WW8Num515"/>
    <w:lvl w:ilvl="0">
      <w:start w:val="1"/>
      <w:numFmt w:val="decimal"/>
      <w:lvlText w:val="%1."/>
      <w:lvlJc w:val="left"/>
      <w:pPr>
        <w:tabs>
          <w:tab w:val="num" w:pos="1068"/>
        </w:tabs>
        <w:ind w:left="1068" w:hanging="360"/>
      </w:pPr>
    </w:lvl>
  </w:abstractNum>
  <w:abstractNum w:abstractNumId="4">
    <w:nsid w:val="0000018E"/>
    <w:multiLevelType w:val="singleLevel"/>
    <w:tmpl w:val="0000018E"/>
    <w:name w:val="WW8Num518"/>
    <w:lvl w:ilvl="0">
      <w:start w:val="1"/>
      <w:numFmt w:val="decimal"/>
      <w:lvlText w:val="%1."/>
      <w:lvlJc w:val="left"/>
      <w:pPr>
        <w:tabs>
          <w:tab w:val="num" w:pos="1068"/>
        </w:tabs>
        <w:ind w:left="1068" w:hanging="360"/>
      </w:pPr>
    </w:lvl>
  </w:abstractNum>
  <w:abstractNum w:abstractNumId="5">
    <w:nsid w:val="00000190"/>
    <w:multiLevelType w:val="singleLevel"/>
    <w:tmpl w:val="00000190"/>
    <w:name w:val="WW8Num520"/>
    <w:lvl w:ilvl="0">
      <w:start w:val="1"/>
      <w:numFmt w:val="bullet"/>
      <w:lvlText w:val=""/>
      <w:lvlJc w:val="left"/>
      <w:pPr>
        <w:tabs>
          <w:tab w:val="num" w:pos="1776"/>
        </w:tabs>
        <w:ind w:left="1776" w:hanging="360"/>
      </w:pPr>
      <w:rPr>
        <w:rFonts w:ascii="Symbol" w:hAnsi="Symbol"/>
      </w:rPr>
    </w:lvl>
  </w:abstractNum>
  <w:abstractNum w:abstractNumId="6">
    <w:nsid w:val="00000195"/>
    <w:multiLevelType w:val="singleLevel"/>
    <w:tmpl w:val="00000195"/>
    <w:name w:val="WW8Num525"/>
    <w:lvl w:ilvl="0">
      <w:start w:val="1"/>
      <w:numFmt w:val="bullet"/>
      <w:lvlText w:val=""/>
      <w:lvlJc w:val="left"/>
      <w:pPr>
        <w:tabs>
          <w:tab w:val="num" w:pos="0"/>
        </w:tabs>
        <w:ind w:left="720" w:hanging="360"/>
      </w:pPr>
      <w:rPr>
        <w:rFonts w:ascii="Wingdings" w:hAnsi="Wingdings"/>
      </w:rPr>
    </w:lvl>
  </w:abstractNum>
  <w:abstractNum w:abstractNumId="7">
    <w:nsid w:val="000001A4"/>
    <w:multiLevelType w:val="singleLevel"/>
    <w:tmpl w:val="000001A4"/>
    <w:name w:val="WW8Num540"/>
    <w:lvl w:ilvl="0">
      <w:start w:val="1"/>
      <w:numFmt w:val="bullet"/>
      <w:lvlText w:val=""/>
      <w:lvlJc w:val="left"/>
      <w:pPr>
        <w:tabs>
          <w:tab w:val="num" w:pos="1776"/>
        </w:tabs>
        <w:ind w:left="1776" w:hanging="360"/>
      </w:pPr>
      <w:rPr>
        <w:rFonts w:ascii="Symbol" w:hAnsi="Symbol"/>
      </w:rPr>
    </w:lvl>
  </w:abstractNum>
  <w:abstractNum w:abstractNumId="8">
    <w:nsid w:val="02175112"/>
    <w:multiLevelType w:val="hybridMultilevel"/>
    <w:tmpl w:val="2B6C18E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2AD5825"/>
    <w:multiLevelType w:val="hybridMultilevel"/>
    <w:tmpl w:val="7BBC7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3754CF2"/>
    <w:multiLevelType w:val="hybridMultilevel"/>
    <w:tmpl w:val="0E24CEC4"/>
    <w:lvl w:ilvl="0" w:tplc="0C0A000D">
      <w:start w:val="1"/>
      <w:numFmt w:val="bullet"/>
      <w:lvlText w:val=""/>
      <w:lvlJc w:val="left"/>
      <w:pPr>
        <w:ind w:left="904" w:hanging="360"/>
      </w:pPr>
      <w:rPr>
        <w:rFonts w:ascii="Wingdings" w:hAnsi="Wingdings" w:hint="default"/>
      </w:rPr>
    </w:lvl>
    <w:lvl w:ilvl="1" w:tplc="0C0A0003" w:tentative="1">
      <w:start w:val="1"/>
      <w:numFmt w:val="bullet"/>
      <w:lvlText w:val="o"/>
      <w:lvlJc w:val="left"/>
      <w:pPr>
        <w:ind w:left="1624" w:hanging="360"/>
      </w:pPr>
      <w:rPr>
        <w:rFonts w:ascii="Courier New" w:hAnsi="Courier New" w:cs="Courier New" w:hint="default"/>
      </w:rPr>
    </w:lvl>
    <w:lvl w:ilvl="2" w:tplc="0C0A0005" w:tentative="1">
      <w:start w:val="1"/>
      <w:numFmt w:val="bullet"/>
      <w:lvlText w:val=""/>
      <w:lvlJc w:val="left"/>
      <w:pPr>
        <w:ind w:left="2344" w:hanging="360"/>
      </w:pPr>
      <w:rPr>
        <w:rFonts w:ascii="Wingdings" w:hAnsi="Wingdings" w:hint="default"/>
      </w:rPr>
    </w:lvl>
    <w:lvl w:ilvl="3" w:tplc="0C0A0001" w:tentative="1">
      <w:start w:val="1"/>
      <w:numFmt w:val="bullet"/>
      <w:lvlText w:val=""/>
      <w:lvlJc w:val="left"/>
      <w:pPr>
        <w:ind w:left="3064" w:hanging="360"/>
      </w:pPr>
      <w:rPr>
        <w:rFonts w:ascii="Symbol" w:hAnsi="Symbol" w:hint="default"/>
      </w:rPr>
    </w:lvl>
    <w:lvl w:ilvl="4" w:tplc="0C0A0003" w:tentative="1">
      <w:start w:val="1"/>
      <w:numFmt w:val="bullet"/>
      <w:lvlText w:val="o"/>
      <w:lvlJc w:val="left"/>
      <w:pPr>
        <w:ind w:left="3784" w:hanging="360"/>
      </w:pPr>
      <w:rPr>
        <w:rFonts w:ascii="Courier New" w:hAnsi="Courier New" w:cs="Courier New" w:hint="default"/>
      </w:rPr>
    </w:lvl>
    <w:lvl w:ilvl="5" w:tplc="0C0A0005" w:tentative="1">
      <w:start w:val="1"/>
      <w:numFmt w:val="bullet"/>
      <w:lvlText w:val=""/>
      <w:lvlJc w:val="left"/>
      <w:pPr>
        <w:ind w:left="4504" w:hanging="360"/>
      </w:pPr>
      <w:rPr>
        <w:rFonts w:ascii="Wingdings" w:hAnsi="Wingdings" w:hint="default"/>
      </w:rPr>
    </w:lvl>
    <w:lvl w:ilvl="6" w:tplc="0C0A0001" w:tentative="1">
      <w:start w:val="1"/>
      <w:numFmt w:val="bullet"/>
      <w:lvlText w:val=""/>
      <w:lvlJc w:val="left"/>
      <w:pPr>
        <w:ind w:left="5224" w:hanging="360"/>
      </w:pPr>
      <w:rPr>
        <w:rFonts w:ascii="Symbol" w:hAnsi="Symbol" w:hint="default"/>
      </w:rPr>
    </w:lvl>
    <w:lvl w:ilvl="7" w:tplc="0C0A0003" w:tentative="1">
      <w:start w:val="1"/>
      <w:numFmt w:val="bullet"/>
      <w:lvlText w:val="o"/>
      <w:lvlJc w:val="left"/>
      <w:pPr>
        <w:ind w:left="5944" w:hanging="360"/>
      </w:pPr>
      <w:rPr>
        <w:rFonts w:ascii="Courier New" w:hAnsi="Courier New" w:cs="Courier New" w:hint="default"/>
      </w:rPr>
    </w:lvl>
    <w:lvl w:ilvl="8" w:tplc="0C0A0005" w:tentative="1">
      <w:start w:val="1"/>
      <w:numFmt w:val="bullet"/>
      <w:lvlText w:val=""/>
      <w:lvlJc w:val="left"/>
      <w:pPr>
        <w:ind w:left="6664" w:hanging="360"/>
      </w:pPr>
      <w:rPr>
        <w:rFonts w:ascii="Wingdings" w:hAnsi="Wingdings" w:hint="default"/>
      </w:rPr>
    </w:lvl>
  </w:abstractNum>
  <w:abstractNum w:abstractNumId="11">
    <w:nsid w:val="0BC11651"/>
    <w:multiLevelType w:val="hybridMultilevel"/>
    <w:tmpl w:val="D0887FE2"/>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21211EE1"/>
    <w:multiLevelType w:val="hybridMultilevel"/>
    <w:tmpl w:val="872C0E2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0A6118"/>
    <w:multiLevelType w:val="hybridMultilevel"/>
    <w:tmpl w:val="400EE32E"/>
    <w:lvl w:ilvl="0" w:tplc="3FA0488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E47578"/>
    <w:multiLevelType w:val="hybridMultilevel"/>
    <w:tmpl w:val="9DCC39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D5A426D"/>
    <w:multiLevelType w:val="multilevel"/>
    <w:tmpl w:val="51F4578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6">
    <w:nsid w:val="50661130"/>
    <w:multiLevelType w:val="multilevel"/>
    <w:tmpl w:val="879CDE5A"/>
    <w:lvl w:ilvl="0">
      <w:start w:val="1"/>
      <w:numFmt w:val="bullet"/>
      <w:lvlText w:val=""/>
      <w:lvlJc w:val="left"/>
      <w:pPr>
        <w:tabs>
          <w:tab w:val="num" w:pos="1429"/>
        </w:tabs>
        <w:ind w:left="1429" w:hanging="360"/>
      </w:pPr>
      <w:rPr>
        <w:rFonts w:ascii="Symbol" w:hAnsi="Symbol" w:hint="default"/>
        <w:sz w:val="20"/>
      </w:rPr>
    </w:lvl>
    <w:lvl w:ilvl="1">
      <w:start w:val="1"/>
      <w:numFmt w:val="decimal"/>
      <w:lvlText w:val="%2."/>
      <w:lvlJc w:val="left"/>
      <w:pPr>
        <w:tabs>
          <w:tab w:val="num" w:pos="2149"/>
        </w:tabs>
        <w:ind w:left="2149" w:hanging="360"/>
      </w:pPr>
      <w:rPr>
        <w:rFonts w:hint="default"/>
        <w:sz w:val="20"/>
      </w:rPr>
    </w:lvl>
    <w:lvl w:ilvl="2">
      <w:start w:val="1"/>
      <w:numFmt w:val="lowerLetter"/>
      <w:lvlText w:val="%3)"/>
      <w:lvlJc w:val="left"/>
      <w:pPr>
        <w:tabs>
          <w:tab w:val="num" w:pos="2869"/>
        </w:tabs>
        <w:ind w:left="2869" w:hanging="360"/>
      </w:pPr>
      <w:rPr>
        <w:rFont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17">
    <w:nsid w:val="59E86C3C"/>
    <w:multiLevelType w:val="hybridMultilevel"/>
    <w:tmpl w:val="06DED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FF343D"/>
    <w:multiLevelType w:val="hybridMultilevel"/>
    <w:tmpl w:val="9F6222BE"/>
    <w:lvl w:ilvl="0" w:tplc="797278B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75242E"/>
    <w:multiLevelType w:val="hybridMultilevel"/>
    <w:tmpl w:val="6548E73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CD96184"/>
    <w:multiLevelType w:val="hybridMultilevel"/>
    <w:tmpl w:val="9BEAE32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6"/>
  </w:num>
  <w:num w:numId="4">
    <w:abstractNumId w:val="8"/>
  </w:num>
  <w:num w:numId="5">
    <w:abstractNumId w:val="10"/>
  </w:num>
  <w:num w:numId="6">
    <w:abstractNumId w:val="17"/>
  </w:num>
  <w:num w:numId="7">
    <w:abstractNumId w:val="15"/>
  </w:num>
  <w:num w:numId="8">
    <w:abstractNumId w:val="11"/>
  </w:num>
  <w:num w:numId="9">
    <w:abstractNumId w:val="14"/>
  </w:num>
  <w:num w:numId="10">
    <w:abstractNumId w:val="19"/>
  </w:num>
  <w:num w:numId="11">
    <w:abstractNumId w:val="12"/>
  </w:num>
  <w:num w:numId="12">
    <w:abstractNumId w:val="20"/>
  </w:num>
  <w:num w:numId="13">
    <w:abstractNumId w:val="1"/>
  </w:num>
  <w:num w:numId="14">
    <w:abstractNumId w:val="2"/>
  </w:num>
  <w:num w:numId="15">
    <w:abstractNumId w:val="3"/>
  </w:num>
  <w:num w:numId="16">
    <w:abstractNumId w:val="4"/>
  </w:num>
  <w:num w:numId="17">
    <w:abstractNumId w:val="0"/>
  </w:num>
  <w:num w:numId="18">
    <w:abstractNumId w:val="6"/>
  </w:num>
  <w:num w:numId="19">
    <w:abstractNumId w:val="5"/>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42"/>
    <w:rsid w:val="00104DCA"/>
    <w:rsid w:val="0041534A"/>
    <w:rsid w:val="00503F42"/>
    <w:rsid w:val="00770879"/>
    <w:rsid w:val="008127BD"/>
    <w:rsid w:val="00820B1A"/>
    <w:rsid w:val="0094735E"/>
    <w:rsid w:val="00A46AB9"/>
    <w:rsid w:val="00AD3F07"/>
    <w:rsid w:val="00D03E29"/>
    <w:rsid w:val="00D14D1A"/>
    <w:rsid w:val="00D808AE"/>
    <w:rsid w:val="00DE0F2B"/>
    <w:rsid w:val="00E84F69"/>
    <w:rsid w:val="00F97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10336-656F-4A55-B07C-13BA90DC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34A"/>
    <w:pPr>
      <w:spacing w:after="200" w:line="276" w:lineRule="auto"/>
      <w:ind w:left="720"/>
      <w:contextualSpacing/>
    </w:pPr>
    <w:rPr>
      <w:rFonts w:eastAsiaTheme="minorEastAsia"/>
      <w:lang w:eastAsia="es-ES"/>
    </w:rPr>
  </w:style>
  <w:style w:type="paragraph" w:styleId="NormalWeb">
    <w:name w:val="Normal (Web)"/>
    <w:basedOn w:val="Normal"/>
    <w:rsid w:val="0041534A"/>
    <w:pPr>
      <w:spacing w:before="100" w:beforeAutospacing="1" w:after="119" w:line="240" w:lineRule="auto"/>
    </w:pPr>
    <w:rPr>
      <w:rFonts w:ascii="Times New Roman" w:eastAsia="Times New Roman" w:hAnsi="Times New Roman" w:cs="Times New Roman"/>
      <w:sz w:val="24"/>
      <w:szCs w:val="24"/>
      <w:lang w:eastAsia="es-ES"/>
    </w:rPr>
  </w:style>
  <w:style w:type="table" w:customStyle="1" w:styleId="TableGrid">
    <w:name w:val="TableGrid"/>
    <w:rsid w:val="00D14D1A"/>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3715</Words>
  <Characters>20438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2016-11-30T18:30:00Z</dcterms:created>
  <dcterms:modified xsi:type="dcterms:W3CDTF">2016-11-30T20:31:00Z</dcterms:modified>
</cp:coreProperties>
</file>