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both"/>
      </w:pPr>
      <w:r>
        <w:rPr>
          <w:rtl w:val="0"/>
          <w:lang w:val="es-ES_tradnl"/>
        </w:rPr>
        <w:t xml:space="preserve"> Memoria final: el peri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dico escolar.</w:t>
      </w:r>
    </w:p>
    <w:p>
      <w:pPr>
        <w:pStyle w:val="Cuerpo"/>
        <w:jc w:val="both"/>
      </w:pPr>
    </w:p>
    <w:p>
      <w:pPr>
        <w:pStyle w:val="Cuerpo"/>
        <w:jc w:val="both"/>
        <w:rPr>
          <w:caps w:val="1"/>
        </w:rPr>
      </w:pPr>
      <w:r>
        <w:rPr>
          <w:caps w:val="1"/>
          <w:rtl w:val="0"/>
          <w:lang w:val="es-ES_tradnl"/>
        </w:rPr>
        <w:t>1.- Grado de consecuci</w:t>
      </w:r>
      <w:r>
        <w:rPr>
          <w:caps w:val="1"/>
          <w:rtl w:val="0"/>
          <w:lang w:val="es-ES_tradnl"/>
        </w:rPr>
        <w:t>ó</w:t>
      </w:r>
      <w:r>
        <w:rPr>
          <w:caps w:val="1"/>
          <w:rtl w:val="0"/>
          <w:lang w:val="es-ES_tradnl"/>
        </w:rPr>
        <w:t>n de los objetivos.</w:t>
      </w:r>
    </w:p>
    <w:p>
      <w:pPr>
        <w:pStyle w:val="Cuerpo"/>
        <w:jc w:val="both"/>
      </w:pPr>
      <w:r>
        <w:rPr>
          <w:rtl w:val="0"/>
          <w:lang w:val="es-ES_tradnl"/>
        </w:rPr>
        <w:t xml:space="preserve">Se han conseguido los objetivos. Se laborado mucho material y se han introducido todos los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mbitos de la vida escolar, adem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acercar la realidad a la escuela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la competencia ling</w:t>
      </w:r>
      <w:r>
        <w:rPr>
          <w:rtl w:val="0"/>
          <w:lang w:val="es-ES_tradnl"/>
        </w:rPr>
        <w:t>üí</w:t>
      </w:r>
      <w:r>
        <w:rPr>
          <w:rtl w:val="0"/>
          <w:lang w:val="es-ES_tradnl"/>
        </w:rPr>
        <w:t>stica. Se ha favorecido el trabajo en equipo y la 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varias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reas en los distintos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culos.</w:t>
      </w:r>
    </w:p>
    <w:p>
      <w:pPr>
        <w:pStyle w:val="Cuerpo"/>
        <w:jc w:val="both"/>
      </w:pPr>
    </w:p>
    <w:p>
      <w:pPr>
        <w:pStyle w:val="Cuerpo"/>
        <w:jc w:val="both"/>
        <w:rPr>
          <w:caps w:val="1"/>
        </w:rPr>
      </w:pPr>
      <w:r>
        <w:rPr>
          <w:caps w:val="1"/>
          <w:rtl w:val="0"/>
          <w:lang w:val="es-ES_tradnl"/>
        </w:rPr>
        <w:t>2.- nivel de interacci</w:t>
      </w:r>
      <w:r>
        <w:rPr>
          <w:caps w:val="1"/>
          <w:rtl w:val="0"/>
          <w:lang w:val="es-ES_tradnl"/>
        </w:rPr>
        <w:t>ó</w:t>
      </w:r>
      <w:r>
        <w:rPr>
          <w:caps w:val="1"/>
          <w:rtl w:val="0"/>
          <w:lang w:val="es-ES_tradnl"/>
        </w:rPr>
        <w:t>n entre los participantes.</w:t>
      </w:r>
    </w:p>
    <w:p>
      <w:pPr>
        <w:pStyle w:val="Cuerpo"/>
        <w:jc w:val="both"/>
      </w:pPr>
      <w:r>
        <w:rPr>
          <w:rtl w:val="0"/>
          <w:lang w:val="es-ES_tradnl"/>
        </w:rPr>
        <w:t>El grupo ha colaborado activamente. Habido mucho intercambio de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sobre todo en las reuniones. Trabajar en equipo ha supuesto un mayor conocimiento de los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mbitos que domina cada uno de los integrantes.</w:t>
      </w:r>
    </w:p>
    <w:p>
      <w:pPr>
        <w:pStyle w:val="Cuerpo"/>
        <w:jc w:val="both"/>
      </w:pPr>
    </w:p>
    <w:p>
      <w:pPr>
        <w:pStyle w:val="Cuerpo"/>
        <w:jc w:val="both"/>
        <w:rPr>
          <w:caps w:val="1"/>
        </w:rPr>
      </w:pPr>
      <w:r>
        <w:rPr>
          <w:caps w:val="1"/>
          <w:rtl w:val="0"/>
          <w:lang w:val="es-ES_tradnl"/>
        </w:rPr>
        <w:t>3.- grado de aplicaci</w:t>
      </w:r>
      <w:r>
        <w:rPr>
          <w:caps w:val="1"/>
          <w:rtl w:val="0"/>
          <w:lang w:val="es-ES_tradnl"/>
        </w:rPr>
        <w:t>ó</w:t>
      </w:r>
      <w:r>
        <w:rPr>
          <w:caps w:val="1"/>
          <w:rtl w:val="0"/>
          <w:lang w:val="es-ES_tradnl"/>
        </w:rPr>
        <w:t>n en el contexto educativo. Valoraci</w:t>
      </w:r>
      <w:r>
        <w:rPr>
          <w:caps w:val="1"/>
          <w:rtl w:val="0"/>
          <w:lang w:val="es-ES_tradnl"/>
        </w:rPr>
        <w:t>ó</w:t>
      </w:r>
      <w:r>
        <w:rPr>
          <w:caps w:val="1"/>
          <w:rtl w:val="0"/>
          <w:lang w:val="es-ES_tradnl"/>
        </w:rPr>
        <w:t>n del trabajo individual y grupal.</w:t>
      </w:r>
    </w:p>
    <w:p>
      <w:pPr>
        <w:pStyle w:val="Cuerpo"/>
        <w:jc w:val="both"/>
      </w:pPr>
      <w:r>
        <w:rPr>
          <w:rtl w:val="0"/>
          <w:lang w:val="es-ES_tradnl"/>
        </w:rPr>
        <w:t>La realizaci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peri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dico ha supuesto un elemento importante de motivaci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Nuestro grupo de alg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lado a redactado 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sobre simulacro de evacuaci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Las fases del trabajo han sido:</w:t>
      </w:r>
    </w:p>
    <w:p>
      <w:pPr>
        <w:pStyle w:val="Cuerpo"/>
        <w:jc w:val="both"/>
      </w:pPr>
      <w:r>
        <w:rPr>
          <w:rtl w:val="0"/>
          <w:lang w:val="es-ES_tradnl"/>
        </w:rPr>
        <w:t>-recopilaci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tormenta de ideas par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ntesis que debe aparecer en 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par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ntesis.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transcurso del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de forma oral y escrita. 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Ordenar los datos.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Expresa instrucciones.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 Redactar, corregir y trabajos de edici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tales como realizaci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edici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fotograf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</w:t>
      </w:r>
    </w:p>
    <w:p>
      <w:pPr>
        <w:pStyle w:val="Cuerpo"/>
        <w:jc w:val="both"/>
      </w:pPr>
    </w:p>
    <w:p>
      <w:pPr>
        <w:pStyle w:val="Cuerpo"/>
        <w:jc w:val="both"/>
        <w:rPr>
          <w:caps w:val="1"/>
        </w:rPr>
      </w:pPr>
      <w:bookmarkStart w:name="EvoluciónDelTrabajo" w:id="0"/>
      <w:r>
        <w:rPr>
          <w:caps w:val="1"/>
          <w:rtl w:val="0"/>
          <w:lang w:val="es-ES_tradnl"/>
        </w:rPr>
        <w:t>4.- evoluci</w:t>
      </w:r>
      <w:r>
        <w:rPr>
          <w:caps w:val="1"/>
          <w:rtl w:val="0"/>
          <w:lang w:val="es-ES_tradnl"/>
        </w:rPr>
        <w:t>ó</w:t>
      </w:r>
      <w:r>
        <w:rPr>
          <w:caps w:val="1"/>
          <w:rtl w:val="0"/>
          <w:lang w:val="es-ES_tradnl"/>
        </w:rPr>
        <w:t>n del trabajo</w:t>
      </w:r>
    </w:p>
    <w:p>
      <w:pPr>
        <w:pStyle w:val="Cuerpo"/>
        <w:jc w:val="both"/>
      </w:pPr>
      <w:bookmarkEnd w:id="0"/>
      <w:r>
        <w:rPr>
          <w:rtl w:val="0"/>
          <w:lang w:val="es-ES_tradnl"/>
        </w:rPr>
        <w:t>Es una herramienta para desarrollar la competencia ling</w:t>
      </w:r>
      <w:r>
        <w:rPr>
          <w:rtl w:val="0"/>
          <w:lang w:val="es-ES_tradnl"/>
        </w:rPr>
        <w:t>üí</w:t>
      </w:r>
      <w:r>
        <w:rPr>
          <w:rtl w:val="0"/>
          <w:lang w:val="es-ES_tradnl"/>
        </w:rPr>
        <w:t xml:space="preserve">stica usando recursos de varias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reas. Una forma de conocer el trabajo fuera y dentro de las aulas. Para ello se han utilizado agrupamientos flexibles, recursos del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rea de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stica, y en muchos casos se ha trabajado desde las ciencias y la lengua extranjera. Como ya se dicho, el elemento principal que se desarrolle el trabajo de forma correcta Y continuada ha sido el componente motivacional.</w:t>
      </w:r>
    </w:p>
    <w:p>
      <w:pPr>
        <w:pStyle w:val="Cuerpo"/>
        <w:jc w:val="both"/>
      </w:pPr>
    </w:p>
    <w:p>
      <w:pPr>
        <w:pStyle w:val="Cuerpo"/>
        <w:jc w:val="both"/>
        <w:rPr>
          <w:caps w:val="1"/>
        </w:rPr>
      </w:pPr>
      <w:r>
        <w:rPr>
          <w:rtl w:val="0"/>
          <w:lang w:val="es-ES_tradnl"/>
        </w:rPr>
        <w:t xml:space="preserve">5.- </w:t>
      </w:r>
      <w:r>
        <w:rPr>
          <w:caps w:val="1"/>
          <w:rtl w:val="0"/>
          <w:lang w:val="es-ES_tradnl"/>
        </w:rPr>
        <w:t>dificultades surgidas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Falta de recursos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cnicos y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micos.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Tareas de selecci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la gran cantidad de trabajos presentados.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6.-CONCLUSIONES</w:t>
      </w:r>
    </w:p>
    <w:p>
      <w:pPr>
        <w:pStyle w:val="Cuerpo"/>
        <w:jc w:val="both"/>
      </w:pPr>
      <w:r>
        <w:rPr>
          <w:rtl w:val="0"/>
          <w:lang w:val="es-ES_tradnl"/>
        </w:rPr>
        <w:t>El balance final es positivo, es una forma de acercar la realidad a las aulas y viceversa, de dar a conocer el trabajo docente y la vida escolar en general. Fomenta las relaciones entre los diferentes integrantes de la comunidad educativa. En los alumnos, aumenta el conocimiento de 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 xml:space="preserve">mismos y la autoestima gracias al resultado del trabajo final. Desarrolla la creatividad en diversas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reas. Mejora la calidad de las producciones escritas del alumnado y ejerce de puente entre dicho alumnado y el resto de prensa escrita. Favorece el gusto por la lectura y curiosidad por lo que acontece alrededor. Personalmente, me comprometo a continuar esta actividad en cursos posteriores.</w:t>
      </w:r>
    </w:p>
    <w:p>
      <w:pPr>
        <w:pStyle w:val="Cuerpo"/>
        <w:jc w:val="both"/>
        <w:rPr>
          <w:caps w:val="1"/>
        </w:rPr>
      </w:pPr>
    </w:p>
    <w:p>
      <w:pPr>
        <w:pStyle w:val="Cuerp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Guion">
    <w:name w:val="Guion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