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3227"/>
        <w:gridCol w:w="4678"/>
        <w:gridCol w:w="2409"/>
        <w:gridCol w:w="2410"/>
        <w:gridCol w:w="2270"/>
      </w:tblGrid>
      <w:tr w:rsidR="003C55C4" w:rsidTr="00657968">
        <w:tc>
          <w:tcPr>
            <w:tcW w:w="14994" w:type="dxa"/>
            <w:gridSpan w:val="5"/>
          </w:tcPr>
          <w:p w:rsidR="003C55C4" w:rsidRPr="00A464B7" w:rsidRDefault="003C55C4" w:rsidP="00604F5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OBJETIVOS Y ACCIONES </w:t>
            </w:r>
            <w:r w:rsidR="00555A6E">
              <w:rPr>
                <w:b/>
                <w:sz w:val="32"/>
              </w:rPr>
              <w:t xml:space="preserve">PARA EL DESARROLLO </w:t>
            </w:r>
            <w:r w:rsidR="00604F5C">
              <w:rPr>
                <w:b/>
                <w:sz w:val="32"/>
              </w:rPr>
              <w:t>DE UN PLAN LECTOR</w:t>
            </w:r>
            <w:r w:rsidR="000063FB">
              <w:rPr>
                <w:b/>
                <w:sz w:val="32"/>
              </w:rPr>
              <w:t xml:space="preserve"> Y EL FOMENTO DEL USO DE LA BIBLIOTECA</w:t>
            </w:r>
          </w:p>
        </w:tc>
      </w:tr>
      <w:tr w:rsidR="003C55C4" w:rsidTr="00CA13BA">
        <w:tc>
          <w:tcPr>
            <w:tcW w:w="3227" w:type="dxa"/>
            <w:vAlign w:val="center"/>
          </w:tcPr>
          <w:p w:rsidR="003C55C4" w:rsidRDefault="003C55C4" w:rsidP="00657968">
            <w:pPr>
              <w:jc w:val="center"/>
              <w:rPr>
                <w:b/>
              </w:rPr>
            </w:pPr>
            <w:r>
              <w:rPr>
                <w:b/>
              </w:rPr>
              <w:t>OBJETIVOS / METAS DE APRENDIZAJE</w:t>
            </w:r>
          </w:p>
        </w:tc>
        <w:tc>
          <w:tcPr>
            <w:tcW w:w="4678" w:type="dxa"/>
            <w:vAlign w:val="center"/>
          </w:tcPr>
          <w:p w:rsidR="003C55C4" w:rsidRDefault="003C55C4" w:rsidP="00657968">
            <w:pPr>
              <w:jc w:val="center"/>
              <w:rPr>
                <w:b/>
              </w:rPr>
            </w:pPr>
            <w:r>
              <w:rPr>
                <w:b/>
              </w:rPr>
              <w:t>ACTUACIONES PREVISTAS</w:t>
            </w:r>
          </w:p>
        </w:tc>
        <w:tc>
          <w:tcPr>
            <w:tcW w:w="2409" w:type="dxa"/>
            <w:vAlign w:val="center"/>
          </w:tcPr>
          <w:p w:rsidR="003C55C4" w:rsidRDefault="003C55C4" w:rsidP="00657968">
            <w:pPr>
              <w:jc w:val="center"/>
              <w:rPr>
                <w:b/>
              </w:rPr>
            </w:pPr>
            <w:r>
              <w:rPr>
                <w:b/>
              </w:rPr>
              <w:t>AGENTES IMPLICADOS</w:t>
            </w:r>
          </w:p>
        </w:tc>
        <w:tc>
          <w:tcPr>
            <w:tcW w:w="2410" w:type="dxa"/>
            <w:vAlign w:val="center"/>
          </w:tcPr>
          <w:p w:rsidR="003C55C4" w:rsidRDefault="003C55C4" w:rsidP="00657968">
            <w:pPr>
              <w:jc w:val="center"/>
              <w:rPr>
                <w:b/>
              </w:rPr>
            </w:pPr>
            <w:r>
              <w:rPr>
                <w:b/>
              </w:rPr>
              <w:t>RECURSOS NECESARIOS</w:t>
            </w:r>
          </w:p>
        </w:tc>
        <w:tc>
          <w:tcPr>
            <w:tcW w:w="2270" w:type="dxa"/>
            <w:vAlign w:val="center"/>
          </w:tcPr>
          <w:p w:rsidR="003C55C4" w:rsidRDefault="003C55C4" w:rsidP="00657968">
            <w:pPr>
              <w:jc w:val="center"/>
              <w:rPr>
                <w:b/>
              </w:rPr>
            </w:pPr>
            <w:r>
              <w:rPr>
                <w:b/>
              </w:rPr>
              <w:t>TEMPORALIZACIÓN</w:t>
            </w:r>
          </w:p>
        </w:tc>
      </w:tr>
      <w:tr w:rsidR="003C55C4" w:rsidTr="00CA13BA">
        <w:tc>
          <w:tcPr>
            <w:tcW w:w="3227" w:type="dxa"/>
          </w:tcPr>
          <w:p w:rsidR="003C55C4" w:rsidRDefault="00604F5C" w:rsidP="007B28B9">
            <w:r>
              <w:t>Mejorar la competencia en comunicación lingüística de nuestro alumnado.</w:t>
            </w:r>
          </w:p>
          <w:p w:rsidR="00555A6E" w:rsidRDefault="00555A6E" w:rsidP="007B28B9"/>
          <w:p w:rsidR="00555A6E" w:rsidRPr="001503F9" w:rsidRDefault="00555A6E" w:rsidP="007B28B9"/>
        </w:tc>
        <w:tc>
          <w:tcPr>
            <w:tcW w:w="4678" w:type="dxa"/>
          </w:tcPr>
          <w:p w:rsidR="003C55C4" w:rsidRPr="007F4DD2" w:rsidRDefault="00793111" w:rsidP="007B28B9">
            <w:r>
              <w:t>-</w:t>
            </w:r>
            <w:r w:rsidR="00604F5C">
              <w:t>Potenciación de la comprensión lectora en todas las asignaturas, como base de cualquier aprendizaje.</w:t>
            </w:r>
          </w:p>
        </w:tc>
        <w:tc>
          <w:tcPr>
            <w:tcW w:w="2409" w:type="dxa"/>
          </w:tcPr>
          <w:p w:rsidR="003C55C4" w:rsidRPr="003A1625" w:rsidRDefault="002054A7" w:rsidP="009F590B">
            <w:r>
              <w:t xml:space="preserve">- </w:t>
            </w:r>
            <w:r w:rsidR="004F11B2">
              <w:t xml:space="preserve">Profesorado de las </w:t>
            </w:r>
            <w:r w:rsidR="009F590B">
              <w:t>distinta</w:t>
            </w:r>
            <w:r w:rsidR="004F11B2">
              <w:t>s materias</w:t>
            </w:r>
          </w:p>
        </w:tc>
        <w:tc>
          <w:tcPr>
            <w:tcW w:w="2410" w:type="dxa"/>
          </w:tcPr>
          <w:p w:rsidR="003C55C4" w:rsidRDefault="003F1EA8" w:rsidP="007B28B9">
            <w:r>
              <w:t>-</w:t>
            </w:r>
            <w:r w:rsidR="004F11B2">
              <w:t>DRAE</w:t>
            </w:r>
          </w:p>
          <w:p w:rsidR="004F11B2" w:rsidRDefault="003F1EA8" w:rsidP="007B28B9">
            <w:r>
              <w:t>-</w:t>
            </w:r>
            <w:r w:rsidR="004F11B2">
              <w:t>Diccionarios especializados</w:t>
            </w:r>
          </w:p>
          <w:p w:rsidR="003F1EA8" w:rsidRPr="003A1625" w:rsidRDefault="003F1EA8" w:rsidP="007B28B9">
            <w:r>
              <w:t>- Registro de actividades.</w:t>
            </w:r>
          </w:p>
        </w:tc>
        <w:tc>
          <w:tcPr>
            <w:tcW w:w="2270" w:type="dxa"/>
          </w:tcPr>
          <w:p w:rsidR="003C55C4" w:rsidRPr="003A1625" w:rsidRDefault="004F11B2" w:rsidP="007B28B9">
            <w:r>
              <w:t>Durante todo el curso</w:t>
            </w:r>
          </w:p>
        </w:tc>
      </w:tr>
      <w:tr w:rsidR="003C55C4" w:rsidTr="00CA13BA">
        <w:tc>
          <w:tcPr>
            <w:tcW w:w="3227" w:type="dxa"/>
          </w:tcPr>
          <w:p w:rsidR="00555A6E" w:rsidRDefault="00604F5C" w:rsidP="007B28B9">
            <w:r>
              <w:t>Involucrar a to</w:t>
            </w:r>
            <w:r w:rsidR="00D208CC">
              <w:t>d</w:t>
            </w:r>
            <w:r w:rsidR="009F590B">
              <w:t>o el profesorado en la mejora</w:t>
            </w:r>
            <w:r>
              <w:t xml:space="preserve"> de la competencia en comunicación lingüística.</w:t>
            </w:r>
          </w:p>
          <w:p w:rsidR="00555A6E" w:rsidRPr="001503F9" w:rsidRDefault="00555A6E" w:rsidP="007B28B9"/>
        </w:tc>
        <w:tc>
          <w:tcPr>
            <w:tcW w:w="4678" w:type="dxa"/>
          </w:tcPr>
          <w:p w:rsidR="003C55C4" w:rsidRDefault="00793111" w:rsidP="007B28B9">
            <w:r>
              <w:t>-</w:t>
            </w:r>
            <w:r w:rsidR="00604F5C">
              <w:t>Integración de actividades de comprensión lectora en el contexto de la clase y en el trabajo diario según las características y necesidades propias de cada materia.</w:t>
            </w:r>
          </w:p>
          <w:p w:rsidR="008505B9" w:rsidRPr="00C9083D" w:rsidRDefault="008505B9" w:rsidP="007B28B9">
            <w:r>
              <w:t>- Trabajo con</w:t>
            </w:r>
            <w:r w:rsidR="00893A33">
              <w:t xml:space="preserve"> al menos </w:t>
            </w:r>
            <w:r>
              <w:t xml:space="preserve"> un libro de lectura obligatoria en cada materia</w:t>
            </w:r>
            <w:r w:rsidR="00893A33">
              <w:t xml:space="preserve"> por curso</w:t>
            </w:r>
            <w:r>
              <w:t>.</w:t>
            </w:r>
          </w:p>
        </w:tc>
        <w:tc>
          <w:tcPr>
            <w:tcW w:w="2409" w:type="dxa"/>
          </w:tcPr>
          <w:p w:rsidR="003C55C4" w:rsidRPr="003A1625" w:rsidRDefault="002054A7" w:rsidP="009F590B">
            <w:r>
              <w:t xml:space="preserve">- </w:t>
            </w:r>
            <w:r w:rsidR="00A464B7">
              <w:t xml:space="preserve">Profesorado de </w:t>
            </w:r>
            <w:r w:rsidR="009F590B">
              <w:t>las distintas materias.</w:t>
            </w:r>
          </w:p>
        </w:tc>
        <w:tc>
          <w:tcPr>
            <w:tcW w:w="2410" w:type="dxa"/>
          </w:tcPr>
          <w:p w:rsidR="003C55C4" w:rsidRDefault="008505B9" w:rsidP="007B28B9">
            <w:r>
              <w:t xml:space="preserve">- </w:t>
            </w:r>
            <w:r w:rsidR="009F590B">
              <w:t>Materiales propios de cada área.</w:t>
            </w:r>
          </w:p>
          <w:p w:rsidR="008505B9" w:rsidRDefault="008505B9" w:rsidP="007B28B9">
            <w:r>
              <w:t>- Libros de lectura.</w:t>
            </w:r>
          </w:p>
          <w:p w:rsidR="003F1EA8" w:rsidRDefault="003F1EA8" w:rsidP="007B28B9">
            <w:r>
              <w:t xml:space="preserve">- Registro de actividades. </w:t>
            </w:r>
          </w:p>
          <w:p w:rsidR="008505B9" w:rsidRPr="003A1625" w:rsidRDefault="008505B9" w:rsidP="007B28B9"/>
        </w:tc>
        <w:tc>
          <w:tcPr>
            <w:tcW w:w="2270" w:type="dxa"/>
          </w:tcPr>
          <w:p w:rsidR="003C55C4" w:rsidRPr="003A1625" w:rsidRDefault="008505B9" w:rsidP="007B28B9">
            <w:r w:rsidRPr="008505B9">
              <w:t>Desde comienzos del curso 2017-18</w:t>
            </w:r>
          </w:p>
        </w:tc>
      </w:tr>
      <w:tr w:rsidR="003C55C4" w:rsidTr="00CA13BA">
        <w:tc>
          <w:tcPr>
            <w:tcW w:w="3227" w:type="dxa"/>
          </w:tcPr>
          <w:p w:rsidR="00555A6E" w:rsidRDefault="00604F5C" w:rsidP="007B28B9">
            <w:r>
              <w:t>Trabajar la totalidad de competencias clave.</w:t>
            </w:r>
          </w:p>
          <w:p w:rsidR="00555A6E" w:rsidRPr="001503F9" w:rsidRDefault="00555A6E" w:rsidP="007B28B9"/>
        </w:tc>
        <w:tc>
          <w:tcPr>
            <w:tcW w:w="4678" w:type="dxa"/>
          </w:tcPr>
          <w:p w:rsidR="003C55C4" w:rsidRPr="007D14F5" w:rsidRDefault="00793111" w:rsidP="007B28B9">
            <w:r>
              <w:t>-</w:t>
            </w:r>
            <w:r w:rsidR="00D208CC">
              <w:t>Trabajo de lectura comprensiva conjuntamente con la escritura y la expresión oral en todas las áreas del currículo abordando todas las competencias.</w:t>
            </w:r>
          </w:p>
        </w:tc>
        <w:tc>
          <w:tcPr>
            <w:tcW w:w="2409" w:type="dxa"/>
          </w:tcPr>
          <w:p w:rsidR="003C55C4" w:rsidRPr="003A1625" w:rsidRDefault="002054A7" w:rsidP="009F590B">
            <w:r>
              <w:t xml:space="preserve">- </w:t>
            </w:r>
            <w:r w:rsidR="00A464B7">
              <w:t xml:space="preserve">Profesorado de </w:t>
            </w:r>
            <w:r w:rsidR="009F590B">
              <w:t>todas las materias.</w:t>
            </w:r>
          </w:p>
        </w:tc>
        <w:tc>
          <w:tcPr>
            <w:tcW w:w="2410" w:type="dxa"/>
          </w:tcPr>
          <w:p w:rsidR="003C55C4" w:rsidRDefault="008505B9" w:rsidP="007B28B9">
            <w:r>
              <w:t xml:space="preserve">- </w:t>
            </w:r>
            <w:r w:rsidR="009F590B">
              <w:t>Textos de los medios de comunicación.</w:t>
            </w:r>
          </w:p>
          <w:p w:rsidR="008505B9" w:rsidRPr="003A1625" w:rsidRDefault="008505B9" w:rsidP="007B28B9">
            <w:r>
              <w:t>- Registro de actividades.</w:t>
            </w:r>
          </w:p>
        </w:tc>
        <w:tc>
          <w:tcPr>
            <w:tcW w:w="2270" w:type="dxa"/>
          </w:tcPr>
          <w:p w:rsidR="003C55C4" w:rsidRPr="003A1625" w:rsidRDefault="008505B9" w:rsidP="007B28B9">
            <w:r>
              <w:t>Desde comienzos del curso 2017-18</w:t>
            </w:r>
          </w:p>
        </w:tc>
      </w:tr>
      <w:tr w:rsidR="003C55C4" w:rsidTr="00CA13BA">
        <w:tc>
          <w:tcPr>
            <w:tcW w:w="3227" w:type="dxa"/>
          </w:tcPr>
          <w:p w:rsidR="00555A6E" w:rsidRPr="001503F9" w:rsidRDefault="00604F5C" w:rsidP="007B28B9">
            <w:r>
              <w:t>Aumentar el grado de motivación y responsabilidad hacia el aprendizaje.</w:t>
            </w:r>
          </w:p>
        </w:tc>
        <w:tc>
          <w:tcPr>
            <w:tcW w:w="4678" w:type="dxa"/>
          </w:tcPr>
          <w:p w:rsidR="003C55C4" w:rsidRDefault="00D208CC" w:rsidP="00D208CC">
            <w:r>
              <w:t xml:space="preserve">- </w:t>
            </w:r>
            <w:r w:rsidR="00604F5C">
              <w:t>Programación de actividades de animación lectora que rompan el marco grupo-aula.</w:t>
            </w:r>
          </w:p>
          <w:p w:rsidR="00D208CC" w:rsidRDefault="00D208CC" w:rsidP="00D208CC">
            <w:r>
              <w:t>- Propuesta de pequeños trabajos de investigación, propiciando que el alumnado los elabore personalmente y no recurra a la copia directa.</w:t>
            </w:r>
          </w:p>
          <w:p w:rsidR="00793111" w:rsidRPr="0017552E" w:rsidRDefault="00793111" w:rsidP="003F1EA8"/>
        </w:tc>
        <w:tc>
          <w:tcPr>
            <w:tcW w:w="2409" w:type="dxa"/>
          </w:tcPr>
          <w:p w:rsidR="003C55C4" w:rsidRPr="003A1625" w:rsidRDefault="002054A7" w:rsidP="009F590B">
            <w:r>
              <w:t xml:space="preserve">- </w:t>
            </w:r>
            <w:r w:rsidR="00A464B7">
              <w:t xml:space="preserve">Profesorado de </w:t>
            </w:r>
            <w:r w:rsidR="009F590B">
              <w:t xml:space="preserve"> todas las materias.</w:t>
            </w:r>
          </w:p>
        </w:tc>
        <w:tc>
          <w:tcPr>
            <w:tcW w:w="2410" w:type="dxa"/>
          </w:tcPr>
          <w:p w:rsidR="003C55C4" w:rsidRDefault="009F590B" w:rsidP="007B28B9">
            <w:r>
              <w:t>- Textos en distintos formatos.</w:t>
            </w:r>
          </w:p>
          <w:p w:rsidR="009F590B" w:rsidRDefault="009F590B" w:rsidP="007B28B9">
            <w:r>
              <w:t>- Aula de audiovisuales.</w:t>
            </w:r>
          </w:p>
          <w:p w:rsidR="009F590B" w:rsidRPr="003A1625" w:rsidRDefault="009F590B" w:rsidP="007B28B9">
            <w:r>
              <w:t>- Biblioteca.</w:t>
            </w:r>
          </w:p>
        </w:tc>
        <w:tc>
          <w:tcPr>
            <w:tcW w:w="2270" w:type="dxa"/>
          </w:tcPr>
          <w:p w:rsidR="003C55C4" w:rsidRPr="003A1625" w:rsidRDefault="00AA66EF" w:rsidP="007B28B9">
            <w:r>
              <w:t>Desde comienzos del curso 2017-18</w:t>
            </w:r>
          </w:p>
        </w:tc>
      </w:tr>
      <w:tr w:rsidR="003C55C4" w:rsidTr="00CA13BA">
        <w:tc>
          <w:tcPr>
            <w:tcW w:w="3227" w:type="dxa"/>
          </w:tcPr>
          <w:p w:rsidR="00555A6E" w:rsidRPr="001503F9" w:rsidRDefault="00604F5C" w:rsidP="007B28B9">
            <w:pPr>
              <w:tabs>
                <w:tab w:val="left" w:pos="1515"/>
              </w:tabs>
            </w:pPr>
            <w:r>
              <w:t>Integrar proyectos e iniciativas de centro que involucren a toda la comunidad educativa.</w:t>
            </w:r>
          </w:p>
        </w:tc>
        <w:tc>
          <w:tcPr>
            <w:tcW w:w="4678" w:type="dxa"/>
          </w:tcPr>
          <w:p w:rsidR="003C55C4" w:rsidRDefault="00793111" w:rsidP="007B28B9">
            <w:r>
              <w:t>-</w:t>
            </w:r>
            <w:r w:rsidR="00D208CC">
              <w:t>Implicación de las familias con la finalidad de elevar la comprensión lectora de sus hijos y la participación y colaboración con el desarrollo del plan lector.</w:t>
            </w:r>
          </w:p>
          <w:p w:rsidR="00CA13BA" w:rsidRDefault="00CA13BA" w:rsidP="007B28B9"/>
          <w:p w:rsidR="00CA13BA" w:rsidRDefault="00CA13BA" w:rsidP="007B28B9"/>
          <w:p w:rsidR="00CA13BA" w:rsidRDefault="00CA13BA" w:rsidP="007B28B9"/>
          <w:p w:rsidR="00CA13BA" w:rsidRDefault="00CA13BA" w:rsidP="007B28B9"/>
          <w:p w:rsidR="00CA13BA" w:rsidRDefault="00CA13BA" w:rsidP="007B28B9"/>
          <w:p w:rsidR="00CA13BA" w:rsidRDefault="00CA13BA" w:rsidP="007B28B9"/>
          <w:p w:rsidR="00CA13BA" w:rsidRPr="007B28B9" w:rsidRDefault="00CA13BA" w:rsidP="007B28B9"/>
        </w:tc>
        <w:tc>
          <w:tcPr>
            <w:tcW w:w="2409" w:type="dxa"/>
          </w:tcPr>
          <w:p w:rsidR="003C55C4" w:rsidRPr="009F1640" w:rsidRDefault="002054A7" w:rsidP="007B28B9">
            <w:r>
              <w:t xml:space="preserve">- </w:t>
            </w:r>
            <w:r w:rsidR="007B28B9">
              <w:t>Profesorado voluntario responsable a determinar.</w:t>
            </w:r>
          </w:p>
        </w:tc>
        <w:tc>
          <w:tcPr>
            <w:tcW w:w="2410" w:type="dxa"/>
          </w:tcPr>
          <w:p w:rsidR="003C55C4" w:rsidRPr="00AA66EF" w:rsidRDefault="00AA66EF" w:rsidP="007B28B9">
            <w:r>
              <w:t>- Registro de actividades.</w:t>
            </w:r>
          </w:p>
        </w:tc>
        <w:tc>
          <w:tcPr>
            <w:tcW w:w="2270" w:type="dxa"/>
          </w:tcPr>
          <w:p w:rsidR="003C55C4" w:rsidRPr="00596D81" w:rsidRDefault="00AA66EF" w:rsidP="007B28B9">
            <w:r w:rsidRPr="00AA66EF">
              <w:t>Desde comienzos del curso 2017-18</w:t>
            </w:r>
          </w:p>
        </w:tc>
      </w:tr>
      <w:tr w:rsidR="003C55C4" w:rsidTr="00CA13BA">
        <w:tc>
          <w:tcPr>
            <w:tcW w:w="3227" w:type="dxa"/>
          </w:tcPr>
          <w:p w:rsidR="00555A6E" w:rsidRPr="001503F9" w:rsidRDefault="00793111" w:rsidP="007B28B9">
            <w:r>
              <w:lastRenderedPageBreak/>
              <w:t>Crear pequeñas bibliotecas de aula y/o bibliotecas ambulantes con manuales de consulta de todo tipo: prensa, diccionarios, atlas, libros de lectura, etc., que pueden ser aportados por los propios alumnos.</w:t>
            </w:r>
          </w:p>
        </w:tc>
        <w:tc>
          <w:tcPr>
            <w:tcW w:w="4678" w:type="dxa"/>
          </w:tcPr>
          <w:p w:rsidR="00473368" w:rsidRDefault="00793111" w:rsidP="00473368">
            <w:r>
              <w:t>-Colocación de un armario con llave en cada aula</w:t>
            </w:r>
            <w:r w:rsidR="003F1EA8">
              <w:t xml:space="preserve"> (o uso práctico de los que ya existen) </w:t>
            </w:r>
            <w:r>
              <w:t xml:space="preserve"> para la ubicación de la biblioteca y/o un carro ambulante.</w:t>
            </w:r>
          </w:p>
          <w:p w:rsidR="00793111" w:rsidRDefault="00793111" w:rsidP="00473368">
            <w:r>
              <w:t>-Aporte de materiales de todo tipo para la biblioteca por cualquier miembro de la comunidad educativa.</w:t>
            </w:r>
          </w:p>
          <w:p w:rsidR="003F1EA8" w:rsidRDefault="003F1EA8" w:rsidP="00473368">
            <w:r>
              <w:t>- Utilización de este recurso por todos los miembros del equipo educativo al menos una vez al mes.</w:t>
            </w:r>
          </w:p>
          <w:p w:rsidR="00AA66EF" w:rsidRDefault="00AA66EF" w:rsidP="00473368">
            <w:r>
              <w:t>-Explotación de este recurso durante las horas de guardia.</w:t>
            </w:r>
          </w:p>
          <w:p w:rsidR="00793111" w:rsidRPr="00596D81" w:rsidRDefault="00793111" w:rsidP="00473368"/>
        </w:tc>
        <w:tc>
          <w:tcPr>
            <w:tcW w:w="2409" w:type="dxa"/>
          </w:tcPr>
          <w:p w:rsidR="003C55C4" w:rsidRDefault="009F590B" w:rsidP="007B28B9">
            <w:r>
              <w:t>-Responsable</w:t>
            </w:r>
            <w:r w:rsidR="003F1EA8">
              <w:t>: profesor de lengua del grupo</w:t>
            </w:r>
            <w:r>
              <w:t>.</w:t>
            </w:r>
          </w:p>
          <w:p w:rsidR="009F590B" w:rsidRPr="00E45F91" w:rsidRDefault="009F590B" w:rsidP="007B28B9">
            <w:r>
              <w:t>- Colaboradores: todos los miembros del equipo educativo y cualquier otro miembro de la comunidad educativa que lo desee.</w:t>
            </w:r>
          </w:p>
        </w:tc>
        <w:tc>
          <w:tcPr>
            <w:tcW w:w="2410" w:type="dxa"/>
          </w:tcPr>
          <w:p w:rsidR="003C55C4" w:rsidRDefault="009F590B" w:rsidP="007B28B9">
            <w:r>
              <w:t>- Armario con llave y/o carro.</w:t>
            </w:r>
          </w:p>
          <w:p w:rsidR="009F590B" w:rsidRDefault="009F590B" w:rsidP="007B28B9">
            <w:r>
              <w:t>- Carteles elaborados por los alumnos.</w:t>
            </w:r>
          </w:p>
          <w:p w:rsidR="009F590B" w:rsidRPr="009F590B" w:rsidRDefault="009F590B" w:rsidP="007B28B9">
            <w:r>
              <w:t>- Materiales aportados por cualquier miembro de la comunidad educativa.</w:t>
            </w:r>
          </w:p>
        </w:tc>
        <w:tc>
          <w:tcPr>
            <w:tcW w:w="2270" w:type="dxa"/>
          </w:tcPr>
          <w:p w:rsidR="003C55C4" w:rsidRPr="00596D81" w:rsidRDefault="003F1EA8" w:rsidP="007B28B9">
            <w:r w:rsidRPr="003F1EA8">
              <w:t>Desde comienzos del curso 2017-18</w:t>
            </w:r>
          </w:p>
        </w:tc>
      </w:tr>
      <w:tr w:rsidR="00793111" w:rsidTr="00CA13BA">
        <w:trPr>
          <w:trHeight w:val="1613"/>
        </w:trPr>
        <w:tc>
          <w:tcPr>
            <w:tcW w:w="3227" w:type="dxa"/>
          </w:tcPr>
          <w:p w:rsidR="00793111" w:rsidRPr="001503F9" w:rsidRDefault="00793111" w:rsidP="00657968">
            <w:r>
              <w:t>Implementar la coordinación del profesorado y el trabajo colaborativo.</w:t>
            </w:r>
          </w:p>
        </w:tc>
        <w:tc>
          <w:tcPr>
            <w:tcW w:w="4678" w:type="dxa"/>
          </w:tcPr>
          <w:p w:rsidR="00793111" w:rsidRDefault="00793111" w:rsidP="00657968">
            <w:r>
              <w:t>- Elaboración conjunta entre Departamentos de estrategias lectoras e investigadoras que puedan llevarse al aula de manera coordinada, teniendo en cuenta las peculiaridades de cada área, diseñando todo tipo de actividades.</w:t>
            </w:r>
          </w:p>
          <w:p w:rsidR="00793111" w:rsidRDefault="00793111" w:rsidP="00657968">
            <w:r>
              <w:t>- Participación en los programas institucionales y proyectos del centro para abordar planteamientos interdisciplinares.</w:t>
            </w:r>
          </w:p>
          <w:p w:rsidR="00793111" w:rsidRPr="00A464B7" w:rsidRDefault="00793111" w:rsidP="00657968"/>
        </w:tc>
        <w:tc>
          <w:tcPr>
            <w:tcW w:w="2409" w:type="dxa"/>
          </w:tcPr>
          <w:p w:rsidR="00793111" w:rsidRDefault="009F590B" w:rsidP="003F1EA8">
            <w:r>
              <w:t xml:space="preserve">- </w:t>
            </w:r>
            <w:r w:rsidR="003F1EA8">
              <w:t>Responsable: tutor de cada grupo.</w:t>
            </w:r>
          </w:p>
          <w:p w:rsidR="003F1EA8" w:rsidRPr="00A464B7" w:rsidRDefault="003F1EA8" w:rsidP="003F1EA8">
            <w:r>
              <w:t>- Colaboradores: todos los miembros del equipo educativo.</w:t>
            </w:r>
          </w:p>
        </w:tc>
        <w:tc>
          <w:tcPr>
            <w:tcW w:w="2410" w:type="dxa"/>
          </w:tcPr>
          <w:p w:rsidR="00793111" w:rsidRPr="00A464B7" w:rsidRDefault="009F590B" w:rsidP="00657968">
            <w:r>
              <w:t>- Registro de actividades.</w:t>
            </w:r>
          </w:p>
        </w:tc>
        <w:tc>
          <w:tcPr>
            <w:tcW w:w="2270" w:type="dxa"/>
          </w:tcPr>
          <w:p w:rsidR="00793111" w:rsidRPr="00A464B7" w:rsidRDefault="00793111" w:rsidP="00657968">
            <w:r>
              <w:t>Desde comienzos del curso 2017-18</w:t>
            </w:r>
          </w:p>
        </w:tc>
      </w:tr>
      <w:tr w:rsidR="000063FB" w:rsidTr="00CA13BA">
        <w:trPr>
          <w:trHeight w:val="535"/>
        </w:trPr>
        <w:tc>
          <w:tcPr>
            <w:tcW w:w="3227" w:type="dxa"/>
          </w:tcPr>
          <w:p w:rsidR="000063FB" w:rsidRDefault="000063FB" w:rsidP="00657968">
            <w:r>
              <w:t>Publicar una revista del centro.</w:t>
            </w:r>
          </w:p>
          <w:p w:rsidR="000063FB" w:rsidRDefault="000063FB" w:rsidP="00657968"/>
          <w:p w:rsidR="000063FB" w:rsidRDefault="000063FB" w:rsidP="00657968"/>
          <w:p w:rsidR="000063FB" w:rsidRDefault="000063FB" w:rsidP="00657968"/>
          <w:p w:rsidR="000063FB" w:rsidRDefault="000063FB" w:rsidP="00657968"/>
          <w:p w:rsidR="000063FB" w:rsidRDefault="000063FB" w:rsidP="00657968"/>
        </w:tc>
        <w:tc>
          <w:tcPr>
            <w:tcW w:w="4678" w:type="dxa"/>
          </w:tcPr>
          <w:p w:rsidR="000063FB" w:rsidRDefault="000063FB" w:rsidP="00657968">
            <w:r>
              <w:t>- Distribución de cargos para la revista.</w:t>
            </w:r>
          </w:p>
          <w:p w:rsidR="000063FB" w:rsidRDefault="000063FB" w:rsidP="00657968">
            <w:r>
              <w:t>- Elaboración de materiales para publicar.</w:t>
            </w:r>
          </w:p>
          <w:p w:rsidR="000063FB" w:rsidRDefault="000063FB" w:rsidP="00657968"/>
        </w:tc>
        <w:tc>
          <w:tcPr>
            <w:tcW w:w="2409" w:type="dxa"/>
          </w:tcPr>
          <w:p w:rsidR="000063FB" w:rsidRDefault="000063FB" w:rsidP="00657968">
            <w:r>
              <w:t>- Responsable: Departamento de lengua.</w:t>
            </w:r>
          </w:p>
          <w:p w:rsidR="000063FB" w:rsidRDefault="000063FB" w:rsidP="00657968">
            <w:r>
              <w:t>- Colaboradores: todos los departamentos.</w:t>
            </w:r>
          </w:p>
          <w:p w:rsidR="000063FB" w:rsidRDefault="000063FB" w:rsidP="00657968"/>
          <w:p w:rsidR="000063FB" w:rsidRDefault="000063FB" w:rsidP="00657968"/>
        </w:tc>
        <w:tc>
          <w:tcPr>
            <w:tcW w:w="2410" w:type="dxa"/>
          </w:tcPr>
          <w:p w:rsidR="000063FB" w:rsidRDefault="000063FB" w:rsidP="00657968">
            <w:r>
              <w:t>-Hora de libre disposición para el grupo de alumnos que se ocupe de la gestión de la revista con el profesor responsable.</w:t>
            </w:r>
          </w:p>
          <w:p w:rsidR="000063FB" w:rsidRDefault="000063FB" w:rsidP="00657968"/>
          <w:p w:rsidR="000063FB" w:rsidRPr="00A464B7" w:rsidRDefault="000063FB" w:rsidP="00657968"/>
        </w:tc>
        <w:tc>
          <w:tcPr>
            <w:tcW w:w="2270" w:type="dxa"/>
          </w:tcPr>
          <w:p w:rsidR="000063FB" w:rsidRDefault="000063FB" w:rsidP="00657968">
            <w:r>
              <w:t>Fecha por determinar.</w:t>
            </w:r>
          </w:p>
          <w:p w:rsidR="000063FB" w:rsidRDefault="000063FB" w:rsidP="00657968"/>
          <w:p w:rsidR="000063FB" w:rsidRDefault="000063FB" w:rsidP="00657968"/>
        </w:tc>
      </w:tr>
      <w:tr w:rsidR="000063FB" w:rsidTr="00CA13BA">
        <w:trPr>
          <w:trHeight w:val="270"/>
        </w:trPr>
        <w:tc>
          <w:tcPr>
            <w:tcW w:w="3227" w:type="dxa"/>
          </w:tcPr>
          <w:p w:rsidR="000063FB" w:rsidRDefault="000063FB" w:rsidP="00657968">
            <w:r>
              <w:t>Mejorar el entorno físico de la biblioteca</w:t>
            </w:r>
          </w:p>
        </w:tc>
        <w:tc>
          <w:tcPr>
            <w:tcW w:w="4678" w:type="dxa"/>
          </w:tcPr>
          <w:p w:rsidR="000063FB" w:rsidRDefault="002054A7" w:rsidP="000063FB">
            <w:pPr>
              <w:pStyle w:val="Prrafodelista"/>
              <w:numPr>
                <w:ilvl w:val="0"/>
                <w:numId w:val="4"/>
              </w:numPr>
              <w:ind w:left="176" w:hanging="142"/>
            </w:pPr>
            <w:r>
              <w:t xml:space="preserve">Actuación </w:t>
            </w:r>
            <w:r w:rsidR="000063FB">
              <w:t xml:space="preserve"> sobre el espacio físico, la ordenación y la disponibilidad de los fondos de la biblioteca para conseguir una biblioteca digna y dinámica.</w:t>
            </w:r>
          </w:p>
          <w:p w:rsidR="000063FB" w:rsidRDefault="002054A7" w:rsidP="000063FB">
            <w:pPr>
              <w:pStyle w:val="Sinespaciado"/>
              <w:numPr>
                <w:ilvl w:val="0"/>
                <w:numId w:val="4"/>
              </w:numPr>
              <w:ind w:left="176" w:hanging="142"/>
            </w:pPr>
            <w:r>
              <w:t xml:space="preserve">Mejora de </w:t>
            </w:r>
            <w:r w:rsidR="000063FB">
              <w:t>la decoración y hacer cambios periódicos de la misma, en función de las celebraciones o actividades a realizar.</w:t>
            </w:r>
          </w:p>
          <w:p w:rsidR="000063FB" w:rsidRDefault="000063FB" w:rsidP="00657968"/>
        </w:tc>
        <w:tc>
          <w:tcPr>
            <w:tcW w:w="2409" w:type="dxa"/>
          </w:tcPr>
          <w:p w:rsidR="000063FB" w:rsidRDefault="000063FB" w:rsidP="000063FB">
            <w:pPr>
              <w:pStyle w:val="Sinespaciado"/>
            </w:pPr>
            <w:r>
              <w:lastRenderedPageBreak/>
              <w:t>- Destinatarios: usuarios de la biblioteca</w:t>
            </w:r>
          </w:p>
          <w:p w:rsidR="000063FB" w:rsidRDefault="000063FB" w:rsidP="000063FB">
            <w:pPr>
              <w:pStyle w:val="Sinespaciado"/>
            </w:pPr>
            <w:r>
              <w:t>- Responsables: coordinador biblioteca-equipo de apoyo / jefatura de estudios</w:t>
            </w:r>
          </w:p>
          <w:p w:rsidR="000063FB" w:rsidRDefault="000063FB" w:rsidP="00657968"/>
        </w:tc>
        <w:tc>
          <w:tcPr>
            <w:tcW w:w="2410" w:type="dxa"/>
          </w:tcPr>
          <w:p w:rsidR="000063FB" w:rsidRDefault="000063FB" w:rsidP="000063FB">
            <w:pPr>
              <w:pStyle w:val="Sinespaciado"/>
            </w:pPr>
            <w:r>
              <w:lastRenderedPageBreak/>
              <w:t>-Los necesarios para acondicionar la sala (carteles, paneles, revistero, sillones, puntos de lectura…)</w:t>
            </w:r>
          </w:p>
          <w:p w:rsidR="000063FB" w:rsidRDefault="000063FB" w:rsidP="000063FB">
            <w:pPr>
              <w:pStyle w:val="Sinespaciado"/>
            </w:pPr>
            <w:r>
              <w:t xml:space="preserve">-Los necesarios para </w:t>
            </w:r>
            <w:r>
              <w:lastRenderedPageBreak/>
              <w:t>favorecer el uso de la biblioteca como centro de recursos (rincón tic, fondo audiovisual, acceso al portal de la biblioteca…).</w:t>
            </w:r>
          </w:p>
          <w:p w:rsidR="000063FB" w:rsidRDefault="000063FB" w:rsidP="00657968"/>
        </w:tc>
        <w:tc>
          <w:tcPr>
            <w:tcW w:w="2270" w:type="dxa"/>
          </w:tcPr>
          <w:p w:rsidR="000063FB" w:rsidRDefault="000063FB" w:rsidP="00657968">
            <w:r>
              <w:lastRenderedPageBreak/>
              <w:t>Durante todo el curso</w:t>
            </w:r>
          </w:p>
        </w:tc>
      </w:tr>
      <w:tr w:rsidR="000063FB" w:rsidTr="00CA13BA">
        <w:trPr>
          <w:trHeight w:val="270"/>
        </w:trPr>
        <w:tc>
          <w:tcPr>
            <w:tcW w:w="3227" w:type="dxa"/>
          </w:tcPr>
          <w:p w:rsidR="000063FB" w:rsidRPr="0068340B" w:rsidRDefault="0068340B" w:rsidP="000063FB">
            <w:pPr>
              <w:pStyle w:val="Sinespaciado"/>
            </w:pPr>
            <w:r>
              <w:lastRenderedPageBreak/>
              <w:t>Optimizar los recursos y servicios de la biblioteca.</w:t>
            </w:r>
          </w:p>
          <w:p w:rsidR="000063FB" w:rsidRDefault="000063FB" w:rsidP="00657968"/>
        </w:tc>
        <w:tc>
          <w:tcPr>
            <w:tcW w:w="4678" w:type="dxa"/>
          </w:tcPr>
          <w:p w:rsidR="0068340B" w:rsidRDefault="0068340B" w:rsidP="002054A7">
            <w:pPr>
              <w:pStyle w:val="Sinespaciado"/>
            </w:pPr>
            <w:r>
              <w:t>- Difusión de la biblioteca</w:t>
            </w:r>
            <w:r w:rsidR="004A73A7">
              <w:t xml:space="preserve"> escolar, información </w:t>
            </w:r>
            <w:r>
              <w:t xml:space="preserve"> de los distintos servicios de la biblioteca.</w:t>
            </w:r>
          </w:p>
          <w:p w:rsidR="000063FB" w:rsidRDefault="002054A7" w:rsidP="002054A7">
            <w:pPr>
              <w:pStyle w:val="Sinespaciado"/>
            </w:pPr>
            <w:r>
              <w:t xml:space="preserve">- </w:t>
            </w:r>
            <w:r w:rsidR="000063FB">
              <w:t>Mejora</w:t>
            </w:r>
            <w:r>
              <w:t xml:space="preserve"> de </w:t>
            </w:r>
            <w:r w:rsidR="000063FB">
              <w:t xml:space="preserve"> la calidad de servicios ofrecidos por la biblioteca.</w:t>
            </w:r>
          </w:p>
          <w:p w:rsidR="000063FB" w:rsidRDefault="0068340B" w:rsidP="002054A7">
            <w:pPr>
              <w:pStyle w:val="Sinespaciado"/>
            </w:pPr>
            <w:r>
              <w:t>- Ampli</w:t>
            </w:r>
            <w:r w:rsidR="002054A7">
              <w:t xml:space="preserve">ación </w:t>
            </w:r>
            <w:r>
              <w:t>d</w:t>
            </w:r>
            <w:r w:rsidR="000063FB">
              <w:t>el horario de servicio.</w:t>
            </w:r>
          </w:p>
          <w:p w:rsidR="000063FB" w:rsidRDefault="0068340B" w:rsidP="000063FB">
            <w:r>
              <w:t xml:space="preserve">- </w:t>
            </w:r>
            <w:r w:rsidR="000063FB">
              <w:t>Elaboración y difusión de boletines periódicos, con información de los libros que encontramos en la biblioteca</w:t>
            </w:r>
            <w:r>
              <w:t>.</w:t>
            </w:r>
          </w:p>
          <w:p w:rsidR="0068340B" w:rsidRDefault="0068340B" w:rsidP="0068340B">
            <w:r>
              <w:t>-Concurso para la elección de una mascota y logo de la biblioteca.</w:t>
            </w:r>
          </w:p>
          <w:p w:rsidR="0057021E" w:rsidRDefault="0057021E" w:rsidP="0068340B">
            <w:r>
              <w:t>- Explotación del juego “A ciencia cierta”</w:t>
            </w:r>
            <w:r w:rsidR="004A73A7">
              <w:t>.</w:t>
            </w:r>
          </w:p>
          <w:p w:rsidR="0057021E" w:rsidRDefault="0057021E" w:rsidP="0068340B"/>
        </w:tc>
        <w:tc>
          <w:tcPr>
            <w:tcW w:w="2409" w:type="dxa"/>
          </w:tcPr>
          <w:p w:rsidR="000063FB" w:rsidRDefault="000063FB" w:rsidP="000063FB">
            <w:pPr>
              <w:pStyle w:val="Sinespaciado"/>
            </w:pPr>
            <w:r>
              <w:t>-Destinatarios. Usuario biblioteca / alumnado general.</w:t>
            </w:r>
          </w:p>
          <w:p w:rsidR="000063FB" w:rsidRDefault="000063FB" w:rsidP="000063FB">
            <w:pPr>
              <w:pStyle w:val="Sinespaciado"/>
            </w:pPr>
            <w:r>
              <w:t>-Responsables: coordinador - equipo biblioteca.</w:t>
            </w:r>
          </w:p>
          <w:p w:rsidR="004A73A7" w:rsidRDefault="004A73A7" w:rsidP="000063FB">
            <w:pPr>
              <w:pStyle w:val="Sinespaciado"/>
            </w:pPr>
            <w:r>
              <w:t>- Para el juego “A ciencia cierta”, coordinación con la responsable e impulsora del mismo.</w:t>
            </w:r>
          </w:p>
          <w:p w:rsidR="000063FB" w:rsidRDefault="000063FB" w:rsidP="00657968"/>
        </w:tc>
        <w:tc>
          <w:tcPr>
            <w:tcW w:w="2410" w:type="dxa"/>
          </w:tcPr>
          <w:p w:rsidR="000063FB" w:rsidRDefault="000063FB" w:rsidP="000063FB">
            <w:pPr>
              <w:pStyle w:val="Sinespaciado"/>
            </w:pPr>
            <w:r>
              <w:t>- Documentos referidos (boletines, normas, decálogo, plano).</w:t>
            </w:r>
          </w:p>
          <w:p w:rsidR="000063FB" w:rsidRDefault="000063FB" w:rsidP="00657968"/>
        </w:tc>
        <w:tc>
          <w:tcPr>
            <w:tcW w:w="2270" w:type="dxa"/>
          </w:tcPr>
          <w:p w:rsidR="000063FB" w:rsidRDefault="000063FB" w:rsidP="00657968">
            <w:r>
              <w:t>Desde comienzos del curso 2017-18</w:t>
            </w:r>
          </w:p>
        </w:tc>
      </w:tr>
      <w:tr w:rsidR="000063FB" w:rsidTr="00CA13BA">
        <w:trPr>
          <w:trHeight w:val="535"/>
        </w:trPr>
        <w:tc>
          <w:tcPr>
            <w:tcW w:w="3227" w:type="dxa"/>
          </w:tcPr>
          <w:p w:rsidR="000063FB" w:rsidRPr="0068340B" w:rsidRDefault="00FB21B0" w:rsidP="000063FB">
            <w:pPr>
              <w:pStyle w:val="Sinespaciado"/>
            </w:pPr>
            <w:r>
              <w:t>Desarrollar actividades de c</w:t>
            </w:r>
            <w:bookmarkStart w:id="0" w:name="_GoBack"/>
            <w:bookmarkEnd w:id="0"/>
            <w:r w:rsidR="000063FB" w:rsidRPr="0068340B">
              <w:t>oordinación</w:t>
            </w:r>
          </w:p>
          <w:p w:rsidR="000063FB" w:rsidRDefault="000063FB" w:rsidP="00657968"/>
        </w:tc>
        <w:tc>
          <w:tcPr>
            <w:tcW w:w="4678" w:type="dxa"/>
          </w:tcPr>
          <w:p w:rsidR="000063FB" w:rsidRDefault="000063FB" w:rsidP="000063FB">
            <w:pPr>
              <w:pStyle w:val="Sinespaciado"/>
            </w:pPr>
            <w:r>
              <w:t>- Coordinación con bibliotecas de otros centros y con las bibliotecas públicas (préstamos inter-bibliotecarios).</w:t>
            </w:r>
          </w:p>
          <w:p w:rsidR="000063FB" w:rsidRDefault="000063FB" w:rsidP="000063FB">
            <w:pPr>
              <w:pStyle w:val="Sinespaciado"/>
            </w:pPr>
            <w:r>
              <w:t>- Colaboración con los profesores de las distintas áreas en la búsqueda de materiales que completen la práctica diaria docente.</w:t>
            </w:r>
          </w:p>
          <w:p w:rsidR="000063FB" w:rsidRDefault="000063FB" w:rsidP="000063FB">
            <w:pPr>
              <w:pStyle w:val="Sinespaciado"/>
            </w:pPr>
            <w:r>
              <w:t>- Relación con instituciones culturales.</w:t>
            </w:r>
          </w:p>
          <w:p w:rsidR="000063FB" w:rsidRDefault="000063FB" w:rsidP="00657968"/>
        </w:tc>
        <w:tc>
          <w:tcPr>
            <w:tcW w:w="2409" w:type="dxa"/>
          </w:tcPr>
          <w:p w:rsidR="000063FB" w:rsidRDefault="000063FB" w:rsidP="000063FB">
            <w:pPr>
              <w:pStyle w:val="Sinespaciado"/>
            </w:pPr>
            <w:r>
              <w:t>-Responsables: coordinador - equipo biblioteca.</w:t>
            </w:r>
          </w:p>
          <w:p w:rsidR="000063FB" w:rsidRDefault="000063FB" w:rsidP="000063FB">
            <w:r>
              <w:t>Y profesorado de todas las materias.</w:t>
            </w:r>
          </w:p>
        </w:tc>
        <w:tc>
          <w:tcPr>
            <w:tcW w:w="2410" w:type="dxa"/>
          </w:tcPr>
          <w:p w:rsidR="000063FB" w:rsidRDefault="0068340B" w:rsidP="00657968">
            <w:r>
              <w:t xml:space="preserve">- </w:t>
            </w:r>
            <w:r w:rsidR="000063FB">
              <w:t>Internet</w:t>
            </w:r>
          </w:p>
        </w:tc>
        <w:tc>
          <w:tcPr>
            <w:tcW w:w="2270" w:type="dxa"/>
          </w:tcPr>
          <w:p w:rsidR="000063FB" w:rsidRDefault="000063FB" w:rsidP="00657968">
            <w:r>
              <w:t>Desde comienzos del curso 2017-18</w:t>
            </w:r>
          </w:p>
        </w:tc>
      </w:tr>
    </w:tbl>
    <w:p w:rsidR="00235989" w:rsidRDefault="00235989"/>
    <w:sectPr w:rsidR="00235989" w:rsidSect="003C55C4">
      <w:pgSz w:w="16839" w:h="11907" w:orient="landscape"/>
      <w:pgMar w:top="1134" w:right="1134" w:bottom="851" w:left="851" w:header="227" w:footer="17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603E"/>
    <w:multiLevelType w:val="hybridMultilevel"/>
    <w:tmpl w:val="1AB4C020"/>
    <w:lvl w:ilvl="0" w:tplc="53F66F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74312"/>
    <w:multiLevelType w:val="hybridMultilevel"/>
    <w:tmpl w:val="FE8E3F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03E91"/>
    <w:multiLevelType w:val="hybridMultilevel"/>
    <w:tmpl w:val="849CC782"/>
    <w:lvl w:ilvl="0" w:tplc="56E04F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358B0"/>
    <w:multiLevelType w:val="hybridMultilevel"/>
    <w:tmpl w:val="EA3CC56E"/>
    <w:lvl w:ilvl="0" w:tplc="4816C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69760F"/>
    <w:multiLevelType w:val="hybridMultilevel"/>
    <w:tmpl w:val="120C9C76"/>
    <w:lvl w:ilvl="0" w:tplc="6E541B2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3C55C4"/>
    <w:rsid w:val="000063FB"/>
    <w:rsid w:val="0008216C"/>
    <w:rsid w:val="00135054"/>
    <w:rsid w:val="00176CF3"/>
    <w:rsid w:val="001A613F"/>
    <w:rsid w:val="001B4D92"/>
    <w:rsid w:val="002054A7"/>
    <w:rsid w:val="00235989"/>
    <w:rsid w:val="002A353C"/>
    <w:rsid w:val="002F1263"/>
    <w:rsid w:val="00327C30"/>
    <w:rsid w:val="003A3CE7"/>
    <w:rsid w:val="003C55C4"/>
    <w:rsid w:val="003E68DA"/>
    <w:rsid w:val="003F1EA8"/>
    <w:rsid w:val="00473368"/>
    <w:rsid w:val="004A73A7"/>
    <w:rsid w:val="004D00F4"/>
    <w:rsid w:val="004F11B2"/>
    <w:rsid w:val="00555A6E"/>
    <w:rsid w:val="0057021E"/>
    <w:rsid w:val="00596D81"/>
    <w:rsid w:val="00604F5C"/>
    <w:rsid w:val="0068340B"/>
    <w:rsid w:val="006A4A00"/>
    <w:rsid w:val="00793111"/>
    <w:rsid w:val="007B28B9"/>
    <w:rsid w:val="00844707"/>
    <w:rsid w:val="008505B9"/>
    <w:rsid w:val="00893A33"/>
    <w:rsid w:val="009E744E"/>
    <w:rsid w:val="009F590B"/>
    <w:rsid w:val="00A464B7"/>
    <w:rsid w:val="00AA66EF"/>
    <w:rsid w:val="00BE35A4"/>
    <w:rsid w:val="00C80B96"/>
    <w:rsid w:val="00C9534E"/>
    <w:rsid w:val="00CA13BA"/>
    <w:rsid w:val="00CE06FB"/>
    <w:rsid w:val="00D208CC"/>
    <w:rsid w:val="00E45F91"/>
    <w:rsid w:val="00E71E53"/>
    <w:rsid w:val="00E81184"/>
    <w:rsid w:val="00FB2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5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5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8CC"/>
    <w:pPr>
      <w:ind w:left="720"/>
      <w:contextualSpacing/>
    </w:pPr>
  </w:style>
  <w:style w:type="paragraph" w:styleId="Sinespaciado">
    <w:name w:val="No Spacing"/>
    <w:uiPriority w:val="1"/>
    <w:qFormat/>
    <w:rsid w:val="000063FB"/>
    <w:pPr>
      <w:spacing w:after="0" w:line="240" w:lineRule="auto"/>
    </w:pPr>
    <w:rPr>
      <w:rFonts w:eastAsiaTheme="minorEastAsia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50DE6-F3C1-41D8-972D-AAEF5ADA6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919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García</dc:creator>
  <cp:lastModifiedBy>Esther García</cp:lastModifiedBy>
  <cp:revision>6</cp:revision>
  <dcterms:created xsi:type="dcterms:W3CDTF">2017-05-25T07:11:00Z</dcterms:created>
  <dcterms:modified xsi:type="dcterms:W3CDTF">2017-05-29T07:48:00Z</dcterms:modified>
</cp:coreProperties>
</file>