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679" w:rsidRDefault="00010679" w:rsidP="00A845A2">
      <w:pPr>
        <w:spacing w:after="0" w:line="240" w:lineRule="auto"/>
        <w:outlineLvl w:val="0"/>
        <w:rPr>
          <w:rFonts w:asciiTheme="majorHAnsi" w:eastAsia="Times New Roman" w:hAnsiTheme="majorHAnsi" w:cs="Helvetica"/>
          <w:b/>
          <w:bCs/>
          <w:noProof w:val="0"/>
          <w:color w:val="000000"/>
          <w:spacing w:val="5"/>
          <w:kern w:val="36"/>
          <w:sz w:val="28"/>
          <w:szCs w:val="28"/>
          <w:u w:val="single"/>
          <w:lang w:eastAsia="es-ES"/>
        </w:rPr>
      </w:pPr>
      <w:r w:rsidRPr="00010679">
        <w:rPr>
          <w:rFonts w:asciiTheme="majorHAnsi" w:eastAsia="Times New Roman" w:hAnsiTheme="majorHAnsi" w:cs="Helvetica"/>
          <w:b/>
          <w:bCs/>
          <w:noProof w:val="0"/>
          <w:color w:val="000000"/>
          <w:spacing w:val="5"/>
          <w:kern w:val="36"/>
          <w:sz w:val="28"/>
          <w:szCs w:val="28"/>
          <w:u w:val="single"/>
          <w:lang w:eastAsia="es-ES"/>
        </w:rPr>
        <w:t>LESEVERSTÄNDNIS</w:t>
      </w:r>
      <w:r>
        <w:rPr>
          <w:rFonts w:asciiTheme="majorHAnsi" w:eastAsia="Times New Roman" w:hAnsiTheme="majorHAnsi" w:cs="Helvetica"/>
          <w:b/>
          <w:bCs/>
          <w:noProof w:val="0"/>
          <w:color w:val="000000"/>
          <w:spacing w:val="5"/>
          <w:kern w:val="36"/>
          <w:sz w:val="28"/>
          <w:szCs w:val="28"/>
          <w:u w:val="single"/>
          <w:lang w:eastAsia="es-ES"/>
        </w:rPr>
        <w:t xml:space="preserve">  B </w:t>
      </w:r>
    </w:p>
    <w:p w:rsidR="00010679" w:rsidRDefault="00010679" w:rsidP="00A845A2">
      <w:pPr>
        <w:spacing w:after="0" w:line="240" w:lineRule="auto"/>
        <w:outlineLvl w:val="0"/>
        <w:rPr>
          <w:rFonts w:asciiTheme="majorHAnsi" w:eastAsia="Times New Roman" w:hAnsiTheme="majorHAnsi" w:cs="Helvetica"/>
          <w:b/>
          <w:bCs/>
          <w:noProof w:val="0"/>
          <w:color w:val="000000"/>
          <w:spacing w:val="5"/>
          <w:kern w:val="36"/>
          <w:sz w:val="28"/>
          <w:szCs w:val="28"/>
          <w:u w:val="single"/>
          <w:lang w:eastAsia="es-ES"/>
        </w:rPr>
      </w:pPr>
    </w:p>
    <w:p w:rsidR="00010679" w:rsidRPr="00010679" w:rsidRDefault="00010679" w:rsidP="00A845A2">
      <w:pPr>
        <w:spacing w:after="0" w:line="240" w:lineRule="auto"/>
        <w:outlineLvl w:val="0"/>
        <w:rPr>
          <w:rFonts w:asciiTheme="majorHAnsi" w:eastAsia="Times New Roman" w:hAnsiTheme="majorHAnsi" w:cs="Helvetica"/>
          <w:b/>
          <w:bCs/>
          <w:noProof w:val="0"/>
          <w:color w:val="000000"/>
          <w:spacing w:val="5"/>
          <w:kern w:val="36"/>
          <w:sz w:val="28"/>
          <w:szCs w:val="28"/>
          <w:u w:val="single"/>
          <w:lang w:eastAsia="es-ES"/>
        </w:rPr>
      </w:pPr>
    </w:p>
    <w:p w:rsidR="00CE04B4" w:rsidRDefault="00A845A2" w:rsidP="00A845A2">
      <w:pPr>
        <w:spacing w:after="0" w:line="240" w:lineRule="auto"/>
        <w:outlineLvl w:val="0"/>
        <w:rPr>
          <w:rFonts w:ascii="Helvetica" w:eastAsia="Times New Roman" w:hAnsi="Helvetica" w:cs="Helvetica"/>
          <w:b/>
          <w:bCs/>
          <w:noProof w:val="0"/>
          <w:color w:val="000000"/>
          <w:spacing w:val="5"/>
          <w:kern w:val="36"/>
          <w:sz w:val="56"/>
          <w:szCs w:val="56"/>
          <w:lang w:eastAsia="es-ES"/>
        </w:rPr>
      </w:pPr>
      <w:r w:rsidRPr="00B76381">
        <w:rPr>
          <w:rFonts w:ascii="Helvetica" w:eastAsia="Times New Roman" w:hAnsi="Helvetica" w:cs="Helvetica"/>
          <w:b/>
          <w:bCs/>
          <w:noProof w:val="0"/>
          <w:color w:val="000000"/>
          <w:spacing w:val="5"/>
          <w:kern w:val="36"/>
          <w:sz w:val="56"/>
          <w:szCs w:val="56"/>
          <w:lang w:eastAsia="es-ES"/>
        </w:rPr>
        <w:t>Freie Religionsausübung</w:t>
      </w:r>
      <w:r w:rsidR="00CE04B4">
        <w:rPr>
          <w:rFonts w:ascii="Helvetica" w:eastAsia="Times New Roman" w:hAnsi="Helvetica" w:cs="Helvetica"/>
          <w:b/>
          <w:bCs/>
          <w:noProof w:val="0"/>
          <w:color w:val="000000"/>
          <w:spacing w:val="5"/>
          <w:kern w:val="36"/>
          <w:sz w:val="56"/>
          <w:szCs w:val="56"/>
          <w:lang w:eastAsia="es-ES"/>
        </w:rPr>
        <w:t xml:space="preserve"> </w:t>
      </w:r>
    </w:p>
    <w:p w:rsidR="00A845A2" w:rsidRPr="00B76381" w:rsidRDefault="00CE04B4" w:rsidP="00A845A2">
      <w:pPr>
        <w:spacing w:after="0" w:line="240" w:lineRule="auto"/>
        <w:outlineLvl w:val="0"/>
        <w:rPr>
          <w:rFonts w:ascii="Helvetica" w:eastAsia="Times New Roman" w:hAnsi="Helvetica" w:cs="Helvetica"/>
          <w:b/>
          <w:bCs/>
          <w:noProof w:val="0"/>
          <w:color w:val="000000"/>
          <w:spacing w:val="5"/>
          <w:kern w:val="36"/>
          <w:sz w:val="56"/>
          <w:szCs w:val="56"/>
          <w:lang w:eastAsia="es-ES"/>
        </w:rPr>
      </w:pPr>
      <w:r>
        <w:rPr>
          <w:rFonts w:ascii="Helvetica" w:eastAsia="Times New Roman" w:hAnsi="Helvetica" w:cs="Helvetica"/>
          <w:b/>
          <w:bCs/>
          <w:noProof w:val="0"/>
          <w:color w:val="000000"/>
          <w:spacing w:val="5"/>
          <w:kern w:val="36"/>
          <w:sz w:val="56"/>
          <w:szCs w:val="56"/>
          <w:lang w:eastAsia="es-ES"/>
        </w:rPr>
        <w:t xml:space="preserve">                                      </w:t>
      </w:r>
      <w:r w:rsidRPr="00CE04B4">
        <w:rPr>
          <w:rFonts w:ascii="Helvetica" w:eastAsia="Times New Roman" w:hAnsi="Helvetica" w:cs="Helvetica"/>
          <w:b/>
          <w:bCs/>
          <w:noProof w:val="0"/>
          <w:color w:val="000000"/>
          <w:spacing w:val="5"/>
          <w:kern w:val="36"/>
          <w:sz w:val="16"/>
          <w:szCs w:val="16"/>
          <w:lang w:eastAsia="es-ES"/>
        </w:rPr>
        <w:t xml:space="preserve">Tatsachen über </w:t>
      </w:r>
      <w:r>
        <w:rPr>
          <w:rFonts w:ascii="Helvetica" w:eastAsia="Times New Roman" w:hAnsi="Helvetica" w:cs="Helvetica"/>
          <w:b/>
          <w:bCs/>
          <w:noProof w:val="0"/>
          <w:color w:val="000000"/>
          <w:spacing w:val="5"/>
          <w:kern w:val="36"/>
          <w:sz w:val="16"/>
          <w:szCs w:val="16"/>
          <w:lang w:eastAsia="es-ES"/>
        </w:rPr>
        <w:t>D</w:t>
      </w:r>
      <w:r w:rsidRPr="00CE04B4">
        <w:rPr>
          <w:rFonts w:ascii="Helvetica" w:eastAsia="Times New Roman" w:hAnsi="Helvetica" w:cs="Helvetica"/>
          <w:b/>
          <w:bCs/>
          <w:noProof w:val="0"/>
          <w:color w:val="000000"/>
          <w:spacing w:val="5"/>
          <w:kern w:val="36"/>
          <w:sz w:val="16"/>
          <w:szCs w:val="16"/>
          <w:lang w:eastAsia="es-ES"/>
        </w:rPr>
        <w:t>eutschland</w:t>
      </w:r>
    </w:p>
    <w:p w:rsidR="00A845A2" w:rsidRPr="00A845A2" w:rsidRDefault="00A845A2" w:rsidP="00A845A2">
      <w:pPr>
        <w:spacing w:line="240" w:lineRule="auto"/>
        <w:rPr>
          <w:rFonts w:ascii="Helvetica" w:eastAsia="Times New Roman" w:hAnsi="Helvetica" w:cs="Helvetica"/>
          <w:b/>
          <w:bCs/>
          <w:noProof w:val="0"/>
          <w:color w:val="000000"/>
          <w:sz w:val="27"/>
          <w:szCs w:val="27"/>
          <w:lang w:eastAsia="es-ES"/>
        </w:rPr>
      </w:pPr>
      <w:r>
        <w:rPr>
          <w:rFonts w:ascii="Times New Roman" w:eastAsia="Times New Roman" w:hAnsi="Times New Roman" w:cs="Times New Roman"/>
          <w:sz w:val="24"/>
          <w:szCs w:val="24"/>
          <w:lang w:val="es-ES" w:eastAsia="es-ES"/>
        </w:rPr>
        <w:drawing>
          <wp:inline distT="0" distB="0" distL="0" distR="0">
            <wp:extent cx="9667875" cy="3133725"/>
            <wp:effectExtent l="19050" t="0" r="9525" b="0"/>
            <wp:docPr id="3" name="Imagen 3" descr="Die Religionsfreiheit garantiert in Deutschland das Grundgesetz, es gibt mehr als 2.000 Mosch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e Religionsfreiheit garantiert in Deutschland das Grundgesetz, es gibt mehr als 2.000 Moscheen"/>
                    <pic:cNvPicPr>
                      <a:picLocks noChangeAspect="1" noChangeArrowheads="1"/>
                    </pic:cNvPicPr>
                  </pic:nvPicPr>
                  <pic:blipFill>
                    <a:blip r:embed="rId5" cstate="print"/>
                    <a:srcRect/>
                    <a:stretch>
                      <a:fillRect/>
                    </a:stretch>
                  </pic:blipFill>
                  <pic:spPr bwMode="auto">
                    <a:xfrm>
                      <a:off x="0" y="0"/>
                      <a:ext cx="9667875" cy="3133725"/>
                    </a:xfrm>
                    <a:prstGeom prst="rect">
                      <a:avLst/>
                    </a:prstGeom>
                    <a:noFill/>
                    <a:ln w="9525">
                      <a:noFill/>
                      <a:miter lim="800000"/>
                      <a:headEnd/>
                      <a:tailEnd/>
                    </a:ln>
                  </pic:spPr>
                </pic:pic>
              </a:graphicData>
            </a:graphic>
          </wp:inline>
        </w:drawing>
      </w:r>
      <w:r w:rsidRPr="006652EA">
        <w:rPr>
          <w:rFonts w:ascii="Garamond" w:eastAsia="Times New Roman" w:hAnsi="Garamond" w:cs="Times New Roman"/>
          <w:iCs/>
          <w:noProof w:val="0"/>
          <w:sz w:val="24"/>
          <w:szCs w:val="24"/>
          <w:lang w:eastAsia="es-ES"/>
        </w:rPr>
        <w:t>Die Religionsfreiheit garantiert in Deutschland das Grundgesetz, es gibt mehr als 2.000 Moscheen</w:t>
      </w:r>
      <w:r w:rsidR="000149CB">
        <w:rPr>
          <w:rFonts w:ascii="Times New Roman" w:eastAsia="Times New Roman" w:hAnsi="Times New Roman" w:cs="Times New Roman"/>
          <w:i/>
          <w:iCs/>
          <w:noProof w:val="0"/>
          <w:sz w:val="20"/>
          <w:lang w:eastAsia="es-ES"/>
        </w:rPr>
        <w:t xml:space="preserve"> </w:t>
      </w:r>
    </w:p>
    <w:p w:rsidR="00010679" w:rsidRDefault="00010679" w:rsidP="00A845A2">
      <w:pPr>
        <w:spacing w:line="240" w:lineRule="auto"/>
        <w:rPr>
          <w:rFonts w:asciiTheme="majorHAnsi" w:eastAsia="Times New Roman" w:hAnsiTheme="majorHAnsi" w:cs="Helvetica"/>
          <w:b/>
          <w:bCs/>
          <w:noProof w:val="0"/>
          <w:color w:val="000000"/>
          <w:sz w:val="28"/>
          <w:szCs w:val="28"/>
          <w:u w:val="single"/>
          <w:lang w:eastAsia="es-ES"/>
        </w:rPr>
      </w:pPr>
    </w:p>
    <w:p w:rsidR="005A2DEF" w:rsidRPr="000526C1" w:rsidRDefault="00010679" w:rsidP="00A845A2">
      <w:pPr>
        <w:spacing w:line="240" w:lineRule="auto"/>
        <w:rPr>
          <w:rFonts w:asciiTheme="majorHAnsi" w:eastAsia="Times New Roman" w:hAnsiTheme="majorHAnsi" w:cs="Helvetica"/>
          <w:b/>
          <w:bCs/>
          <w:noProof w:val="0"/>
          <w:color w:val="000000"/>
          <w:sz w:val="28"/>
          <w:szCs w:val="28"/>
          <w:u w:val="single"/>
          <w:lang w:eastAsia="es-ES"/>
        </w:rPr>
      </w:pPr>
      <w:r>
        <w:rPr>
          <w:rFonts w:asciiTheme="majorHAnsi" w:eastAsia="Times New Roman" w:hAnsiTheme="majorHAnsi" w:cs="Helvetica"/>
          <w:b/>
          <w:bCs/>
          <w:noProof w:val="0"/>
          <w:color w:val="000000"/>
          <w:sz w:val="28"/>
          <w:szCs w:val="28"/>
          <w:u w:val="single"/>
          <w:lang w:eastAsia="es-ES"/>
        </w:rPr>
        <w:t xml:space="preserve">LESEVERSTÄNDNIS  </w:t>
      </w:r>
    </w:p>
    <w:p w:rsidR="00CF44B5" w:rsidRPr="00914208" w:rsidRDefault="00CF44B5" w:rsidP="00A845A2">
      <w:pPr>
        <w:spacing w:line="240" w:lineRule="auto"/>
        <w:rPr>
          <w:rFonts w:asciiTheme="majorHAnsi" w:eastAsia="Times New Roman" w:hAnsiTheme="majorHAnsi" w:cs="Helvetica"/>
          <w:b/>
          <w:bCs/>
          <w:noProof w:val="0"/>
          <w:color w:val="000000"/>
          <w:sz w:val="24"/>
          <w:szCs w:val="24"/>
          <w:u w:val="single"/>
          <w:lang w:eastAsia="es-ES"/>
        </w:rPr>
      </w:pPr>
      <w:r w:rsidRPr="00914208">
        <w:rPr>
          <w:rFonts w:asciiTheme="majorHAnsi" w:eastAsia="Times New Roman" w:hAnsiTheme="majorHAnsi" w:cs="Helvetica"/>
          <w:b/>
          <w:bCs/>
          <w:noProof w:val="0"/>
          <w:color w:val="000000"/>
          <w:sz w:val="24"/>
          <w:szCs w:val="24"/>
          <w:u w:val="single"/>
          <w:lang w:eastAsia="es-ES"/>
        </w:rPr>
        <w:t>Aufgaben:</w:t>
      </w:r>
    </w:p>
    <w:p w:rsidR="00914208" w:rsidRPr="00914208" w:rsidRDefault="005A2DEF" w:rsidP="00CF44B5">
      <w:pPr>
        <w:pStyle w:val="Prrafodelista"/>
        <w:numPr>
          <w:ilvl w:val="0"/>
          <w:numId w:val="1"/>
        </w:numPr>
        <w:spacing w:line="240" w:lineRule="auto"/>
        <w:rPr>
          <w:rFonts w:asciiTheme="majorHAnsi" w:eastAsia="Times New Roman" w:hAnsiTheme="majorHAnsi" w:cs="Helvetica"/>
          <w:b/>
          <w:bCs/>
          <w:noProof w:val="0"/>
          <w:color w:val="000000"/>
          <w:sz w:val="24"/>
          <w:szCs w:val="24"/>
          <w:lang w:eastAsia="es-ES"/>
        </w:rPr>
      </w:pPr>
      <w:r w:rsidRPr="00914208">
        <w:rPr>
          <w:rFonts w:asciiTheme="majorHAnsi" w:eastAsia="Times New Roman" w:hAnsiTheme="majorHAnsi" w:cs="Helvetica"/>
          <w:b/>
          <w:bCs/>
          <w:noProof w:val="0"/>
          <w:color w:val="000000"/>
          <w:sz w:val="24"/>
          <w:szCs w:val="24"/>
          <w:lang w:eastAsia="es-ES"/>
        </w:rPr>
        <w:t xml:space="preserve">Schauen Sie </w:t>
      </w:r>
      <w:r w:rsidR="00CF44B5" w:rsidRPr="00914208">
        <w:rPr>
          <w:rFonts w:asciiTheme="majorHAnsi" w:eastAsia="Times New Roman" w:hAnsiTheme="majorHAnsi" w:cs="Helvetica"/>
          <w:b/>
          <w:bCs/>
          <w:noProof w:val="0"/>
          <w:color w:val="000000"/>
          <w:sz w:val="24"/>
          <w:szCs w:val="24"/>
          <w:lang w:eastAsia="es-ES"/>
        </w:rPr>
        <w:t>sich das Foto an,</w:t>
      </w:r>
      <w:r w:rsidRPr="00914208">
        <w:rPr>
          <w:rFonts w:asciiTheme="majorHAnsi" w:eastAsia="Times New Roman" w:hAnsiTheme="majorHAnsi" w:cs="Helvetica"/>
          <w:b/>
          <w:bCs/>
          <w:noProof w:val="0"/>
          <w:color w:val="000000"/>
          <w:sz w:val="24"/>
          <w:szCs w:val="24"/>
          <w:lang w:eastAsia="es-ES"/>
        </w:rPr>
        <w:t xml:space="preserve"> den Satz darunter</w:t>
      </w:r>
      <w:r w:rsidR="00CF44B5" w:rsidRPr="00914208">
        <w:rPr>
          <w:rFonts w:asciiTheme="majorHAnsi" w:eastAsia="Times New Roman" w:hAnsiTheme="majorHAnsi" w:cs="Helvetica"/>
          <w:b/>
          <w:bCs/>
          <w:noProof w:val="0"/>
          <w:color w:val="000000"/>
          <w:sz w:val="24"/>
          <w:szCs w:val="24"/>
          <w:lang w:eastAsia="es-ES"/>
        </w:rPr>
        <w:t xml:space="preserve"> und die Überschrift des Artikels</w:t>
      </w:r>
      <w:r w:rsidRPr="00914208">
        <w:rPr>
          <w:rFonts w:asciiTheme="majorHAnsi" w:eastAsia="Times New Roman" w:hAnsiTheme="majorHAnsi" w:cs="Helvetica"/>
          <w:b/>
          <w:bCs/>
          <w:noProof w:val="0"/>
          <w:color w:val="000000"/>
          <w:sz w:val="24"/>
          <w:szCs w:val="24"/>
          <w:lang w:eastAsia="es-ES"/>
        </w:rPr>
        <w:t xml:space="preserve">. </w:t>
      </w:r>
    </w:p>
    <w:p w:rsidR="005A2DEF" w:rsidRPr="00914208" w:rsidRDefault="005A2DEF" w:rsidP="00914208">
      <w:pPr>
        <w:pStyle w:val="Prrafodelista"/>
        <w:spacing w:line="240" w:lineRule="auto"/>
        <w:rPr>
          <w:rFonts w:asciiTheme="majorHAnsi" w:eastAsia="Times New Roman" w:hAnsiTheme="majorHAnsi" w:cs="Helvetica"/>
          <w:b/>
          <w:bCs/>
          <w:noProof w:val="0"/>
          <w:color w:val="000000"/>
          <w:sz w:val="24"/>
          <w:szCs w:val="24"/>
          <w:lang w:eastAsia="es-ES"/>
        </w:rPr>
      </w:pPr>
      <w:r w:rsidRPr="00914208">
        <w:rPr>
          <w:rFonts w:asciiTheme="majorHAnsi" w:eastAsia="Times New Roman" w:hAnsiTheme="majorHAnsi" w:cs="Helvetica"/>
          <w:b/>
          <w:bCs/>
          <w:noProof w:val="0"/>
          <w:color w:val="000000"/>
          <w:sz w:val="24"/>
          <w:szCs w:val="24"/>
          <w:lang w:eastAsia="es-ES"/>
        </w:rPr>
        <w:t xml:space="preserve">Was glauben Sie, wo das Foto gemacht wurde? Worum geht es wohl im folgenden Text? </w:t>
      </w:r>
      <w:r w:rsidR="00914208" w:rsidRPr="00914208">
        <w:rPr>
          <w:rFonts w:asciiTheme="majorHAnsi" w:eastAsia="Times New Roman" w:hAnsiTheme="majorHAnsi" w:cs="Helvetica"/>
          <w:b/>
          <w:bCs/>
          <w:noProof w:val="0"/>
          <w:color w:val="000000"/>
          <w:sz w:val="24"/>
          <w:szCs w:val="24"/>
          <w:lang w:eastAsia="es-ES"/>
        </w:rPr>
        <w:t>Überlegen Sie individuell 2</w:t>
      </w:r>
      <w:r w:rsidR="00CF44B5" w:rsidRPr="00914208">
        <w:rPr>
          <w:rFonts w:asciiTheme="majorHAnsi" w:eastAsia="Times New Roman" w:hAnsiTheme="majorHAnsi" w:cs="Helvetica"/>
          <w:b/>
          <w:bCs/>
          <w:noProof w:val="0"/>
          <w:color w:val="000000"/>
          <w:sz w:val="24"/>
          <w:szCs w:val="24"/>
          <w:lang w:eastAsia="es-ES"/>
        </w:rPr>
        <w:t xml:space="preserve"> min. lang und dann m</w:t>
      </w:r>
      <w:r w:rsidRPr="00914208">
        <w:rPr>
          <w:rFonts w:asciiTheme="majorHAnsi" w:eastAsia="Times New Roman" w:hAnsiTheme="majorHAnsi" w:cs="Helvetica"/>
          <w:b/>
          <w:bCs/>
          <w:noProof w:val="0"/>
          <w:color w:val="000000"/>
          <w:sz w:val="24"/>
          <w:szCs w:val="24"/>
          <w:lang w:eastAsia="es-ES"/>
        </w:rPr>
        <w:t>achen Sie zu viert einen Wortigel mit Ihren Hypothesen</w:t>
      </w:r>
      <w:r w:rsidR="00C07B7D" w:rsidRPr="00914208">
        <w:rPr>
          <w:rFonts w:asciiTheme="majorHAnsi" w:eastAsia="Times New Roman" w:hAnsiTheme="majorHAnsi" w:cs="Helvetica"/>
          <w:b/>
          <w:bCs/>
          <w:noProof w:val="0"/>
          <w:color w:val="000000"/>
          <w:sz w:val="24"/>
          <w:szCs w:val="24"/>
          <w:lang w:eastAsia="es-ES"/>
        </w:rPr>
        <w:t>.</w:t>
      </w:r>
    </w:p>
    <w:p w:rsidR="00914208" w:rsidRPr="00914208" w:rsidRDefault="00914208" w:rsidP="00914208">
      <w:pPr>
        <w:pStyle w:val="Prrafodelista"/>
        <w:spacing w:line="240" w:lineRule="auto"/>
        <w:rPr>
          <w:rFonts w:asciiTheme="majorHAnsi" w:eastAsia="Times New Roman" w:hAnsiTheme="majorHAnsi" w:cs="Helvetica"/>
          <w:b/>
          <w:bCs/>
          <w:noProof w:val="0"/>
          <w:color w:val="000000"/>
          <w:sz w:val="24"/>
          <w:szCs w:val="24"/>
          <w:lang w:eastAsia="es-ES"/>
        </w:rPr>
      </w:pPr>
    </w:p>
    <w:p w:rsidR="00CF44B5" w:rsidRPr="00914208" w:rsidRDefault="00CF44B5" w:rsidP="00A845A2">
      <w:pPr>
        <w:pStyle w:val="Prrafodelista"/>
        <w:numPr>
          <w:ilvl w:val="0"/>
          <w:numId w:val="1"/>
        </w:numPr>
        <w:spacing w:line="240" w:lineRule="auto"/>
        <w:rPr>
          <w:rFonts w:asciiTheme="majorHAnsi" w:eastAsia="Times New Roman" w:hAnsiTheme="majorHAnsi" w:cs="Helvetica"/>
          <w:b/>
          <w:bCs/>
          <w:noProof w:val="0"/>
          <w:color w:val="000000"/>
          <w:sz w:val="24"/>
          <w:szCs w:val="24"/>
          <w:lang w:eastAsia="es-ES"/>
        </w:rPr>
      </w:pPr>
      <w:r w:rsidRPr="00914208">
        <w:rPr>
          <w:rFonts w:asciiTheme="majorHAnsi" w:eastAsia="Times New Roman" w:hAnsiTheme="majorHAnsi" w:cs="Helvetica"/>
          <w:b/>
          <w:bCs/>
          <w:noProof w:val="0"/>
          <w:color w:val="000000"/>
          <w:sz w:val="24"/>
          <w:szCs w:val="24"/>
          <w:lang w:eastAsia="es-ES"/>
        </w:rPr>
        <w:t xml:space="preserve">Lesen Sie jetzt den Text. Sie dürfen das Wörterbuch benutzen. </w:t>
      </w:r>
    </w:p>
    <w:p w:rsidR="00710886" w:rsidRPr="00914208" w:rsidRDefault="00BF1D7F" w:rsidP="00914208">
      <w:pPr>
        <w:pStyle w:val="Prrafodelista"/>
        <w:spacing w:line="240" w:lineRule="auto"/>
        <w:rPr>
          <w:rFonts w:asciiTheme="majorHAnsi" w:eastAsia="Times New Roman" w:hAnsiTheme="majorHAnsi" w:cs="Helvetica"/>
          <w:b/>
          <w:bCs/>
          <w:noProof w:val="0"/>
          <w:color w:val="000000"/>
          <w:sz w:val="24"/>
          <w:szCs w:val="24"/>
          <w:lang w:eastAsia="es-ES"/>
        </w:rPr>
      </w:pPr>
      <w:r w:rsidRPr="00914208">
        <w:rPr>
          <w:rFonts w:asciiTheme="majorHAnsi" w:eastAsia="Times New Roman" w:hAnsiTheme="majorHAnsi" w:cs="Helvetica"/>
          <w:b/>
          <w:bCs/>
          <w:noProof w:val="0"/>
          <w:color w:val="000000"/>
          <w:sz w:val="24"/>
          <w:szCs w:val="24"/>
          <w:lang w:eastAsia="es-ES"/>
        </w:rPr>
        <w:t>Sind folgende Aussagen richtig oder falsch?</w:t>
      </w:r>
    </w:p>
    <w:p w:rsidR="00914208" w:rsidRPr="00914208" w:rsidRDefault="00914208" w:rsidP="00914208">
      <w:pPr>
        <w:pStyle w:val="Prrafodelista"/>
        <w:spacing w:line="240" w:lineRule="auto"/>
        <w:rPr>
          <w:rFonts w:asciiTheme="majorHAnsi" w:eastAsia="Times New Roman" w:hAnsiTheme="majorHAnsi" w:cs="Helvetica"/>
          <w:bCs/>
          <w:noProof w:val="0"/>
          <w:color w:val="000000"/>
          <w:sz w:val="24"/>
          <w:szCs w:val="24"/>
          <w:lang w:eastAsia="es-ES"/>
        </w:rPr>
      </w:pPr>
    </w:p>
    <w:p w:rsidR="00710886" w:rsidRPr="00914208" w:rsidRDefault="00710886" w:rsidP="00710886">
      <w:pPr>
        <w:pStyle w:val="Prrafodelista"/>
        <w:numPr>
          <w:ilvl w:val="0"/>
          <w:numId w:val="2"/>
        </w:numPr>
        <w:spacing w:line="240" w:lineRule="auto"/>
        <w:rPr>
          <w:rFonts w:asciiTheme="majorHAnsi" w:eastAsia="Times New Roman" w:hAnsiTheme="majorHAnsi" w:cs="Helvetica"/>
          <w:bCs/>
          <w:noProof w:val="0"/>
          <w:color w:val="000000"/>
          <w:sz w:val="24"/>
          <w:szCs w:val="24"/>
          <w:lang w:eastAsia="es-ES"/>
        </w:rPr>
      </w:pPr>
      <w:r w:rsidRPr="00914208">
        <w:rPr>
          <w:rFonts w:asciiTheme="majorHAnsi" w:eastAsia="Times New Roman" w:hAnsiTheme="majorHAnsi" w:cs="Helvetica"/>
          <w:bCs/>
          <w:noProof w:val="0"/>
          <w:color w:val="000000"/>
          <w:sz w:val="24"/>
          <w:szCs w:val="24"/>
          <w:lang w:eastAsia="es-ES"/>
        </w:rPr>
        <w:t xml:space="preserve">Über die Hälfte der Deutschen sind </w:t>
      </w:r>
      <w:r w:rsidR="00BF1D7F" w:rsidRPr="00914208">
        <w:rPr>
          <w:rFonts w:asciiTheme="majorHAnsi" w:eastAsia="Times New Roman" w:hAnsiTheme="majorHAnsi" w:cs="Helvetica"/>
          <w:bCs/>
          <w:noProof w:val="0"/>
          <w:color w:val="000000"/>
          <w:sz w:val="24"/>
          <w:szCs w:val="24"/>
          <w:lang w:eastAsia="es-ES"/>
        </w:rPr>
        <w:t>Katholiken</w:t>
      </w:r>
      <w:r w:rsidR="001954F5">
        <w:rPr>
          <w:rFonts w:asciiTheme="majorHAnsi" w:eastAsia="Times New Roman" w:hAnsiTheme="majorHAnsi" w:cs="Helvetica"/>
          <w:bCs/>
          <w:noProof w:val="0"/>
          <w:color w:val="000000"/>
          <w:sz w:val="24"/>
          <w:szCs w:val="24"/>
          <w:lang w:eastAsia="es-ES"/>
        </w:rPr>
        <w:t xml:space="preserve">.       </w:t>
      </w:r>
      <w:r w:rsidR="001954F5">
        <w:rPr>
          <w:rFonts w:ascii="Garamond" w:hAnsi="Garamond"/>
          <w:sz w:val="32"/>
          <w:szCs w:val="32"/>
        </w:rPr>
        <w:t>O</w:t>
      </w:r>
    </w:p>
    <w:p w:rsidR="00BF1D7F" w:rsidRPr="00914208" w:rsidRDefault="00BF1D7F" w:rsidP="00710886">
      <w:pPr>
        <w:pStyle w:val="Prrafodelista"/>
        <w:numPr>
          <w:ilvl w:val="0"/>
          <w:numId w:val="2"/>
        </w:numPr>
        <w:spacing w:line="240" w:lineRule="auto"/>
        <w:rPr>
          <w:rFonts w:asciiTheme="majorHAnsi" w:eastAsia="Times New Roman" w:hAnsiTheme="majorHAnsi" w:cs="Helvetica"/>
          <w:bCs/>
          <w:noProof w:val="0"/>
          <w:color w:val="000000"/>
          <w:sz w:val="24"/>
          <w:szCs w:val="24"/>
          <w:lang w:eastAsia="es-ES"/>
        </w:rPr>
      </w:pPr>
      <w:r w:rsidRPr="00914208">
        <w:rPr>
          <w:rFonts w:asciiTheme="majorHAnsi" w:eastAsia="Times New Roman" w:hAnsiTheme="majorHAnsi" w:cs="Helvetica"/>
          <w:bCs/>
          <w:noProof w:val="0"/>
          <w:color w:val="000000"/>
          <w:sz w:val="24"/>
          <w:szCs w:val="24"/>
          <w:lang w:eastAsia="es-ES"/>
        </w:rPr>
        <w:t>Die evangelischen Christen organisieren sich in den evangelischen Landeskirchen und der EKD</w:t>
      </w:r>
      <w:r w:rsidR="001954F5">
        <w:rPr>
          <w:rFonts w:asciiTheme="majorHAnsi" w:eastAsia="Times New Roman" w:hAnsiTheme="majorHAnsi" w:cs="Helvetica"/>
          <w:bCs/>
          <w:noProof w:val="0"/>
          <w:color w:val="000000"/>
          <w:sz w:val="24"/>
          <w:szCs w:val="24"/>
          <w:lang w:eastAsia="es-ES"/>
        </w:rPr>
        <w:t xml:space="preserve">.          </w:t>
      </w:r>
      <w:r w:rsidR="001954F5">
        <w:rPr>
          <w:rFonts w:ascii="Garamond" w:hAnsi="Garamond"/>
          <w:sz w:val="32"/>
          <w:szCs w:val="32"/>
        </w:rPr>
        <w:t>O</w:t>
      </w:r>
    </w:p>
    <w:p w:rsidR="00BF1D7F" w:rsidRPr="00914208" w:rsidRDefault="00BF1D7F" w:rsidP="00710886">
      <w:pPr>
        <w:pStyle w:val="Prrafodelista"/>
        <w:numPr>
          <w:ilvl w:val="0"/>
          <w:numId w:val="2"/>
        </w:numPr>
        <w:spacing w:line="240" w:lineRule="auto"/>
        <w:rPr>
          <w:rFonts w:asciiTheme="majorHAnsi" w:eastAsia="Times New Roman" w:hAnsiTheme="majorHAnsi" w:cs="Helvetica"/>
          <w:bCs/>
          <w:noProof w:val="0"/>
          <w:color w:val="000000"/>
          <w:sz w:val="24"/>
          <w:szCs w:val="24"/>
          <w:lang w:eastAsia="es-ES"/>
        </w:rPr>
      </w:pPr>
      <w:r w:rsidRPr="00914208">
        <w:rPr>
          <w:rFonts w:asciiTheme="majorHAnsi" w:eastAsia="Times New Roman" w:hAnsiTheme="majorHAnsi" w:cs="Helvetica"/>
          <w:bCs/>
          <w:noProof w:val="0"/>
          <w:color w:val="000000"/>
          <w:sz w:val="24"/>
          <w:szCs w:val="24"/>
          <w:lang w:eastAsia="es-ES"/>
        </w:rPr>
        <w:t xml:space="preserve">Die Gläubigen der Evangelischen Kirche </w:t>
      </w:r>
      <w:r w:rsidR="00C75FBB" w:rsidRPr="00914208">
        <w:rPr>
          <w:rFonts w:asciiTheme="majorHAnsi" w:eastAsia="Times New Roman" w:hAnsiTheme="majorHAnsi" w:cs="Helvetica"/>
          <w:bCs/>
          <w:noProof w:val="0"/>
          <w:color w:val="000000"/>
          <w:sz w:val="24"/>
          <w:szCs w:val="24"/>
          <w:lang w:eastAsia="es-ES"/>
        </w:rPr>
        <w:t xml:space="preserve">bekennen sich zu drei verschiedenen </w:t>
      </w:r>
      <w:r w:rsidR="00C75FBB" w:rsidRPr="00914208">
        <w:rPr>
          <w:rFonts w:asciiTheme="majorHAnsi" w:eastAsia="Times New Roman" w:hAnsiTheme="majorHAnsi" w:cs="Helvetica"/>
          <w:noProof w:val="0"/>
          <w:color w:val="000000"/>
          <w:sz w:val="24"/>
          <w:szCs w:val="24"/>
          <w:lang w:eastAsia="es-ES"/>
        </w:rPr>
        <w:t>Bekenntnisse, das lutherische, das reformierte oder das unierte</w:t>
      </w:r>
      <w:r w:rsidR="001954F5">
        <w:rPr>
          <w:rFonts w:asciiTheme="majorHAnsi" w:eastAsia="Times New Roman" w:hAnsiTheme="majorHAnsi" w:cs="Helvetica"/>
          <w:noProof w:val="0"/>
          <w:color w:val="000000"/>
          <w:sz w:val="24"/>
          <w:szCs w:val="24"/>
          <w:lang w:eastAsia="es-ES"/>
        </w:rPr>
        <w:t xml:space="preserve">.           </w:t>
      </w:r>
      <w:r w:rsidR="001954F5">
        <w:rPr>
          <w:rFonts w:ascii="Garamond" w:hAnsi="Garamond"/>
          <w:sz w:val="32"/>
          <w:szCs w:val="32"/>
        </w:rPr>
        <w:t>O</w:t>
      </w:r>
    </w:p>
    <w:p w:rsidR="00C75FBB" w:rsidRPr="00914208" w:rsidRDefault="00C75FBB" w:rsidP="00710886">
      <w:pPr>
        <w:pStyle w:val="Prrafodelista"/>
        <w:numPr>
          <w:ilvl w:val="0"/>
          <w:numId w:val="2"/>
        </w:numPr>
        <w:spacing w:line="240" w:lineRule="auto"/>
        <w:rPr>
          <w:rFonts w:asciiTheme="majorHAnsi" w:eastAsia="Times New Roman" w:hAnsiTheme="majorHAnsi" w:cs="Helvetica"/>
          <w:bCs/>
          <w:noProof w:val="0"/>
          <w:color w:val="000000"/>
          <w:sz w:val="24"/>
          <w:szCs w:val="24"/>
          <w:lang w:eastAsia="es-ES"/>
        </w:rPr>
      </w:pPr>
      <w:r w:rsidRPr="00914208">
        <w:rPr>
          <w:rFonts w:asciiTheme="majorHAnsi" w:eastAsia="Times New Roman" w:hAnsiTheme="majorHAnsi" w:cs="Helvetica"/>
          <w:noProof w:val="0"/>
          <w:color w:val="000000"/>
          <w:sz w:val="24"/>
          <w:szCs w:val="24"/>
          <w:lang w:eastAsia="es-ES"/>
        </w:rPr>
        <w:t>Knapp ein Drittel der Bevölkerung ist nicht gläubig</w:t>
      </w:r>
      <w:r w:rsidR="001954F5">
        <w:rPr>
          <w:rFonts w:asciiTheme="majorHAnsi" w:eastAsia="Times New Roman" w:hAnsiTheme="majorHAnsi" w:cs="Helvetica"/>
          <w:noProof w:val="0"/>
          <w:color w:val="000000"/>
          <w:sz w:val="24"/>
          <w:szCs w:val="24"/>
          <w:lang w:eastAsia="es-ES"/>
        </w:rPr>
        <w:t xml:space="preserve">.           </w:t>
      </w:r>
      <w:r w:rsidR="001954F5">
        <w:rPr>
          <w:rFonts w:ascii="Garamond" w:hAnsi="Garamond"/>
          <w:sz w:val="32"/>
          <w:szCs w:val="32"/>
        </w:rPr>
        <w:t>O</w:t>
      </w:r>
    </w:p>
    <w:p w:rsidR="00C75FBB" w:rsidRPr="00914208" w:rsidRDefault="005F0D0A" w:rsidP="00710886">
      <w:pPr>
        <w:pStyle w:val="Prrafodelista"/>
        <w:numPr>
          <w:ilvl w:val="0"/>
          <w:numId w:val="2"/>
        </w:numPr>
        <w:spacing w:line="240" w:lineRule="auto"/>
        <w:rPr>
          <w:rFonts w:asciiTheme="majorHAnsi" w:eastAsia="Times New Roman" w:hAnsiTheme="majorHAnsi" w:cs="Helvetica"/>
          <w:bCs/>
          <w:noProof w:val="0"/>
          <w:color w:val="000000"/>
          <w:sz w:val="24"/>
          <w:szCs w:val="24"/>
          <w:lang w:eastAsia="es-ES"/>
        </w:rPr>
      </w:pPr>
      <w:r w:rsidRPr="00914208">
        <w:rPr>
          <w:rFonts w:asciiTheme="majorHAnsi" w:eastAsia="Times New Roman" w:hAnsiTheme="majorHAnsi" w:cs="Helvetica"/>
          <w:bCs/>
          <w:noProof w:val="0"/>
          <w:color w:val="000000"/>
          <w:sz w:val="24"/>
          <w:szCs w:val="24"/>
          <w:lang w:eastAsia="es-ES"/>
        </w:rPr>
        <w:lastRenderedPageBreak/>
        <w:t>Man schätzt, dass es zwischen 4 und 5 Millionen Muslime in Deutschland gibt.</w:t>
      </w:r>
      <w:r w:rsidR="001954F5">
        <w:rPr>
          <w:rFonts w:asciiTheme="majorHAnsi" w:eastAsia="Times New Roman" w:hAnsiTheme="majorHAnsi" w:cs="Helvetica"/>
          <w:bCs/>
          <w:noProof w:val="0"/>
          <w:color w:val="000000"/>
          <w:sz w:val="24"/>
          <w:szCs w:val="24"/>
          <w:lang w:eastAsia="es-ES"/>
        </w:rPr>
        <w:t xml:space="preserve">            </w:t>
      </w:r>
      <w:r w:rsidR="001954F5">
        <w:rPr>
          <w:rFonts w:ascii="Garamond" w:hAnsi="Garamond"/>
          <w:sz w:val="32"/>
          <w:szCs w:val="32"/>
        </w:rPr>
        <w:t>O</w:t>
      </w:r>
    </w:p>
    <w:p w:rsidR="005F0D0A" w:rsidRPr="00914208" w:rsidRDefault="005A14EF" w:rsidP="00710886">
      <w:pPr>
        <w:pStyle w:val="Prrafodelista"/>
        <w:numPr>
          <w:ilvl w:val="0"/>
          <w:numId w:val="2"/>
        </w:numPr>
        <w:spacing w:line="240" w:lineRule="auto"/>
        <w:rPr>
          <w:rFonts w:asciiTheme="majorHAnsi" w:eastAsia="Times New Roman" w:hAnsiTheme="majorHAnsi" w:cs="Helvetica"/>
          <w:bCs/>
          <w:noProof w:val="0"/>
          <w:color w:val="000000"/>
          <w:sz w:val="24"/>
          <w:szCs w:val="24"/>
          <w:lang w:eastAsia="es-ES"/>
        </w:rPr>
      </w:pPr>
      <w:r w:rsidRPr="00914208">
        <w:rPr>
          <w:rFonts w:asciiTheme="majorHAnsi" w:eastAsia="Times New Roman" w:hAnsiTheme="majorHAnsi" w:cs="Helvetica"/>
          <w:bCs/>
          <w:noProof w:val="0"/>
          <w:color w:val="000000"/>
          <w:sz w:val="24"/>
          <w:szCs w:val="24"/>
          <w:lang w:eastAsia="es-ES"/>
        </w:rPr>
        <w:t>Es gibt</w:t>
      </w:r>
      <w:r w:rsidR="007211AF" w:rsidRPr="00914208">
        <w:rPr>
          <w:rFonts w:asciiTheme="majorHAnsi" w:eastAsia="Times New Roman" w:hAnsiTheme="majorHAnsi" w:cs="Helvetica"/>
          <w:bCs/>
          <w:noProof w:val="0"/>
          <w:color w:val="000000"/>
          <w:sz w:val="24"/>
          <w:szCs w:val="24"/>
          <w:lang w:eastAsia="es-ES"/>
        </w:rPr>
        <w:t xml:space="preserve"> heutzutage</w:t>
      </w:r>
      <w:r w:rsidRPr="00914208">
        <w:rPr>
          <w:rFonts w:asciiTheme="majorHAnsi" w:eastAsia="Times New Roman" w:hAnsiTheme="majorHAnsi" w:cs="Helvetica"/>
          <w:bCs/>
          <w:noProof w:val="0"/>
          <w:color w:val="000000"/>
          <w:sz w:val="24"/>
          <w:szCs w:val="24"/>
          <w:lang w:eastAsia="es-ES"/>
        </w:rPr>
        <w:t xml:space="preserve"> keinen Dialog </w:t>
      </w:r>
      <w:r w:rsidR="002E2EEF" w:rsidRPr="00914208">
        <w:rPr>
          <w:rFonts w:asciiTheme="majorHAnsi" w:eastAsia="Times New Roman" w:hAnsiTheme="majorHAnsi" w:cs="Helvetica"/>
          <w:bCs/>
          <w:noProof w:val="0"/>
          <w:color w:val="000000"/>
          <w:sz w:val="24"/>
          <w:szCs w:val="24"/>
          <w:lang w:eastAsia="es-ES"/>
        </w:rPr>
        <w:t>zwischen dem d</w:t>
      </w:r>
      <w:r w:rsidRPr="00914208">
        <w:rPr>
          <w:rFonts w:asciiTheme="majorHAnsi" w:eastAsia="Times New Roman" w:hAnsiTheme="majorHAnsi" w:cs="Helvetica"/>
          <w:bCs/>
          <w:noProof w:val="0"/>
          <w:color w:val="000000"/>
          <w:sz w:val="24"/>
          <w:szCs w:val="24"/>
          <w:lang w:eastAsia="es-ES"/>
        </w:rPr>
        <w:t>eutschen Staat und den Muslimen.</w:t>
      </w:r>
      <w:r w:rsidR="001954F5">
        <w:rPr>
          <w:rFonts w:asciiTheme="majorHAnsi" w:eastAsia="Times New Roman" w:hAnsiTheme="majorHAnsi" w:cs="Helvetica"/>
          <w:bCs/>
          <w:noProof w:val="0"/>
          <w:color w:val="000000"/>
          <w:sz w:val="24"/>
          <w:szCs w:val="24"/>
          <w:lang w:eastAsia="es-ES"/>
        </w:rPr>
        <w:t xml:space="preserve">            </w:t>
      </w:r>
      <w:r w:rsidR="001954F5">
        <w:rPr>
          <w:rFonts w:ascii="Garamond" w:hAnsi="Garamond"/>
          <w:sz w:val="32"/>
          <w:szCs w:val="32"/>
        </w:rPr>
        <w:t>O</w:t>
      </w:r>
    </w:p>
    <w:p w:rsidR="00967BDD" w:rsidRPr="00914208" w:rsidRDefault="00967BDD" w:rsidP="00710886">
      <w:pPr>
        <w:pStyle w:val="Prrafodelista"/>
        <w:numPr>
          <w:ilvl w:val="0"/>
          <w:numId w:val="2"/>
        </w:numPr>
        <w:spacing w:line="240" w:lineRule="auto"/>
        <w:rPr>
          <w:rFonts w:asciiTheme="majorHAnsi" w:eastAsia="Times New Roman" w:hAnsiTheme="majorHAnsi" w:cs="Helvetica"/>
          <w:bCs/>
          <w:noProof w:val="0"/>
          <w:color w:val="000000"/>
          <w:sz w:val="24"/>
          <w:szCs w:val="24"/>
          <w:lang w:eastAsia="es-ES"/>
        </w:rPr>
      </w:pPr>
      <w:r w:rsidRPr="00914208">
        <w:rPr>
          <w:rFonts w:asciiTheme="majorHAnsi" w:eastAsia="Times New Roman" w:hAnsiTheme="majorHAnsi" w:cs="Helvetica"/>
          <w:bCs/>
          <w:noProof w:val="0"/>
          <w:color w:val="000000"/>
          <w:sz w:val="24"/>
          <w:szCs w:val="24"/>
          <w:lang w:eastAsia="es-ES"/>
        </w:rPr>
        <w:t>Knapp über 50% der Juden in Deutschland werden vom Zentralrat der Juden vertreten.</w:t>
      </w:r>
      <w:r w:rsidR="001954F5">
        <w:rPr>
          <w:rFonts w:asciiTheme="majorHAnsi" w:eastAsia="Times New Roman" w:hAnsiTheme="majorHAnsi" w:cs="Helvetica"/>
          <w:bCs/>
          <w:noProof w:val="0"/>
          <w:color w:val="000000"/>
          <w:sz w:val="24"/>
          <w:szCs w:val="24"/>
          <w:lang w:eastAsia="es-ES"/>
        </w:rPr>
        <w:t xml:space="preserve">              </w:t>
      </w:r>
      <w:r w:rsidR="001954F5">
        <w:rPr>
          <w:rFonts w:ascii="Garamond" w:hAnsi="Garamond"/>
          <w:sz w:val="32"/>
          <w:szCs w:val="32"/>
        </w:rPr>
        <w:t>O</w:t>
      </w:r>
    </w:p>
    <w:p w:rsidR="000D5E19" w:rsidRPr="00914208" w:rsidRDefault="000D5E19" w:rsidP="00710886">
      <w:pPr>
        <w:pStyle w:val="Prrafodelista"/>
        <w:numPr>
          <w:ilvl w:val="0"/>
          <w:numId w:val="2"/>
        </w:numPr>
        <w:spacing w:line="240" w:lineRule="auto"/>
        <w:rPr>
          <w:rFonts w:asciiTheme="majorHAnsi" w:eastAsia="Times New Roman" w:hAnsiTheme="majorHAnsi" w:cs="Helvetica"/>
          <w:bCs/>
          <w:noProof w:val="0"/>
          <w:color w:val="000000"/>
          <w:sz w:val="24"/>
          <w:szCs w:val="24"/>
          <w:lang w:eastAsia="es-ES"/>
        </w:rPr>
      </w:pPr>
      <w:r w:rsidRPr="00914208">
        <w:rPr>
          <w:rFonts w:asciiTheme="majorHAnsi" w:eastAsia="Times New Roman" w:hAnsiTheme="majorHAnsi" w:cs="Helvetica"/>
          <w:bCs/>
          <w:noProof w:val="0"/>
          <w:color w:val="000000"/>
          <w:sz w:val="24"/>
          <w:szCs w:val="24"/>
          <w:lang w:eastAsia="es-ES"/>
        </w:rPr>
        <w:t xml:space="preserve">Staat und Kirche sind in Deutschland getrennt, deswegen haben religiöse Gemeinschaften </w:t>
      </w:r>
      <w:r w:rsidR="009860B7" w:rsidRPr="00914208">
        <w:rPr>
          <w:rFonts w:asciiTheme="majorHAnsi" w:eastAsia="Times New Roman" w:hAnsiTheme="majorHAnsi" w:cs="Helvetica"/>
          <w:bCs/>
          <w:noProof w:val="0"/>
          <w:color w:val="000000"/>
          <w:sz w:val="24"/>
          <w:szCs w:val="24"/>
          <w:lang w:eastAsia="es-ES"/>
        </w:rPr>
        <w:t>kein recht auf Selbstbestimmung.</w:t>
      </w:r>
      <w:r w:rsidR="001954F5">
        <w:rPr>
          <w:rFonts w:asciiTheme="majorHAnsi" w:eastAsia="Times New Roman" w:hAnsiTheme="majorHAnsi" w:cs="Helvetica"/>
          <w:bCs/>
          <w:noProof w:val="0"/>
          <w:color w:val="000000"/>
          <w:sz w:val="24"/>
          <w:szCs w:val="24"/>
          <w:lang w:eastAsia="es-ES"/>
        </w:rPr>
        <w:t xml:space="preserve">          </w:t>
      </w:r>
      <w:r w:rsidR="001954F5">
        <w:rPr>
          <w:rFonts w:ascii="Garamond" w:hAnsi="Garamond"/>
          <w:sz w:val="32"/>
          <w:szCs w:val="32"/>
        </w:rPr>
        <w:t>O</w:t>
      </w:r>
    </w:p>
    <w:p w:rsidR="001954F5" w:rsidRDefault="009860B7" w:rsidP="00710886">
      <w:pPr>
        <w:pStyle w:val="Prrafodelista"/>
        <w:numPr>
          <w:ilvl w:val="0"/>
          <w:numId w:val="2"/>
        </w:numPr>
        <w:spacing w:line="240" w:lineRule="auto"/>
        <w:rPr>
          <w:rFonts w:asciiTheme="majorHAnsi" w:eastAsia="Times New Roman" w:hAnsiTheme="majorHAnsi" w:cs="Helvetica"/>
          <w:bCs/>
          <w:noProof w:val="0"/>
          <w:color w:val="000000"/>
          <w:sz w:val="24"/>
          <w:szCs w:val="24"/>
          <w:lang w:eastAsia="es-ES"/>
        </w:rPr>
      </w:pPr>
      <w:r w:rsidRPr="00914208">
        <w:rPr>
          <w:rFonts w:asciiTheme="majorHAnsi" w:eastAsia="Times New Roman" w:hAnsiTheme="majorHAnsi" w:cs="Helvetica"/>
          <w:bCs/>
          <w:noProof w:val="0"/>
          <w:color w:val="000000"/>
          <w:sz w:val="24"/>
          <w:szCs w:val="24"/>
          <w:lang w:eastAsia="es-ES"/>
        </w:rPr>
        <w:t xml:space="preserve">Der Staat finanziert einen Teil der Schulen von </w:t>
      </w:r>
    </w:p>
    <w:p w:rsidR="009860B7" w:rsidRPr="00914208" w:rsidRDefault="009860B7" w:rsidP="001954F5">
      <w:pPr>
        <w:pStyle w:val="Prrafodelista"/>
        <w:spacing w:line="240" w:lineRule="auto"/>
        <w:ind w:left="1080"/>
        <w:rPr>
          <w:rFonts w:asciiTheme="majorHAnsi" w:eastAsia="Times New Roman" w:hAnsiTheme="majorHAnsi" w:cs="Helvetica"/>
          <w:bCs/>
          <w:noProof w:val="0"/>
          <w:color w:val="000000"/>
          <w:sz w:val="24"/>
          <w:szCs w:val="24"/>
          <w:lang w:eastAsia="es-ES"/>
        </w:rPr>
      </w:pPr>
      <w:r w:rsidRPr="00914208">
        <w:rPr>
          <w:rFonts w:asciiTheme="majorHAnsi" w:eastAsia="Times New Roman" w:hAnsiTheme="majorHAnsi" w:cs="Helvetica"/>
          <w:bCs/>
          <w:noProof w:val="0"/>
          <w:color w:val="000000"/>
          <w:sz w:val="24"/>
          <w:szCs w:val="24"/>
          <w:lang w:eastAsia="es-ES"/>
        </w:rPr>
        <w:t>Religionsgemeinschaften.</w:t>
      </w:r>
      <w:r w:rsidR="001954F5">
        <w:rPr>
          <w:rFonts w:asciiTheme="majorHAnsi" w:eastAsia="Times New Roman" w:hAnsiTheme="majorHAnsi" w:cs="Helvetica"/>
          <w:bCs/>
          <w:noProof w:val="0"/>
          <w:color w:val="000000"/>
          <w:sz w:val="24"/>
          <w:szCs w:val="24"/>
          <w:lang w:eastAsia="es-ES"/>
        </w:rPr>
        <w:t xml:space="preserve">  </w:t>
      </w:r>
      <w:r w:rsidR="001954F5">
        <w:rPr>
          <w:rFonts w:ascii="Garamond" w:hAnsi="Garamond"/>
          <w:sz w:val="32"/>
          <w:szCs w:val="32"/>
        </w:rPr>
        <w:t>O</w:t>
      </w:r>
    </w:p>
    <w:p w:rsidR="00CF44B5" w:rsidRPr="00914208" w:rsidRDefault="009860B7" w:rsidP="009860B7">
      <w:pPr>
        <w:pStyle w:val="Prrafodelista"/>
        <w:numPr>
          <w:ilvl w:val="0"/>
          <w:numId w:val="2"/>
        </w:numPr>
        <w:spacing w:line="240" w:lineRule="auto"/>
        <w:rPr>
          <w:rFonts w:asciiTheme="majorHAnsi" w:eastAsia="Times New Roman" w:hAnsiTheme="majorHAnsi" w:cs="Helvetica"/>
          <w:bCs/>
          <w:noProof w:val="0"/>
          <w:color w:val="000000"/>
          <w:sz w:val="24"/>
          <w:szCs w:val="24"/>
          <w:lang w:eastAsia="es-ES"/>
        </w:rPr>
      </w:pPr>
      <w:r w:rsidRPr="00914208">
        <w:rPr>
          <w:rFonts w:asciiTheme="majorHAnsi" w:eastAsia="Times New Roman" w:hAnsiTheme="majorHAnsi" w:cs="Helvetica"/>
          <w:bCs/>
          <w:noProof w:val="0"/>
          <w:color w:val="000000"/>
          <w:sz w:val="24"/>
          <w:szCs w:val="24"/>
          <w:lang w:eastAsia="es-ES"/>
        </w:rPr>
        <w:t>Es wird sowohl christliche Religion als auch islamische Religion als Fach in Schulen angeboten.</w:t>
      </w:r>
      <w:r w:rsidR="001954F5">
        <w:rPr>
          <w:rFonts w:asciiTheme="majorHAnsi" w:eastAsia="Times New Roman" w:hAnsiTheme="majorHAnsi" w:cs="Helvetica"/>
          <w:bCs/>
          <w:noProof w:val="0"/>
          <w:color w:val="000000"/>
          <w:sz w:val="24"/>
          <w:szCs w:val="24"/>
          <w:lang w:eastAsia="es-ES"/>
        </w:rPr>
        <w:t xml:space="preserve">         </w:t>
      </w:r>
      <w:r w:rsidR="001954F5">
        <w:rPr>
          <w:rFonts w:ascii="Garamond" w:hAnsi="Garamond"/>
          <w:sz w:val="32"/>
          <w:szCs w:val="32"/>
        </w:rPr>
        <w:t>O</w:t>
      </w:r>
      <w:r w:rsidR="001954F5">
        <w:rPr>
          <w:rFonts w:asciiTheme="majorHAnsi" w:eastAsia="Times New Roman" w:hAnsiTheme="majorHAnsi" w:cs="Helvetica"/>
          <w:bCs/>
          <w:noProof w:val="0"/>
          <w:color w:val="000000"/>
          <w:sz w:val="24"/>
          <w:szCs w:val="24"/>
          <w:lang w:eastAsia="es-ES"/>
        </w:rPr>
        <w:t xml:space="preserve"> </w:t>
      </w:r>
    </w:p>
    <w:p w:rsidR="009860B7" w:rsidRPr="001954F5" w:rsidRDefault="009860B7" w:rsidP="001954F5">
      <w:pPr>
        <w:spacing w:line="240" w:lineRule="auto"/>
        <w:ind w:left="720"/>
        <w:rPr>
          <w:rFonts w:asciiTheme="majorHAnsi" w:eastAsia="Times New Roman" w:hAnsiTheme="majorHAnsi" w:cs="Helvetica"/>
          <w:bCs/>
          <w:noProof w:val="0"/>
          <w:color w:val="000000"/>
          <w:sz w:val="24"/>
          <w:szCs w:val="24"/>
          <w:lang w:eastAsia="es-ES"/>
        </w:rPr>
      </w:pPr>
    </w:p>
    <w:p w:rsidR="009860B7" w:rsidRPr="00CF44B5" w:rsidRDefault="009860B7" w:rsidP="009860B7">
      <w:pPr>
        <w:pStyle w:val="Prrafodelista"/>
        <w:spacing w:line="240" w:lineRule="auto"/>
        <w:ind w:left="1080"/>
        <w:rPr>
          <w:rFonts w:ascii="Helvetica" w:eastAsia="Times New Roman" w:hAnsi="Helvetica" w:cs="Helvetica"/>
          <w:b/>
          <w:bCs/>
          <w:noProof w:val="0"/>
          <w:color w:val="000000"/>
          <w:sz w:val="24"/>
          <w:szCs w:val="24"/>
          <w:lang w:eastAsia="es-ES"/>
        </w:rPr>
      </w:pPr>
    </w:p>
    <w:p w:rsidR="00A845A2" w:rsidRPr="005A169A" w:rsidRDefault="00A845A2" w:rsidP="005A169A">
      <w:pPr>
        <w:spacing w:line="240" w:lineRule="auto"/>
        <w:rPr>
          <w:rFonts w:asciiTheme="majorHAnsi" w:eastAsia="Times New Roman" w:hAnsiTheme="majorHAnsi" w:cs="Helvetica"/>
          <w:b/>
          <w:bCs/>
          <w:noProof w:val="0"/>
          <w:color w:val="000000"/>
          <w:sz w:val="32"/>
          <w:szCs w:val="32"/>
          <w:lang w:eastAsia="es-ES"/>
        </w:rPr>
      </w:pPr>
      <w:r w:rsidRPr="005A169A">
        <w:rPr>
          <w:rFonts w:asciiTheme="majorHAnsi" w:eastAsia="Times New Roman" w:hAnsiTheme="majorHAnsi" w:cs="Helvetica"/>
          <w:b/>
          <w:bCs/>
          <w:noProof w:val="0"/>
          <w:color w:val="000000"/>
          <w:sz w:val="32"/>
          <w:szCs w:val="32"/>
          <w:lang w:eastAsia="es-ES"/>
        </w:rPr>
        <w:t>Die Religionsfreiheit ist in Deutschland durch das Grundgesetz garantiert, wachsende Pluralität kennzeichnet die religiö</w:t>
      </w:r>
      <w:r w:rsidR="005A169A">
        <w:rPr>
          <w:rFonts w:asciiTheme="majorHAnsi" w:eastAsia="Times New Roman" w:hAnsiTheme="majorHAnsi" w:cs="Helvetica"/>
          <w:b/>
          <w:bCs/>
          <w:noProof w:val="0"/>
          <w:color w:val="000000"/>
          <w:sz w:val="32"/>
          <w:szCs w:val="32"/>
          <w:lang w:eastAsia="es-ES"/>
        </w:rPr>
        <w:t>se Landschaft</w:t>
      </w:r>
    </w:p>
    <w:p w:rsidR="00A845A2" w:rsidRPr="00010679" w:rsidRDefault="00A845A2" w:rsidP="00A845A2">
      <w:pPr>
        <w:spacing w:after="240" w:line="240" w:lineRule="auto"/>
        <w:rPr>
          <w:rFonts w:asciiTheme="majorHAnsi" w:eastAsia="Times New Roman" w:hAnsiTheme="majorHAnsi" w:cs="Helvetica"/>
          <w:noProof w:val="0"/>
          <w:color w:val="000000"/>
          <w:sz w:val="27"/>
          <w:szCs w:val="27"/>
          <w:lang w:eastAsia="es-ES"/>
        </w:rPr>
      </w:pPr>
      <w:r w:rsidRPr="00010679">
        <w:rPr>
          <w:rFonts w:asciiTheme="majorHAnsi" w:eastAsia="Times New Roman" w:hAnsiTheme="majorHAnsi" w:cs="Helvetica"/>
          <w:noProof w:val="0"/>
          <w:color w:val="000000"/>
          <w:sz w:val="27"/>
          <w:szCs w:val="27"/>
          <w:lang w:eastAsia="es-ES"/>
        </w:rPr>
        <w:t>Wachsende Pluralität und zunehmende Säkularisierung kennzeichnen die religiöse Landschaft in Deutschland. 58,8 Prozent der deutschen Bevölkerung bekennen sich zu einer der beiden großen christlichen Konfessionen, organisiert in den 27 katholischen Diözesen und der Deutschen Bischofskonferenz sowie den evangelischen Landeskirchen und der Evangelischen Kirche in Deutschland als Dachverband. Die katholische Kirche mit knapp 24 Millionen Mitgliedern in 12.000 Gemeinden gehört der Weltkirche mit dem Papst als Oberhaupt der römisch-katholischen Kirche an. Die Evangelische Kirche in Deutschland (EKD) ist die Gemeinschaft der 20 selbstständigen evangelischen Landeskirchen lutherischen, reformierten und unierten Bekenntnisses. Mit rund 23 Millionen Mitgliedern umfassen sie den größten Teil der evangelischen Christen. 34 Prozent der Bevölkerung gehören keiner Konfession an.</w:t>
      </w:r>
      <w:r w:rsidR="00E44D92">
        <w:rPr>
          <w:rFonts w:asciiTheme="majorHAnsi" w:eastAsia="Times New Roman" w:hAnsiTheme="majorHAnsi" w:cs="Helvetica"/>
          <w:noProof w:val="0"/>
          <w:color w:val="000000"/>
          <w:sz w:val="27"/>
          <w:szCs w:val="27"/>
          <w:lang w:eastAsia="es-ES"/>
        </w:rPr>
        <w:t xml:space="preserve">    </w:t>
      </w:r>
      <w:r w:rsidR="001755E6">
        <w:rPr>
          <w:rFonts w:asciiTheme="majorHAnsi" w:eastAsia="Times New Roman" w:hAnsiTheme="majorHAnsi" w:cs="Helvetica"/>
          <w:noProof w:val="0"/>
          <w:color w:val="000000"/>
          <w:sz w:val="27"/>
          <w:szCs w:val="27"/>
          <w:lang w:eastAsia="es-ES"/>
        </w:rPr>
        <w:t xml:space="preserve"> </w:t>
      </w:r>
    </w:p>
    <w:p w:rsidR="00A845A2" w:rsidRDefault="00A845A2" w:rsidP="00A845A2">
      <w:pPr>
        <w:spacing w:after="0" w:line="240" w:lineRule="auto"/>
        <w:rPr>
          <w:rFonts w:ascii="Helvetica" w:eastAsia="Times New Roman" w:hAnsi="Helvetica" w:cs="Helvetica"/>
          <w:noProof w:val="0"/>
          <w:color w:val="FFFFFF"/>
          <w:sz w:val="12"/>
          <w:lang w:eastAsia="es-ES"/>
        </w:rPr>
      </w:pPr>
      <w:r>
        <w:rPr>
          <w:rFonts w:ascii="Helvetica" w:eastAsia="Times New Roman" w:hAnsi="Helvetica" w:cs="Helvetica"/>
          <w:color w:val="000000"/>
          <w:sz w:val="27"/>
          <w:szCs w:val="27"/>
          <w:lang w:val="es-ES" w:eastAsia="es-ES"/>
        </w:rPr>
        <w:drawing>
          <wp:inline distT="0" distB="0" distL="0" distR="0">
            <wp:extent cx="3173730" cy="1866900"/>
            <wp:effectExtent l="19050" t="0" r="7620" b="0"/>
            <wp:docPr id="1" name="Imagen 1" descr="https://www.tatsachen-ueber-deutschland.de/sites/default/files/styles/article_content/public/article/body/religion_katholikentag.jpg?itok=qk7hCV-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atsachen-ueber-deutschland.de/sites/default/files/styles/article_content/public/article/body/religion_katholikentag.jpg?itok=qk7hCV-f"/>
                    <pic:cNvPicPr>
                      <a:picLocks noChangeAspect="1" noChangeArrowheads="1"/>
                    </pic:cNvPicPr>
                  </pic:nvPicPr>
                  <pic:blipFill>
                    <a:blip r:embed="rId6" cstate="print"/>
                    <a:srcRect/>
                    <a:stretch>
                      <a:fillRect/>
                    </a:stretch>
                  </pic:blipFill>
                  <pic:spPr bwMode="auto">
                    <a:xfrm>
                      <a:off x="0" y="0"/>
                      <a:ext cx="3173730" cy="1866900"/>
                    </a:xfrm>
                    <a:prstGeom prst="rect">
                      <a:avLst/>
                    </a:prstGeom>
                    <a:noFill/>
                    <a:ln w="9525">
                      <a:noFill/>
                      <a:miter lim="800000"/>
                      <a:headEnd/>
                      <a:tailEnd/>
                    </a:ln>
                  </pic:spPr>
                </pic:pic>
              </a:graphicData>
            </a:graphic>
          </wp:inline>
        </w:drawing>
      </w:r>
      <w:r w:rsidRPr="00A845A2">
        <w:rPr>
          <w:rFonts w:ascii="Helvetica" w:eastAsia="Times New Roman" w:hAnsi="Helvetica" w:cs="Helvetica"/>
          <w:noProof w:val="0"/>
          <w:color w:val="FFFFFF"/>
          <w:sz w:val="12"/>
          <w:lang w:eastAsia="es-ES"/>
        </w:rPr>
        <w:t>dpa/Armin Weigel</w:t>
      </w:r>
    </w:p>
    <w:p w:rsidR="00A845A2" w:rsidRPr="00010679" w:rsidRDefault="00A845A2" w:rsidP="00A845A2">
      <w:pPr>
        <w:spacing w:after="240" w:line="240" w:lineRule="auto"/>
        <w:rPr>
          <w:rFonts w:asciiTheme="majorHAnsi" w:eastAsia="Times New Roman" w:hAnsiTheme="majorHAnsi" w:cs="Helvetica"/>
          <w:noProof w:val="0"/>
          <w:color w:val="000000"/>
          <w:sz w:val="27"/>
          <w:szCs w:val="27"/>
          <w:lang w:eastAsia="es-ES"/>
        </w:rPr>
      </w:pPr>
      <w:r w:rsidRPr="00010679">
        <w:rPr>
          <w:rFonts w:asciiTheme="majorHAnsi" w:eastAsia="Times New Roman" w:hAnsiTheme="majorHAnsi" w:cs="Helvetica"/>
          <w:noProof w:val="0"/>
          <w:color w:val="000000"/>
          <w:sz w:val="27"/>
          <w:szCs w:val="27"/>
          <w:lang w:eastAsia="es-ES"/>
        </w:rPr>
        <w:lastRenderedPageBreak/>
        <w:t>Infolge der alternden Mitgliedschaft und einer hohen Zahl an Kirchenaustritten sinkt die Zahl der Gläubigen in den christlichen Kirchen. 2014 haben allein 218.000 Menschen die katholische Kirche verlassen. Im Osten Deutschlands ist die Kirchenferne besonders augenfällig.</w:t>
      </w:r>
    </w:p>
    <w:p w:rsidR="00A845A2" w:rsidRPr="00010679" w:rsidRDefault="00A845A2" w:rsidP="00A845A2">
      <w:pPr>
        <w:spacing w:after="240" w:line="240" w:lineRule="auto"/>
        <w:rPr>
          <w:rFonts w:asciiTheme="majorHAnsi" w:eastAsia="Times New Roman" w:hAnsiTheme="majorHAnsi" w:cs="Helvetica"/>
          <w:noProof w:val="0"/>
          <w:color w:val="000000"/>
          <w:sz w:val="27"/>
          <w:szCs w:val="27"/>
          <w:lang w:eastAsia="es-ES"/>
        </w:rPr>
      </w:pPr>
      <w:r w:rsidRPr="00010679">
        <w:rPr>
          <w:rFonts w:asciiTheme="majorHAnsi" w:eastAsia="Times New Roman" w:hAnsiTheme="majorHAnsi" w:cs="Helvetica"/>
          <w:noProof w:val="0"/>
          <w:color w:val="000000"/>
          <w:sz w:val="27"/>
          <w:szCs w:val="27"/>
          <w:lang w:eastAsia="es-ES"/>
        </w:rPr>
        <w:t>Der Islam gewinnt durch Migration an Bedeutung für das religiöse Leben. Die Zahl der aus 50 Nationen stammenden Muslime in Deutschland wird mit etwa 4 bis 5 Millionen beziffert, eine zentrale Ermittlung findet jedoch nicht statt. In vielen Städten haben sich größere muslimische Gemeinden gebildet. Mit der Deutschen Islam Konferenz (DIK) existiert seit 2006 ein offizieller Rahmen für den Austausch zwischen Staat und Muslimen.</w:t>
      </w:r>
    </w:p>
    <w:p w:rsidR="00A845A2" w:rsidRPr="00010679" w:rsidRDefault="00A845A2" w:rsidP="00A845A2">
      <w:pPr>
        <w:spacing w:after="240" w:line="240" w:lineRule="auto"/>
        <w:rPr>
          <w:rFonts w:asciiTheme="majorHAnsi" w:eastAsia="Times New Roman" w:hAnsiTheme="majorHAnsi" w:cs="Helvetica"/>
          <w:noProof w:val="0"/>
          <w:color w:val="000000"/>
          <w:sz w:val="27"/>
          <w:szCs w:val="27"/>
          <w:lang w:eastAsia="es-ES"/>
        </w:rPr>
      </w:pPr>
      <w:r w:rsidRPr="00010679">
        <w:rPr>
          <w:rFonts w:asciiTheme="majorHAnsi" w:eastAsia="Times New Roman" w:hAnsiTheme="majorHAnsi" w:cs="Helvetica"/>
          <w:noProof w:val="0"/>
          <w:color w:val="000000"/>
          <w:sz w:val="27"/>
          <w:szCs w:val="27"/>
          <w:lang w:eastAsia="es-ES"/>
        </w:rPr>
        <w:t>Das jüdische Leben in Deutschland, das nach dem Holocaust völlig zerstört war, ist nach dem Ende des Ost-West-Konflikts durch Zuwanderer aus der früheren UdSSR belebt worden. Heute leben in Deutschland wieder rund 200.000 Juden. Rund 100.500 von ihnen sind in 107 jüdischen Gemeinden organisiert, die ein weites religiöses Spektrum aufweisen und vom 1950 gegründeten Zentralrat der Juden in Deutschland vertreten werden.</w:t>
      </w:r>
    </w:p>
    <w:p w:rsidR="00A845A2" w:rsidRPr="00010679" w:rsidRDefault="00A845A2" w:rsidP="00A845A2">
      <w:pPr>
        <w:spacing w:after="0" w:line="240" w:lineRule="auto"/>
        <w:rPr>
          <w:rFonts w:asciiTheme="majorHAnsi" w:eastAsia="Times New Roman" w:hAnsiTheme="majorHAnsi" w:cs="Helvetica"/>
          <w:noProof w:val="0"/>
          <w:color w:val="000000"/>
          <w:sz w:val="27"/>
          <w:szCs w:val="27"/>
          <w:lang w:eastAsia="es-ES"/>
        </w:rPr>
      </w:pPr>
      <w:r w:rsidRPr="00010679">
        <w:rPr>
          <w:rFonts w:asciiTheme="majorHAnsi" w:eastAsia="Times New Roman" w:hAnsiTheme="majorHAnsi" w:cs="Helvetica"/>
          <w:noProof w:val="0"/>
          <w:color w:val="000000"/>
          <w:sz w:val="27"/>
          <w:szCs w:val="27"/>
          <w:lang w:eastAsia="es-ES"/>
        </w:rPr>
        <w:t>Deutschland hat keine Staatskirche. Grundlage des Verhältnisses von Staat und Religion ist die im Grundgesetz garantierte Religionsfreiheit, die Trennung von Staat und Kirche im Sinne der weltanschaulichen Neutralität des Staates und das Selbstbestimmungsrecht der religiösen Gemeinschaften. Staat und Religionsgemeinschaften kooperieren auf partnerschaftlicher Basis. Der Staat beteiligt sich an der Finanzierung von Kindergärten und Schulen in Trägerschaft der Religionsgemeinschaften. Die Kirchen erheben eine Kirchensteuer, die vom Staat eingezogen wird, um soziale Dienste zu finanzieren. Schulen müssen Religion als reguläres Unterrichtsfach anbieten (eingeschränkt in Berlin und Bremen). Der islamische Religionsunterricht wird ausgebaut. Rund 700.000 muslimische Kinder und Jugendliche gehen in Deutschland zur Schule. Um ihnen Religionsunterricht anbieten zu können, werden zusätzliche Pädagogen ausgebildet.</w:t>
      </w:r>
    </w:p>
    <w:p w:rsidR="0019725C" w:rsidRDefault="0019725C"/>
    <w:p w:rsidR="0090020E" w:rsidRDefault="0090020E">
      <w:pPr>
        <w:rPr>
          <w:color w:val="0A125A"/>
        </w:rPr>
      </w:pPr>
    </w:p>
    <w:p w:rsidR="001A79D9" w:rsidRDefault="001A79D9">
      <w:pPr>
        <w:rPr>
          <w:color w:val="0A125A"/>
        </w:rPr>
      </w:pPr>
    </w:p>
    <w:p w:rsidR="001A79D9" w:rsidRDefault="001A79D9">
      <w:pPr>
        <w:rPr>
          <w:color w:val="0A125A"/>
        </w:rPr>
      </w:pPr>
    </w:p>
    <w:p w:rsidR="001A79D9" w:rsidRDefault="001A79D9">
      <w:pPr>
        <w:rPr>
          <w:color w:val="0A125A"/>
        </w:rPr>
      </w:pPr>
    </w:p>
    <w:p w:rsidR="00832ADD" w:rsidRDefault="00832ADD">
      <w:pPr>
        <w:rPr>
          <w:color w:val="0A125A"/>
        </w:rPr>
      </w:pPr>
    </w:p>
    <w:sectPr w:rsidR="00832ADD" w:rsidSect="0019725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55024"/>
    <w:multiLevelType w:val="hybridMultilevel"/>
    <w:tmpl w:val="C39A95B0"/>
    <w:lvl w:ilvl="0" w:tplc="96FAA0B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773A3CDD"/>
    <w:multiLevelType w:val="hybridMultilevel"/>
    <w:tmpl w:val="A40001F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845A2"/>
    <w:rsid w:val="00010679"/>
    <w:rsid w:val="000149CB"/>
    <w:rsid w:val="000526C1"/>
    <w:rsid w:val="000B27EF"/>
    <w:rsid w:val="000C3495"/>
    <w:rsid w:val="000D5E19"/>
    <w:rsid w:val="000E63FD"/>
    <w:rsid w:val="00131B6D"/>
    <w:rsid w:val="001578C8"/>
    <w:rsid w:val="001755E6"/>
    <w:rsid w:val="001954F5"/>
    <w:rsid w:val="0019725C"/>
    <w:rsid w:val="001A79D9"/>
    <w:rsid w:val="001E20B5"/>
    <w:rsid w:val="002C01EF"/>
    <w:rsid w:val="002E2EEF"/>
    <w:rsid w:val="00311F3A"/>
    <w:rsid w:val="00417512"/>
    <w:rsid w:val="00440ACA"/>
    <w:rsid w:val="0045166C"/>
    <w:rsid w:val="00490092"/>
    <w:rsid w:val="004B0B4E"/>
    <w:rsid w:val="004B290A"/>
    <w:rsid w:val="004D43D3"/>
    <w:rsid w:val="005A14EF"/>
    <w:rsid w:val="005A169A"/>
    <w:rsid w:val="005A2DEF"/>
    <w:rsid w:val="005F0D0A"/>
    <w:rsid w:val="00610F15"/>
    <w:rsid w:val="00620FA8"/>
    <w:rsid w:val="006652EA"/>
    <w:rsid w:val="00665843"/>
    <w:rsid w:val="006D3DA9"/>
    <w:rsid w:val="00710886"/>
    <w:rsid w:val="007211AF"/>
    <w:rsid w:val="00736290"/>
    <w:rsid w:val="007504BE"/>
    <w:rsid w:val="00761909"/>
    <w:rsid w:val="00832ADD"/>
    <w:rsid w:val="00833623"/>
    <w:rsid w:val="008561C6"/>
    <w:rsid w:val="008928F7"/>
    <w:rsid w:val="008B5984"/>
    <w:rsid w:val="0090020E"/>
    <w:rsid w:val="00914208"/>
    <w:rsid w:val="00967BDD"/>
    <w:rsid w:val="009860B7"/>
    <w:rsid w:val="00A629FD"/>
    <w:rsid w:val="00A6330A"/>
    <w:rsid w:val="00A7576F"/>
    <w:rsid w:val="00A845A2"/>
    <w:rsid w:val="00AA0479"/>
    <w:rsid w:val="00AA6038"/>
    <w:rsid w:val="00B03E34"/>
    <w:rsid w:val="00B41613"/>
    <w:rsid w:val="00B76381"/>
    <w:rsid w:val="00BB4085"/>
    <w:rsid w:val="00BD4ABE"/>
    <w:rsid w:val="00BF1D7F"/>
    <w:rsid w:val="00C07B7D"/>
    <w:rsid w:val="00C42924"/>
    <w:rsid w:val="00C75FBB"/>
    <w:rsid w:val="00CD689C"/>
    <w:rsid w:val="00CD6F24"/>
    <w:rsid w:val="00CE04B4"/>
    <w:rsid w:val="00CF44B5"/>
    <w:rsid w:val="00D832FA"/>
    <w:rsid w:val="00E365E8"/>
    <w:rsid w:val="00E40A42"/>
    <w:rsid w:val="00E44D92"/>
    <w:rsid w:val="00E55EB7"/>
    <w:rsid w:val="00E84AA5"/>
    <w:rsid w:val="00EF0F51"/>
    <w:rsid w:val="00F169C8"/>
    <w:rsid w:val="00F65A26"/>
    <w:rsid w:val="00FD15BD"/>
    <w:rsid w:val="00FF00C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25C"/>
    <w:rPr>
      <w:noProof/>
      <w:lang w:val="de-DE"/>
    </w:rPr>
  </w:style>
  <w:style w:type="paragraph" w:styleId="Ttulo1">
    <w:name w:val="heading 1"/>
    <w:basedOn w:val="Normal"/>
    <w:link w:val="Ttulo1Car"/>
    <w:uiPriority w:val="9"/>
    <w:qFormat/>
    <w:rsid w:val="00A845A2"/>
    <w:pPr>
      <w:spacing w:before="100" w:beforeAutospacing="1" w:after="100" w:afterAutospacing="1" w:line="240" w:lineRule="auto"/>
      <w:outlineLvl w:val="0"/>
    </w:pPr>
    <w:rPr>
      <w:rFonts w:ascii="Times New Roman" w:eastAsia="Times New Roman" w:hAnsi="Times New Roman" w:cs="Times New Roman"/>
      <w:b/>
      <w:bCs/>
      <w:noProof w:val="0"/>
      <w:kern w:val="36"/>
      <w:sz w:val="48"/>
      <w:szCs w:val="4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845A2"/>
    <w:pPr>
      <w:spacing w:before="100" w:beforeAutospacing="1" w:after="100" w:afterAutospacing="1" w:line="240" w:lineRule="auto"/>
    </w:pPr>
    <w:rPr>
      <w:rFonts w:ascii="Times New Roman" w:eastAsia="Times New Roman" w:hAnsi="Times New Roman" w:cs="Times New Roman"/>
      <w:noProof w:val="0"/>
      <w:sz w:val="24"/>
      <w:szCs w:val="24"/>
      <w:lang w:val="es-ES" w:eastAsia="es-ES"/>
    </w:rPr>
  </w:style>
  <w:style w:type="character" w:customStyle="1" w:styleId="title">
    <w:name w:val="title"/>
    <w:basedOn w:val="Fuentedeprrafopredeter"/>
    <w:rsid w:val="00A845A2"/>
  </w:style>
  <w:style w:type="paragraph" w:styleId="Textodeglobo">
    <w:name w:val="Balloon Text"/>
    <w:basedOn w:val="Normal"/>
    <w:link w:val="TextodegloboCar"/>
    <w:uiPriority w:val="99"/>
    <w:semiHidden/>
    <w:unhideWhenUsed/>
    <w:rsid w:val="00A845A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45A2"/>
    <w:rPr>
      <w:rFonts w:ascii="Tahoma" w:hAnsi="Tahoma" w:cs="Tahoma"/>
      <w:noProof/>
      <w:sz w:val="16"/>
      <w:szCs w:val="16"/>
      <w:lang w:val="de-DE"/>
    </w:rPr>
  </w:style>
  <w:style w:type="character" w:customStyle="1" w:styleId="Ttulo1Car">
    <w:name w:val="Título 1 Car"/>
    <w:basedOn w:val="Fuentedeprrafopredeter"/>
    <w:link w:val="Ttulo1"/>
    <w:uiPriority w:val="9"/>
    <w:rsid w:val="00A845A2"/>
    <w:rPr>
      <w:rFonts w:ascii="Times New Roman" w:eastAsia="Times New Roman" w:hAnsi="Times New Roman" w:cs="Times New Roman"/>
      <w:b/>
      <w:bCs/>
      <w:kern w:val="36"/>
      <w:sz w:val="48"/>
      <w:szCs w:val="48"/>
      <w:lang w:eastAsia="es-ES"/>
    </w:rPr>
  </w:style>
  <w:style w:type="character" w:customStyle="1" w:styleId="alt">
    <w:name w:val="alt"/>
    <w:basedOn w:val="Fuentedeprrafopredeter"/>
    <w:rsid w:val="00A845A2"/>
  </w:style>
  <w:style w:type="table" w:styleId="Tablaconcuadrcula">
    <w:name w:val="Table Grid"/>
    <w:basedOn w:val="Tablanormal"/>
    <w:uiPriority w:val="59"/>
    <w:rsid w:val="00900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semiHidden/>
    <w:unhideWhenUsed/>
    <w:rsid w:val="00490092"/>
    <w:rPr>
      <w:color w:val="0000FF"/>
      <w:u w:val="single"/>
    </w:rPr>
  </w:style>
  <w:style w:type="paragraph" w:styleId="Prrafodelista">
    <w:name w:val="List Paragraph"/>
    <w:basedOn w:val="Normal"/>
    <w:uiPriority w:val="34"/>
    <w:qFormat/>
    <w:rsid w:val="00CF44B5"/>
    <w:pPr>
      <w:ind w:left="720"/>
      <w:contextualSpacing/>
    </w:pPr>
  </w:style>
</w:styles>
</file>

<file path=word/webSettings.xml><?xml version="1.0" encoding="utf-8"?>
<w:webSettings xmlns:r="http://schemas.openxmlformats.org/officeDocument/2006/relationships" xmlns:w="http://schemas.openxmlformats.org/wordprocessingml/2006/main">
  <w:divs>
    <w:div w:id="1117409674">
      <w:bodyDiv w:val="1"/>
      <w:marLeft w:val="0"/>
      <w:marRight w:val="0"/>
      <w:marTop w:val="0"/>
      <w:marBottom w:val="0"/>
      <w:divBdr>
        <w:top w:val="none" w:sz="0" w:space="0" w:color="auto"/>
        <w:left w:val="none" w:sz="0" w:space="0" w:color="auto"/>
        <w:bottom w:val="none" w:sz="0" w:space="0" w:color="auto"/>
        <w:right w:val="none" w:sz="0" w:space="0" w:color="auto"/>
      </w:divBdr>
      <w:divsChild>
        <w:div w:id="1382753374">
          <w:marLeft w:val="0"/>
          <w:marRight w:val="0"/>
          <w:marTop w:val="0"/>
          <w:marBottom w:val="0"/>
          <w:divBdr>
            <w:top w:val="none" w:sz="0" w:space="0" w:color="auto"/>
            <w:left w:val="none" w:sz="0" w:space="0" w:color="auto"/>
            <w:bottom w:val="none" w:sz="0" w:space="0" w:color="auto"/>
            <w:right w:val="none" w:sz="0" w:space="0" w:color="auto"/>
          </w:divBdr>
        </w:div>
      </w:divsChild>
    </w:div>
    <w:div w:id="1474248268">
      <w:bodyDiv w:val="1"/>
      <w:marLeft w:val="0"/>
      <w:marRight w:val="0"/>
      <w:marTop w:val="0"/>
      <w:marBottom w:val="0"/>
      <w:divBdr>
        <w:top w:val="none" w:sz="0" w:space="0" w:color="auto"/>
        <w:left w:val="none" w:sz="0" w:space="0" w:color="auto"/>
        <w:bottom w:val="none" w:sz="0" w:space="0" w:color="auto"/>
        <w:right w:val="none" w:sz="0" w:space="0" w:color="auto"/>
      </w:divBdr>
      <w:divsChild>
        <w:div w:id="1531871128">
          <w:marLeft w:val="0"/>
          <w:marRight w:val="0"/>
          <w:marTop w:val="0"/>
          <w:marBottom w:val="240"/>
          <w:divBdr>
            <w:top w:val="none" w:sz="0" w:space="0" w:color="auto"/>
            <w:left w:val="none" w:sz="0" w:space="0" w:color="auto"/>
            <w:bottom w:val="none" w:sz="0" w:space="0" w:color="auto"/>
            <w:right w:val="none" w:sz="0" w:space="0" w:color="auto"/>
          </w:divBdr>
        </w:div>
        <w:div w:id="664162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3</Pages>
  <Words>718</Words>
  <Characters>3954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50</cp:revision>
  <cp:lastPrinted>2017-04-28T09:09:00Z</cp:lastPrinted>
  <dcterms:created xsi:type="dcterms:W3CDTF">2017-04-01T05:26:00Z</dcterms:created>
  <dcterms:modified xsi:type="dcterms:W3CDTF">2017-05-27T20:39:00Z</dcterms:modified>
</cp:coreProperties>
</file>