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E4" w:rsidRDefault="006C45F7">
      <w:pPr>
        <w:jc w:val="center"/>
        <w:rPr>
          <w:b/>
          <w:sz w:val="28"/>
          <w:szCs w:val="28"/>
        </w:rPr>
      </w:pPr>
      <w:bookmarkStart w:id="0" w:name="_GoBack"/>
      <w:bookmarkEnd w:id="0"/>
      <w:r>
        <w:rPr>
          <w:b/>
          <w:sz w:val="28"/>
          <w:szCs w:val="28"/>
        </w:rPr>
        <w:t xml:space="preserve">APRENDIZAJE COOPERATIVO. </w:t>
      </w:r>
    </w:p>
    <w:p w:rsidR="00A772E4" w:rsidRDefault="006C45F7">
      <w:pPr>
        <w:jc w:val="center"/>
        <w:rPr>
          <w:b/>
          <w:sz w:val="28"/>
          <w:szCs w:val="28"/>
        </w:rPr>
      </w:pPr>
      <w:r>
        <w:rPr>
          <w:b/>
          <w:sz w:val="28"/>
          <w:szCs w:val="28"/>
        </w:rPr>
        <w:t>ACTIVIDAD PREVIA A LA EVALUACIÓN.</w:t>
      </w:r>
    </w:p>
    <w:p w:rsidR="00A772E4" w:rsidRDefault="006C45F7">
      <w:pPr>
        <w:jc w:val="center"/>
        <w:rPr>
          <w:b/>
        </w:rPr>
      </w:pPr>
      <w:r>
        <w:rPr>
          <w:b/>
        </w:rPr>
        <w:t>Mª DOLORES DÍAZ VIDAL.</w:t>
      </w:r>
    </w:p>
    <w:p w:rsidR="00A772E4" w:rsidRDefault="00A772E4">
      <w:pPr>
        <w:jc w:val="both"/>
      </w:pPr>
    </w:p>
    <w:p w:rsidR="00A772E4" w:rsidRDefault="006C45F7">
      <w:pPr>
        <w:ind w:firstLine="720"/>
        <w:jc w:val="both"/>
      </w:pPr>
      <w:r>
        <w:t>En este curso escolar se ha desarrollado en nuestro centro un grupo de trabajo para implementar en el aula una metodología más activa y dónde el alumnado sea el verdadero protagonista de su aprendizaje. Por ello, se han ido poniendo en marcha diversas acti</w:t>
      </w:r>
      <w:r>
        <w:t>vidades donde el trabajo cooperativo y colaborativo es el motor del aprendizaje de nuestros alumnos.</w:t>
      </w:r>
    </w:p>
    <w:p w:rsidR="00A772E4" w:rsidRDefault="00A772E4">
      <w:pPr>
        <w:jc w:val="both"/>
      </w:pPr>
    </w:p>
    <w:p w:rsidR="00A772E4" w:rsidRDefault="006C45F7">
      <w:pPr>
        <w:ind w:firstLine="720"/>
        <w:jc w:val="both"/>
      </w:pPr>
      <w:r>
        <w:t xml:space="preserve">En el caso que nos ocupa, detallamos a continuación una actividad con 1º FPB que personalmente considero relevante, puesto que se desarrolla en la sesión </w:t>
      </w:r>
      <w:r>
        <w:t>previa a la prueba objetiva y es una guía u orientación hacia el estudio, además de ser una forma mucho más atractiva para los alumnos de repasar el tema.</w:t>
      </w:r>
    </w:p>
    <w:p w:rsidR="00A772E4" w:rsidRDefault="00A772E4">
      <w:pPr>
        <w:jc w:val="both"/>
      </w:pPr>
    </w:p>
    <w:p w:rsidR="00A772E4" w:rsidRDefault="006C45F7">
      <w:pPr>
        <w:ind w:firstLine="720"/>
        <w:jc w:val="both"/>
      </w:pPr>
      <w:r>
        <w:t>Como bien sabemos, a la hora de realizar el agrupamiento del alumnado tendremos en cuenta las recome</w:t>
      </w:r>
      <w:r>
        <w:t>ndaciones para el aprendizaje cooperativo: preferentemente grupos de cuatro personas, cada uno con su rol correspondiente...</w:t>
      </w:r>
    </w:p>
    <w:p w:rsidR="00A772E4" w:rsidRDefault="00A772E4">
      <w:pPr>
        <w:jc w:val="both"/>
      </w:pPr>
    </w:p>
    <w:p w:rsidR="00A772E4" w:rsidRDefault="006C45F7">
      <w:pPr>
        <w:jc w:val="both"/>
        <w:rPr>
          <w:b/>
        </w:rPr>
      </w:pPr>
      <w:r>
        <w:rPr>
          <w:b/>
        </w:rPr>
        <w:t>Material necesario:</w:t>
      </w:r>
    </w:p>
    <w:p w:rsidR="00A772E4" w:rsidRDefault="006C45F7">
      <w:pPr>
        <w:numPr>
          <w:ilvl w:val="0"/>
          <w:numId w:val="1"/>
        </w:numPr>
        <w:ind w:hanging="360"/>
        <w:contextualSpacing/>
        <w:jc w:val="both"/>
      </w:pPr>
      <w:r>
        <w:t>Medio folio por alumno.</w:t>
      </w:r>
    </w:p>
    <w:p w:rsidR="00A772E4" w:rsidRDefault="006C45F7">
      <w:pPr>
        <w:numPr>
          <w:ilvl w:val="0"/>
          <w:numId w:val="1"/>
        </w:numPr>
        <w:ind w:hanging="360"/>
        <w:contextualSpacing/>
        <w:jc w:val="both"/>
      </w:pPr>
      <w:r>
        <w:t>Medio folio por grupo.</w:t>
      </w:r>
    </w:p>
    <w:p w:rsidR="00A772E4" w:rsidRDefault="006C45F7">
      <w:pPr>
        <w:numPr>
          <w:ilvl w:val="0"/>
          <w:numId w:val="1"/>
        </w:numPr>
        <w:ind w:hanging="360"/>
        <w:contextualSpacing/>
        <w:jc w:val="both"/>
      </w:pPr>
      <w:r>
        <w:t>Bolígrafo.</w:t>
      </w:r>
    </w:p>
    <w:p w:rsidR="00A772E4" w:rsidRDefault="006C45F7">
      <w:pPr>
        <w:numPr>
          <w:ilvl w:val="0"/>
          <w:numId w:val="1"/>
        </w:numPr>
        <w:ind w:hanging="360"/>
        <w:contextualSpacing/>
        <w:jc w:val="both"/>
      </w:pPr>
      <w:r>
        <w:t>Libro de texto o apuntes de la unidad.</w:t>
      </w:r>
    </w:p>
    <w:p w:rsidR="00A772E4" w:rsidRDefault="00A772E4">
      <w:pPr>
        <w:jc w:val="both"/>
      </w:pPr>
    </w:p>
    <w:p w:rsidR="00A772E4" w:rsidRDefault="006C45F7">
      <w:pPr>
        <w:jc w:val="both"/>
      </w:pPr>
      <w:r>
        <w:rPr>
          <w:b/>
        </w:rPr>
        <w:t>Tiempo neces</w:t>
      </w:r>
      <w:r>
        <w:rPr>
          <w:b/>
        </w:rPr>
        <w:t>ario:</w:t>
      </w:r>
      <w:r>
        <w:t xml:space="preserve"> una sesión.</w:t>
      </w:r>
    </w:p>
    <w:p w:rsidR="00A772E4" w:rsidRDefault="00A772E4">
      <w:pPr>
        <w:jc w:val="both"/>
      </w:pPr>
    </w:p>
    <w:p w:rsidR="00A772E4" w:rsidRDefault="006C45F7">
      <w:pPr>
        <w:jc w:val="both"/>
        <w:rPr>
          <w:b/>
        </w:rPr>
      </w:pPr>
      <w:r>
        <w:rPr>
          <w:b/>
        </w:rPr>
        <w:t>Desarrollo de la actividad:</w:t>
      </w:r>
    </w:p>
    <w:p w:rsidR="00A772E4" w:rsidRDefault="006C45F7">
      <w:pPr>
        <w:numPr>
          <w:ilvl w:val="0"/>
          <w:numId w:val="2"/>
        </w:numPr>
        <w:ind w:hanging="360"/>
        <w:contextualSpacing/>
        <w:jc w:val="both"/>
      </w:pPr>
      <w:r>
        <w:t>La profesora reparte los medios folios entre todos los alumnos, que ya estarán dispuestos en sus grupos.</w:t>
      </w:r>
    </w:p>
    <w:p w:rsidR="00A772E4" w:rsidRDefault="006C45F7">
      <w:pPr>
        <w:numPr>
          <w:ilvl w:val="0"/>
          <w:numId w:val="2"/>
        </w:numPr>
        <w:ind w:hanging="360"/>
        <w:contextualSpacing/>
        <w:jc w:val="both"/>
      </w:pPr>
      <w:r>
        <w:t>Cada uno de los alumnos de cada grupo deberá, de manera individual, elaborar cuatro preguntas relacionad</w:t>
      </w:r>
      <w:r>
        <w:t>as con los contenidos de los que se va a examinar en su medio folio.</w:t>
      </w:r>
    </w:p>
    <w:p w:rsidR="00A772E4" w:rsidRDefault="006C45F7">
      <w:pPr>
        <w:numPr>
          <w:ilvl w:val="0"/>
          <w:numId w:val="2"/>
        </w:numPr>
        <w:ind w:hanging="360"/>
        <w:contextualSpacing/>
        <w:jc w:val="both"/>
      </w:pPr>
      <w:r>
        <w:t>La profesora explica que esas cuestiones deben de ser del siguiente tipo:</w:t>
      </w:r>
    </w:p>
    <w:p w:rsidR="00A772E4" w:rsidRDefault="00A772E4">
      <w:pPr>
        <w:jc w:val="both"/>
      </w:pPr>
    </w:p>
    <w:p w:rsidR="00A772E4" w:rsidRDefault="006C45F7">
      <w:pPr>
        <w:numPr>
          <w:ilvl w:val="1"/>
          <w:numId w:val="2"/>
        </w:numPr>
        <w:ind w:hanging="360"/>
        <w:contextualSpacing/>
        <w:jc w:val="both"/>
      </w:pPr>
      <w:r>
        <w:t>Escribir una frases que pueda ser verdadera o falsa.</w:t>
      </w:r>
    </w:p>
    <w:p w:rsidR="00A772E4" w:rsidRDefault="006C45F7">
      <w:pPr>
        <w:numPr>
          <w:ilvl w:val="1"/>
          <w:numId w:val="2"/>
        </w:numPr>
        <w:ind w:hanging="360"/>
        <w:contextualSpacing/>
        <w:jc w:val="both"/>
      </w:pPr>
      <w:r>
        <w:t>Escribir una pregunta cuya respuesta esté entre varias opciones, como se viene haciendo en un tipo test con opción múltiple.</w:t>
      </w:r>
    </w:p>
    <w:p w:rsidR="00A772E4" w:rsidRDefault="006C45F7">
      <w:pPr>
        <w:numPr>
          <w:ilvl w:val="1"/>
          <w:numId w:val="2"/>
        </w:numPr>
        <w:ind w:hanging="360"/>
        <w:contextualSpacing/>
        <w:jc w:val="both"/>
      </w:pPr>
      <w:r>
        <w:t xml:space="preserve">Escribir una pregunta corta sobre alguno de los conceptos de la unidad. </w:t>
      </w:r>
    </w:p>
    <w:p w:rsidR="00A772E4" w:rsidRDefault="006C45F7">
      <w:pPr>
        <w:numPr>
          <w:ilvl w:val="1"/>
          <w:numId w:val="2"/>
        </w:numPr>
        <w:ind w:hanging="360"/>
        <w:contextualSpacing/>
        <w:jc w:val="both"/>
      </w:pPr>
      <w:r>
        <w:t>Escribir una oración en afirmativa donde escondamos un gaz</w:t>
      </w:r>
      <w:r>
        <w:t>apo. De modo que la persona que lo resuelva debe corregir algún detalle de dicha oración.</w:t>
      </w:r>
    </w:p>
    <w:p w:rsidR="00A772E4" w:rsidRDefault="006C45F7">
      <w:pPr>
        <w:ind w:left="409"/>
        <w:jc w:val="both"/>
      </w:pPr>
      <w:r>
        <w:t>4. Una vez que todos los alumnos han elaborado las preguntas, bajo la supervisión y asesoramiento de la profesora, cada alumno leerá en voz alta sus preguntas en su g</w:t>
      </w:r>
      <w:r>
        <w:t>rupo y cada grupo elegirá la mejor de cada tipo de cuestión. De este modo, el secretario del grupo tendrá que escribir en el medio folio del grupo las cuatro preguntas seleccionadas. La única condición es que debe haber una pregunta de cada alumno del grup</w:t>
      </w:r>
      <w:r>
        <w:t>o.</w:t>
      </w:r>
    </w:p>
    <w:p w:rsidR="00A772E4" w:rsidRDefault="006C45F7">
      <w:pPr>
        <w:ind w:left="409"/>
        <w:jc w:val="both"/>
      </w:pPr>
      <w:r>
        <w:lastRenderedPageBreak/>
        <w:t>5. Posteriormente, se realiza la actividad del folio giratorio pero por grupos y limitando el tiempo (se va pasando en el sentido de las agujas del reloj el folio del grupo, de manera que todos los folios pasen por todos los grupos). Así todos los grupo</w:t>
      </w:r>
      <w:r>
        <w:t>s tendrán escritas todas las respuestas a las preguntas de los otros grupos.</w:t>
      </w:r>
    </w:p>
    <w:p w:rsidR="00A772E4" w:rsidRDefault="006C45F7">
      <w:pPr>
        <w:ind w:left="409"/>
        <w:jc w:val="both"/>
      </w:pPr>
      <w:r>
        <w:t>6. Finalmente se corrigen y cada grupo va autocorrigiendo su medio folio para finalmente proporcionar una nota a cada grupo. Obtendremos además una nota para cada alumno al correg</w:t>
      </w:r>
      <w:r>
        <w:t>ir el folio individual. También nos servirá la actitud y cooperación del alumno.</w:t>
      </w:r>
    </w:p>
    <w:p w:rsidR="00A772E4" w:rsidRDefault="00A772E4">
      <w:pPr>
        <w:jc w:val="both"/>
      </w:pPr>
    </w:p>
    <w:p w:rsidR="00A772E4" w:rsidRDefault="00A772E4">
      <w:pPr>
        <w:jc w:val="both"/>
      </w:pPr>
    </w:p>
    <w:p w:rsidR="00A772E4" w:rsidRDefault="006C45F7">
      <w:pPr>
        <w:ind w:firstLine="720"/>
        <w:jc w:val="both"/>
      </w:pPr>
      <w:r>
        <w:t>Por último, cabría mencionar que en este caso concreto, de todas las preguntas que han rotado por todos los grupos DOS estaban inmersas en el examen, con lo cual ellos se si</w:t>
      </w:r>
      <w:r>
        <w:t>enten partícipes y autores incluso del examen.</w:t>
      </w:r>
    </w:p>
    <w:p w:rsidR="00A772E4" w:rsidRDefault="00A772E4">
      <w:pPr>
        <w:jc w:val="both"/>
      </w:pPr>
    </w:p>
    <w:p w:rsidR="00A772E4" w:rsidRDefault="006C45F7">
      <w:pPr>
        <w:jc w:val="both"/>
      </w:pPr>
      <w:r>
        <w:t xml:space="preserve">         Os presento algunas fotografías de mis alumnos desarrollando esta actividad en los dos módulos en los que imparto docencia en la FPB en </w:t>
      </w:r>
      <w:r>
        <w:rPr>
          <w:u w:val="single"/>
        </w:rPr>
        <w:t>imágenes</w:t>
      </w:r>
      <w:r>
        <w:t xml:space="preserve"> de la plataforma colabora.</w:t>
      </w: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p w:rsidR="00A772E4" w:rsidRDefault="00A772E4">
      <w:pPr>
        <w:jc w:val="both"/>
      </w:pPr>
    </w:p>
    <w:sectPr w:rsidR="00A772E4">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F7" w:rsidRDefault="006C45F7">
      <w:pPr>
        <w:spacing w:line="240" w:lineRule="auto"/>
      </w:pPr>
      <w:r>
        <w:separator/>
      </w:r>
    </w:p>
  </w:endnote>
  <w:endnote w:type="continuationSeparator" w:id="0">
    <w:p w:rsidR="006C45F7" w:rsidRDefault="006C4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F7" w:rsidRDefault="006C45F7">
      <w:pPr>
        <w:spacing w:line="240" w:lineRule="auto"/>
      </w:pPr>
      <w:r>
        <w:separator/>
      </w:r>
    </w:p>
  </w:footnote>
  <w:footnote w:type="continuationSeparator" w:id="0">
    <w:p w:rsidR="006C45F7" w:rsidRDefault="006C45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E4" w:rsidRDefault="00A772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D4612"/>
    <w:multiLevelType w:val="multilevel"/>
    <w:tmpl w:val="C192B6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C420CC"/>
    <w:multiLevelType w:val="multilevel"/>
    <w:tmpl w:val="C06C89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72E4"/>
    <w:rsid w:val="00653BD2"/>
    <w:rsid w:val="006C45F7"/>
    <w:rsid w:val="00A7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383F4-CFDB-4088-A21B-7F8473CA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2827</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 LOLI DIAZ VIDAL</cp:lastModifiedBy>
  <cp:revision>2</cp:revision>
  <dcterms:created xsi:type="dcterms:W3CDTF">2017-03-13T22:45:00Z</dcterms:created>
  <dcterms:modified xsi:type="dcterms:W3CDTF">2017-03-13T22:45:00Z</dcterms:modified>
</cp:coreProperties>
</file>