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B6" w:rsidRDefault="00E047B6" w:rsidP="00E047B6">
      <w:pPr>
        <w:spacing w:after="0" w:line="240" w:lineRule="auto"/>
        <w:jc w:val="center"/>
        <w:rPr>
          <w:b/>
          <w:sz w:val="32"/>
          <w:szCs w:val="32"/>
        </w:rPr>
      </w:pPr>
      <w:r w:rsidRPr="00E047B6">
        <w:rPr>
          <w:b/>
          <w:sz w:val="32"/>
          <w:szCs w:val="32"/>
        </w:rPr>
        <w:t>MÉTODO DE FORMACIÓN DE CONCEPTOS BÁSICOS</w:t>
      </w:r>
    </w:p>
    <w:p w:rsidR="00E047B6" w:rsidRDefault="00E047B6" w:rsidP="00E047B6">
      <w:pPr>
        <w:spacing w:after="0" w:line="240" w:lineRule="auto"/>
        <w:jc w:val="center"/>
        <w:rPr>
          <w:sz w:val="28"/>
          <w:szCs w:val="28"/>
        </w:rPr>
      </w:pPr>
      <w:r w:rsidRPr="00E047B6">
        <w:rPr>
          <w:sz w:val="28"/>
          <w:szCs w:val="28"/>
        </w:rPr>
        <w:t xml:space="preserve">Jerome Bruner - Jacqueline </w:t>
      </w:r>
      <w:proofErr w:type="spellStart"/>
      <w:r w:rsidRPr="00E047B6">
        <w:rPr>
          <w:sz w:val="28"/>
          <w:szCs w:val="28"/>
        </w:rPr>
        <w:t>Goodnow</w:t>
      </w:r>
      <w:proofErr w:type="spellEnd"/>
      <w:r w:rsidRPr="00E047B6">
        <w:rPr>
          <w:sz w:val="28"/>
          <w:szCs w:val="28"/>
        </w:rPr>
        <w:t xml:space="preserve"> - George Austin</w:t>
      </w:r>
    </w:p>
    <w:p w:rsidR="00E047B6" w:rsidRDefault="00E047B6" w:rsidP="00E047B6">
      <w:pPr>
        <w:spacing w:after="0" w:line="240" w:lineRule="auto"/>
        <w:rPr>
          <w:b/>
          <w:sz w:val="32"/>
          <w:szCs w:val="32"/>
        </w:rPr>
      </w:pPr>
    </w:p>
    <w:p w:rsidR="00E047B6" w:rsidRPr="00E047B6" w:rsidRDefault="00E047B6" w:rsidP="00E047B6">
      <w:pPr>
        <w:spacing w:after="0" w:line="240" w:lineRule="auto"/>
        <w:rPr>
          <w:b/>
          <w:sz w:val="32"/>
          <w:szCs w:val="32"/>
        </w:rPr>
      </w:pPr>
      <w:r>
        <w:rPr>
          <w:b/>
          <w:sz w:val="32"/>
          <w:szCs w:val="32"/>
        </w:rPr>
        <w:t>INTRODUCCIÓN</w:t>
      </w:r>
    </w:p>
    <w:p w:rsidR="00EC7DA4" w:rsidRPr="00E047B6" w:rsidRDefault="00A75B7C">
      <w:pPr>
        <w:rPr>
          <w:b/>
          <w:sz w:val="28"/>
          <w:szCs w:val="28"/>
        </w:rPr>
      </w:pPr>
      <w:r w:rsidRPr="00E047B6">
        <w:rPr>
          <w:sz w:val="28"/>
          <w:szCs w:val="28"/>
          <w:highlight w:val="yellow"/>
        </w:rPr>
        <w:t>El ser humano comprende su medio conceptualizándolo por medio de categorías</w:t>
      </w:r>
      <w:r w:rsidRPr="00E047B6">
        <w:rPr>
          <w:sz w:val="28"/>
          <w:szCs w:val="28"/>
        </w:rPr>
        <w:t xml:space="preserve">, o sea, </w:t>
      </w:r>
      <w:r w:rsidRPr="00E047B6">
        <w:rPr>
          <w:sz w:val="28"/>
          <w:szCs w:val="28"/>
          <w:highlight w:val="yellow"/>
        </w:rPr>
        <w:t>agrupando elementos diversos según sus rasgos comunes.</w:t>
      </w:r>
      <w:r w:rsidRPr="00E047B6">
        <w:rPr>
          <w:sz w:val="28"/>
          <w:szCs w:val="28"/>
        </w:rPr>
        <w:t xml:space="preserve"> </w:t>
      </w:r>
      <w:r w:rsidRPr="00E047B6">
        <w:rPr>
          <w:b/>
          <w:sz w:val="28"/>
          <w:szCs w:val="28"/>
          <w:highlight w:val="yellow"/>
        </w:rPr>
        <w:t>En el aprendizaje de conceptos se ha de tener el cuidado de darle sentido a los datos, centrando la atención en sus notas constitutivas (atributos esenciales).</w:t>
      </w:r>
    </w:p>
    <w:p w:rsidR="00A75B7C" w:rsidRPr="00E047B6" w:rsidRDefault="00A75B7C">
      <w:pPr>
        <w:rPr>
          <w:sz w:val="28"/>
          <w:szCs w:val="28"/>
        </w:rPr>
      </w:pPr>
      <w:r w:rsidRPr="00E047B6">
        <w:rPr>
          <w:sz w:val="28"/>
          <w:szCs w:val="28"/>
        </w:rPr>
        <w:t xml:space="preserve">El Método de Formación de Conceptos Básicos se levanta sobre el supuesto de que la conceptualización de la realidad por medio de la categorización, que consiste en la identificación de las cualidades de una situación o cosa y agrupación de ellas dentro de una clase por medio de los rasgos comunes, produce que el medio sea menos complejo, porque no hay que enfrentar cada situación como </w:t>
      </w:r>
      <w:proofErr w:type="gramStart"/>
      <w:r w:rsidRPr="00E047B6">
        <w:rPr>
          <w:sz w:val="28"/>
          <w:szCs w:val="28"/>
        </w:rPr>
        <w:t>única</w:t>
      </w:r>
      <w:proofErr w:type="gramEnd"/>
      <w:r w:rsidRPr="00E047B6">
        <w:rPr>
          <w:sz w:val="28"/>
          <w:szCs w:val="28"/>
        </w:rPr>
        <w:t xml:space="preserve"> sino que dentro de una clase de situaciones.</w:t>
      </w:r>
    </w:p>
    <w:p w:rsidR="00E047B6" w:rsidRDefault="00E047B6" w:rsidP="00A75B7C">
      <w:pPr>
        <w:rPr>
          <w:sz w:val="28"/>
          <w:szCs w:val="28"/>
        </w:rPr>
      </w:pPr>
      <w:r w:rsidRPr="00E047B6">
        <w:rPr>
          <w:b/>
          <w:sz w:val="28"/>
          <w:szCs w:val="28"/>
        </w:rPr>
        <w:t>TEORÍA DE CONCEPTOS DE BRUNER</w:t>
      </w:r>
    </w:p>
    <w:p w:rsidR="00A75B7C" w:rsidRPr="00E047B6" w:rsidRDefault="00E047B6" w:rsidP="00A75B7C">
      <w:pPr>
        <w:rPr>
          <w:sz w:val="28"/>
          <w:szCs w:val="28"/>
        </w:rPr>
      </w:pPr>
      <w:r w:rsidRPr="00E047B6">
        <w:rPr>
          <w:sz w:val="28"/>
          <w:szCs w:val="28"/>
          <w:highlight w:val="yellow"/>
        </w:rPr>
        <w:t>M</w:t>
      </w:r>
      <w:r w:rsidR="00A75B7C" w:rsidRPr="00E047B6">
        <w:rPr>
          <w:sz w:val="28"/>
          <w:szCs w:val="28"/>
          <w:highlight w:val="yellow"/>
        </w:rPr>
        <w:t xml:space="preserve">anifiesta que para comprender un concepto hay que entender </w:t>
      </w:r>
      <w:r w:rsidR="00A75B7C" w:rsidRPr="00E047B6">
        <w:rPr>
          <w:b/>
          <w:sz w:val="28"/>
          <w:szCs w:val="28"/>
          <w:highlight w:val="yellow"/>
        </w:rPr>
        <w:t xml:space="preserve">sus cinco componentes: “1) nombre, 2) ejemplos (positivos y negativos), 3) atributos (esenciales y no esenciales), 4) valores y 5) </w:t>
      </w:r>
      <w:proofErr w:type="gramStart"/>
      <w:r w:rsidR="00A75B7C" w:rsidRPr="00E047B6">
        <w:rPr>
          <w:b/>
          <w:sz w:val="28"/>
          <w:szCs w:val="28"/>
          <w:highlight w:val="yellow"/>
        </w:rPr>
        <w:t>reglas”</w:t>
      </w:r>
      <w:r>
        <w:rPr>
          <w:sz w:val="28"/>
          <w:szCs w:val="28"/>
        </w:rPr>
        <w:t xml:space="preserve"> </w:t>
      </w:r>
      <w:r w:rsidR="00A75B7C" w:rsidRPr="00E047B6">
        <w:rPr>
          <w:sz w:val="28"/>
          <w:szCs w:val="28"/>
        </w:rPr>
        <w:t xml:space="preserve"> El</w:t>
      </w:r>
      <w:proofErr w:type="gramEnd"/>
      <w:r w:rsidR="00A75B7C" w:rsidRPr="00E047B6">
        <w:rPr>
          <w:sz w:val="28"/>
          <w:szCs w:val="28"/>
        </w:rPr>
        <w:t xml:space="preserve"> nombre es la palabra con la cual se identifica una categoría y se accede más fácilmente a él si ya se ha tenido contacto con el concepto propiamente tal.</w:t>
      </w:r>
    </w:p>
    <w:p w:rsidR="00E047B6" w:rsidRPr="00E047B6" w:rsidRDefault="00E047B6" w:rsidP="00A75B7C">
      <w:pPr>
        <w:rPr>
          <w:sz w:val="28"/>
          <w:szCs w:val="28"/>
        </w:rPr>
      </w:pPr>
      <w:r w:rsidRPr="00E047B6">
        <w:rPr>
          <w:sz w:val="28"/>
          <w:szCs w:val="28"/>
          <w:highlight w:val="yellow"/>
        </w:rPr>
        <w:t>La técnica de Búsqueda de Conceptos requiere ejemplos con rasgos similares y distintos y un sujeto que analice conceptualmente tales ejemplos</w:t>
      </w:r>
      <w:r w:rsidRPr="00E047B6">
        <w:rPr>
          <w:sz w:val="28"/>
          <w:szCs w:val="28"/>
        </w:rPr>
        <w:t>. Su método esencial es la constatación de las características que se repiten y que se diferencian en un número determinado de casos</w:t>
      </w:r>
      <w:r w:rsidRPr="00E047B6">
        <w:rPr>
          <w:sz w:val="28"/>
          <w:szCs w:val="28"/>
          <w:highlight w:val="yellow"/>
        </w:rPr>
        <w:t xml:space="preserve">. Sus estrategias son </w:t>
      </w:r>
      <w:r w:rsidRPr="00366A82">
        <w:rPr>
          <w:b/>
          <w:sz w:val="28"/>
          <w:szCs w:val="28"/>
          <w:highlight w:val="yellow"/>
        </w:rPr>
        <w:t>la selección y la recepción</w:t>
      </w:r>
      <w:r w:rsidRPr="00E047B6">
        <w:rPr>
          <w:sz w:val="28"/>
          <w:szCs w:val="28"/>
          <w:highlight w:val="yellow"/>
        </w:rPr>
        <w:t>: en la primera, los alumnos escogen un ejemplo entre varios y buscan en él los atributos esenciales del concepto; y en la segunda, el profesor facilita los ejemplos agrupados y los alumnos buscan el concepto conforme a los rasgos que se repiten.</w:t>
      </w:r>
      <w:r w:rsidRPr="00E047B6">
        <w:rPr>
          <w:sz w:val="28"/>
          <w:szCs w:val="28"/>
        </w:rPr>
        <w:t xml:space="preserve"> Esta técnica facilita que los alumnos sean capaces de discriminar sistemáticamente la diversidad del medio, distinguiendo las características similares y opuestas que se dan en los casos analizados.</w:t>
      </w:r>
    </w:p>
    <w:p w:rsidR="00E047B6" w:rsidRPr="00E047B6" w:rsidRDefault="00E047B6" w:rsidP="00A75B7C">
      <w:pPr>
        <w:rPr>
          <w:sz w:val="28"/>
          <w:szCs w:val="28"/>
        </w:rPr>
      </w:pPr>
      <w:r w:rsidRPr="00E047B6">
        <w:rPr>
          <w:sz w:val="28"/>
          <w:szCs w:val="28"/>
        </w:rPr>
        <w:lastRenderedPageBreak/>
        <w:t xml:space="preserve">Es importante destacar </w:t>
      </w:r>
      <w:proofErr w:type="gramStart"/>
      <w:r w:rsidRPr="00E047B6">
        <w:rPr>
          <w:sz w:val="28"/>
          <w:szCs w:val="28"/>
        </w:rPr>
        <w:t>que</w:t>
      </w:r>
      <w:proofErr w:type="gramEnd"/>
      <w:r w:rsidRPr="00E047B6">
        <w:rPr>
          <w:sz w:val="28"/>
          <w:szCs w:val="28"/>
        </w:rPr>
        <w:t xml:space="preserve"> de la Teoría de Conceptos de Bruner, surgen </w:t>
      </w:r>
      <w:r w:rsidRPr="00366A82">
        <w:rPr>
          <w:sz w:val="28"/>
          <w:szCs w:val="28"/>
          <w:highlight w:val="yellow"/>
        </w:rPr>
        <w:t>tres Modelos de Formación de Conceptos: Modelo de Recepción, Modelo de Selección y Modelo de Material No Organizado</w:t>
      </w:r>
      <w:r w:rsidRPr="00E047B6">
        <w:rPr>
          <w:sz w:val="28"/>
          <w:szCs w:val="28"/>
        </w:rPr>
        <w:t>. Y si bien, los tres comparten los mismos supuestos y los mismos efectos, cada uno posee Etapas, Sistema Social, Principio de Reacción y Sistema de Apoyo que son propios.</w:t>
      </w:r>
    </w:p>
    <w:p w:rsidR="00E047B6" w:rsidRPr="00E047B6" w:rsidRDefault="00E047B6" w:rsidP="00E047B6">
      <w:pPr>
        <w:rPr>
          <w:sz w:val="28"/>
          <w:szCs w:val="28"/>
        </w:rPr>
      </w:pPr>
    </w:p>
    <w:p w:rsidR="00E047B6" w:rsidRPr="00366A82" w:rsidRDefault="00366A82" w:rsidP="00366A82">
      <w:pPr>
        <w:spacing w:after="0"/>
        <w:rPr>
          <w:b/>
          <w:sz w:val="28"/>
          <w:szCs w:val="28"/>
        </w:rPr>
      </w:pPr>
      <w:r w:rsidRPr="00366A82">
        <w:rPr>
          <w:b/>
          <w:sz w:val="28"/>
          <w:szCs w:val="28"/>
        </w:rPr>
        <w:t>INTENCIONALIDAD</w:t>
      </w:r>
    </w:p>
    <w:p w:rsidR="00366A82" w:rsidRDefault="00366A82" w:rsidP="00366A82">
      <w:pPr>
        <w:spacing w:after="0"/>
        <w:rPr>
          <w:sz w:val="28"/>
          <w:szCs w:val="28"/>
        </w:rPr>
      </w:pPr>
    </w:p>
    <w:p w:rsidR="00E047B6" w:rsidRPr="00E047B6" w:rsidRDefault="00E047B6" w:rsidP="00366A82">
      <w:pPr>
        <w:spacing w:after="0"/>
        <w:rPr>
          <w:sz w:val="28"/>
          <w:szCs w:val="28"/>
        </w:rPr>
      </w:pPr>
      <w:r w:rsidRPr="00366A82">
        <w:rPr>
          <w:sz w:val="28"/>
          <w:szCs w:val="28"/>
          <w:highlight w:val="yellow"/>
        </w:rPr>
        <w:t>El objetivo general, transversal a los tres modelos</w:t>
      </w:r>
      <w:r w:rsidRPr="00E047B6">
        <w:rPr>
          <w:sz w:val="28"/>
          <w:szCs w:val="28"/>
        </w:rPr>
        <w:t xml:space="preserve"> (recepción, selección y datos sin organizar), </w:t>
      </w:r>
      <w:r w:rsidRPr="00366A82">
        <w:rPr>
          <w:sz w:val="28"/>
          <w:szCs w:val="28"/>
          <w:highlight w:val="yellow"/>
        </w:rPr>
        <w:t xml:space="preserve">es que </w:t>
      </w:r>
      <w:r w:rsidR="00366A82" w:rsidRPr="00366A82">
        <w:rPr>
          <w:sz w:val="28"/>
          <w:szCs w:val="28"/>
          <w:highlight w:val="yellow"/>
        </w:rPr>
        <w:t>el alumnado sea</w:t>
      </w:r>
      <w:r w:rsidRPr="00366A82">
        <w:rPr>
          <w:sz w:val="28"/>
          <w:szCs w:val="28"/>
          <w:highlight w:val="yellow"/>
        </w:rPr>
        <w:t xml:space="preserve"> capa</w:t>
      </w:r>
      <w:r w:rsidR="00366A82" w:rsidRPr="00366A82">
        <w:rPr>
          <w:sz w:val="28"/>
          <w:szCs w:val="28"/>
          <w:highlight w:val="yellow"/>
        </w:rPr>
        <w:t>z</w:t>
      </w:r>
      <w:r w:rsidRPr="00366A82">
        <w:rPr>
          <w:sz w:val="28"/>
          <w:szCs w:val="28"/>
          <w:highlight w:val="yellow"/>
        </w:rPr>
        <w:t xml:space="preserve"> de pensar conceptualmente sus contenidos de estudio, distinguiendo y comprendiendo las partes constitutivas de los conceptos básicos de cada área de conocimiento.</w:t>
      </w:r>
    </w:p>
    <w:p w:rsidR="00E047B6" w:rsidRPr="00E047B6" w:rsidRDefault="00E047B6" w:rsidP="00E047B6">
      <w:pPr>
        <w:rPr>
          <w:sz w:val="28"/>
          <w:szCs w:val="28"/>
        </w:rPr>
      </w:pPr>
    </w:p>
    <w:p w:rsidR="00366A82" w:rsidRDefault="00366A82" w:rsidP="00E047B6">
      <w:pPr>
        <w:rPr>
          <w:sz w:val="28"/>
          <w:szCs w:val="28"/>
        </w:rPr>
      </w:pPr>
      <w:r w:rsidRPr="00366A82">
        <w:rPr>
          <w:b/>
          <w:sz w:val="28"/>
          <w:szCs w:val="28"/>
        </w:rPr>
        <w:t>LOS OBJETIVOS DE CADA MODELO</w:t>
      </w:r>
      <w:r w:rsidRPr="00E047B6">
        <w:rPr>
          <w:sz w:val="28"/>
          <w:szCs w:val="28"/>
        </w:rPr>
        <w:t xml:space="preserve"> </w:t>
      </w:r>
    </w:p>
    <w:p w:rsidR="00366A82" w:rsidRDefault="00E047B6" w:rsidP="00E047B6">
      <w:pPr>
        <w:rPr>
          <w:sz w:val="28"/>
          <w:szCs w:val="28"/>
        </w:rPr>
      </w:pPr>
      <w:r w:rsidRPr="00366A82">
        <w:rPr>
          <w:b/>
          <w:sz w:val="28"/>
          <w:szCs w:val="28"/>
        </w:rPr>
        <w:t>Modelo de Recepción</w:t>
      </w:r>
      <w:r w:rsidR="00366A82">
        <w:rPr>
          <w:sz w:val="28"/>
          <w:szCs w:val="28"/>
        </w:rPr>
        <w:t>:</w:t>
      </w:r>
      <w:r w:rsidRPr="00E047B6">
        <w:rPr>
          <w:sz w:val="28"/>
          <w:szCs w:val="28"/>
        </w:rPr>
        <w:t xml:space="preserve"> </w:t>
      </w:r>
      <w:r w:rsidRPr="00366A82">
        <w:rPr>
          <w:sz w:val="28"/>
          <w:szCs w:val="28"/>
          <w:highlight w:val="yellow"/>
        </w:rPr>
        <w:t>que los alumnos sean capaces de distinguir los conceptos seleccionados por el profesor</w:t>
      </w:r>
      <w:r w:rsidR="00366A82">
        <w:rPr>
          <w:sz w:val="28"/>
          <w:szCs w:val="28"/>
        </w:rPr>
        <w:t>.</w:t>
      </w:r>
      <w:r w:rsidRPr="00E047B6">
        <w:rPr>
          <w:sz w:val="28"/>
          <w:szCs w:val="28"/>
        </w:rPr>
        <w:t xml:space="preserve"> </w:t>
      </w:r>
    </w:p>
    <w:p w:rsidR="00366A82" w:rsidRDefault="00E047B6" w:rsidP="00E047B6">
      <w:pPr>
        <w:rPr>
          <w:sz w:val="28"/>
          <w:szCs w:val="28"/>
        </w:rPr>
      </w:pPr>
      <w:r w:rsidRPr="00366A82">
        <w:rPr>
          <w:b/>
          <w:sz w:val="28"/>
          <w:szCs w:val="28"/>
        </w:rPr>
        <w:t>Modelo de Selección</w:t>
      </w:r>
      <w:r w:rsidR="00366A82">
        <w:rPr>
          <w:sz w:val="28"/>
          <w:szCs w:val="28"/>
        </w:rPr>
        <w:t>:</w:t>
      </w:r>
      <w:r w:rsidRPr="00E047B6">
        <w:rPr>
          <w:sz w:val="28"/>
          <w:szCs w:val="28"/>
        </w:rPr>
        <w:t xml:space="preserve"> </w:t>
      </w:r>
      <w:r w:rsidRPr="00366A82">
        <w:rPr>
          <w:sz w:val="28"/>
          <w:szCs w:val="28"/>
          <w:highlight w:val="yellow"/>
        </w:rPr>
        <w:t>que los alumnos sean capaces de tomar la iniciativa y de ser responsables en la búsqueda de los conceptos, analizando por sí mismos las propiedades de los ejemplos</w:t>
      </w:r>
      <w:r w:rsidR="00366A82" w:rsidRPr="00366A82">
        <w:rPr>
          <w:sz w:val="28"/>
          <w:szCs w:val="28"/>
          <w:highlight w:val="yellow"/>
        </w:rPr>
        <w:t>.</w:t>
      </w:r>
    </w:p>
    <w:p w:rsidR="00E047B6" w:rsidRPr="00E047B6" w:rsidRDefault="00E047B6" w:rsidP="00E047B6">
      <w:pPr>
        <w:rPr>
          <w:sz w:val="28"/>
          <w:szCs w:val="28"/>
        </w:rPr>
      </w:pPr>
      <w:r w:rsidRPr="00366A82">
        <w:rPr>
          <w:b/>
          <w:sz w:val="28"/>
          <w:szCs w:val="28"/>
        </w:rPr>
        <w:t>Modelo de Datos Sin Organizar</w:t>
      </w:r>
      <w:r w:rsidR="00366A82">
        <w:rPr>
          <w:sz w:val="28"/>
          <w:szCs w:val="28"/>
        </w:rPr>
        <w:t>:</w:t>
      </w:r>
      <w:r w:rsidRPr="00E047B6">
        <w:rPr>
          <w:sz w:val="28"/>
          <w:szCs w:val="28"/>
        </w:rPr>
        <w:t xml:space="preserve"> </w:t>
      </w:r>
      <w:r w:rsidRPr="00366A82">
        <w:rPr>
          <w:sz w:val="28"/>
          <w:szCs w:val="28"/>
          <w:highlight w:val="yellow"/>
        </w:rPr>
        <w:t>que los alumnos sean capaces de analizar conceptos identificando sus propiedad</w:t>
      </w:r>
      <w:bookmarkStart w:id="0" w:name="_GoBack"/>
      <w:bookmarkEnd w:id="0"/>
      <w:r w:rsidRPr="00366A82">
        <w:rPr>
          <w:sz w:val="28"/>
          <w:szCs w:val="28"/>
          <w:highlight w:val="yellow"/>
        </w:rPr>
        <w:t>es en un material desorganizado.</w:t>
      </w:r>
    </w:p>
    <w:sectPr w:rsidR="00E047B6" w:rsidRPr="00E047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A4"/>
    <w:rsid w:val="00366A82"/>
    <w:rsid w:val="006E68A4"/>
    <w:rsid w:val="00A75B7C"/>
    <w:rsid w:val="00E047B6"/>
    <w:rsid w:val="00EC7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62FD"/>
  <w15:chartTrackingRefBased/>
  <w15:docId w15:val="{7E41D8DF-8FDE-4EF8-8D40-CEC6F86B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482</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Millón</dc:creator>
  <cp:keywords/>
  <dc:description/>
  <cp:lastModifiedBy>Carmen Millón</cp:lastModifiedBy>
  <cp:revision>3</cp:revision>
  <dcterms:created xsi:type="dcterms:W3CDTF">2017-02-05T11:31:00Z</dcterms:created>
  <dcterms:modified xsi:type="dcterms:W3CDTF">2017-02-05T11:51:00Z</dcterms:modified>
</cp:coreProperties>
</file>