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3C" w:rsidRPr="008B353C" w:rsidRDefault="008B353C" w:rsidP="008B353C">
      <w:r w:rsidRPr="008B353C">
        <w:t>Elaboración de material bilingüe</w:t>
      </w:r>
    </w:p>
    <w:p w:rsidR="008B353C" w:rsidRDefault="008B353C" w:rsidP="008B353C">
      <w:r w:rsidRPr="008B353C">
        <w:t xml:space="preserve">Acta reunión </w:t>
      </w:r>
      <w:r>
        <w:t>2</w:t>
      </w:r>
      <w:r w:rsidRPr="008B353C">
        <w:t>º del grupo de trabajo.</w:t>
      </w:r>
    </w:p>
    <w:p w:rsidR="008B353C" w:rsidRDefault="008B353C" w:rsidP="008B353C">
      <w:r>
        <w:t>Siendo el 10 de febrero de 2017, se reúnen los miembros del grupo de trabajo. No asisten a la reunión Inmaculada Delgado y Teresa García, ambas de baja. Tras más de un mes de baja creemos que Inmaculada no se reincorporará al trabajo en algún tiempo, por lo que descartamos que pueda tomar parte en el desarrollo del material. Teresa, también de baja, tiene un mes de baja por delante y creemos que no probablemente debido a  su dolencia esta se extenderá algún tiempo más. Así pues acordamos reorganizar el grupo, formando dos parejas, compuestas por Alberto García y María Moreno y  Eugenia de la Torre y Jesús Martínez, respectivamente. Nos proponemos hacer entrega de la primera secuencia a finales de mes, si es posible para poder alcanzar nuestro objetivo.</w:t>
      </w:r>
    </w:p>
    <w:p w:rsidR="008B353C" w:rsidRPr="008B353C" w:rsidRDefault="008B353C" w:rsidP="008B353C">
      <w:r>
        <w:t>Sin nada más que tratar se da por finalizada la reunión.</w:t>
      </w:r>
      <w:bookmarkStart w:id="0" w:name="_GoBack"/>
      <w:bookmarkEnd w:id="0"/>
    </w:p>
    <w:p w:rsidR="00C75AEF" w:rsidRDefault="00C75AEF"/>
    <w:sectPr w:rsidR="00C75A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3C"/>
    <w:rsid w:val="008B353C"/>
    <w:rsid w:val="00C75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890B3-417E-4356-BBDD-04665CA7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755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2017-03-13T17:55:00Z</dcterms:created>
  <dcterms:modified xsi:type="dcterms:W3CDTF">2017-03-13T18:00:00Z</dcterms:modified>
</cp:coreProperties>
</file>