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03" w:rsidRDefault="00606B03">
      <w:r>
        <w:t>Acta de reunión</w:t>
      </w:r>
    </w:p>
    <w:p w:rsidR="00606B03" w:rsidRDefault="00606B03">
      <w:r>
        <w:t>Siendo las 17:10 hora</w:t>
      </w:r>
      <w:r w:rsidR="00CD6949">
        <w:t xml:space="preserve">s del martes 17 </w:t>
      </w:r>
      <w:r>
        <w:t>de enero de 2017</w:t>
      </w:r>
    </w:p>
    <w:p w:rsidR="00CD6949" w:rsidRDefault="00CD6949">
      <w:r>
        <w:t>Reunidos todos los  miembros de este grupo de trabajo, el coordinador del mismo informa de que el proyecto del grupo ha sido presentado definitivamente en la plataforma Colabora, siendo éste a su vez enviado al organismo competente.</w:t>
      </w:r>
    </w:p>
    <w:p w:rsidR="00CD6949" w:rsidRDefault="00CD6949">
      <w:r>
        <w:t xml:space="preserve">También informa de que,  tras la información recabada acerca de los beneficios del aprendizaje de un idioma a través de la canción y tras haber revisado la bibliografía existente acerca de este aspecto, dará a conocer una serie de libros y enlaces en los que cuales se puede consultar dichos beneficios,  los cuales serán publicados también en la plataforma. </w:t>
      </w:r>
    </w:p>
    <w:p w:rsidR="00074E34" w:rsidRDefault="00074E34">
      <w:r>
        <w:t>El coordinador comunica que elaborará un modelo de canción para trabajar en clase con todas las tareas acerca de la misma, además de las destrezas a trabajar en ésta y siguiendo las pautas marcadas a la hora de confeccionar la misma, las cuales han de ser leídas con detenimiento por parte de los miembros a través de la plataforma, y que pasa a resum</w:t>
      </w:r>
      <w:r w:rsidR="00A12EDE">
        <w:t>ir mencionando los siguientes puntos clave que marcan las directrices comunes a seguir por todos los miembros del grupo:</w:t>
      </w:r>
    </w:p>
    <w:p w:rsidR="00A12EDE" w:rsidRPr="00A12EDE" w:rsidRDefault="00A12EDE" w:rsidP="00A12EDE">
      <w:pPr>
        <w:pStyle w:val="NormalWeb"/>
        <w:shd w:val="clear" w:color="auto" w:fill="FFFFFF"/>
        <w:spacing w:before="0" w:beforeAutospacing="0" w:after="150" w:afterAutospacing="0"/>
        <w:jc w:val="both"/>
        <w:rPr>
          <w:rFonts w:asciiTheme="minorHAnsi" w:hAnsiTheme="minorHAnsi"/>
          <w:color w:val="333333"/>
          <w:sz w:val="22"/>
          <w:szCs w:val="22"/>
        </w:rPr>
      </w:pPr>
      <w:r w:rsidRPr="00A12EDE">
        <w:rPr>
          <w:rFonts w:asciiTheme="minorHAnsi" w:hAnsiTheme="minorHAnsi"/>
          <w:color w:val="333333"/>
          <w:sz w:val="22"/>
          <w:szCs w:val="22"/>
        </w:rPr>
        <w:t>- Despertar motivación e interés en el alumnado, y hacerles ver que la canción es una forma más de aprendizaje de un idioma.</w:t>
      </w:r>
    </w:p>
    <w:p w:rsidR="00A12EDE" w:rsidRPr="00A12EDE" w:rsidRDefault="00A12EDE" w:rsidP="00A12EDE">
      <w:pPr>
        <w:pStyle w:val="NormalWeb"/>
        <w:shd w:val="clear" w:color="auto" w:fill="FFFFFF"/>
        <w:spacing w:before="0" w:beforeAutospacing="0" w:after="150" w:afterAutospacing="0"/>
        <w:jc w:val="both"/>
        <w:rPr>
          <w:rFonts w:asciiTheme="minorHAnsi" w:hAnsiTheme="minorHAnsi"/>
          <w:color w:val="333333"/>
          <w:sz w:val="22"/>
          <w:szCs w:val="22"/>
        </w:rPr>
      </w:pPr>
      <w:r w:rsidRPr="00A12EDE">
        <w:rPr>
          <w:rFonts w:asciiTheme="minorHAnsi" w:hAnsiTheme="minorHAnsi"/>
          <w:color w:val="333333"/>
          <w:sz w:val="22"/>
          <w:szCs w:val="22"/>
        </w:rPr>
        <w:t>- Especificar a qué niveles de la ESO irán dirigidas las canciones. Para ello se tendrán en cuenta aspectos como el tema principal sobre el que va la unidad, el vocabulario y los aspectos gramaticales tratados en la misma, y que la dificultad de la canción vaya acorde con el nivel al que va dirigido. De esta forma, las canciones irán integradas dentro de cada unidad como una actividad más, y no como algo aislado.</w:t>
      </w:r>
    </w:p>
    <w:p w:rsidR="00A12EDE" w:rsidRPr="00A12EDE" w:rsidRDefault="00A12EDE" w:rsidP="00A12EDE">
      <w:pPr>
        <w:pStyle w:val="NormalWeb"/>
        <w:shd w:val="clear" w:color="auto" w:fill="FFFFFF"/>
        <w:spacing w:before="0" w:beforeAutospacing="0" w:after="150" w:afterAutospacing="0"/>
        <w:jc w:val="both"/>
        <w:rPr>
          <w:rFonts w:asciiTheme="minorHAnsi" w:hAnsiTheme="minorHAnsi"/>
          <w:color w:val="333333"/>
          <w:sz w:val="22"/>
          <w:szCs w:val="22"/>
        </w:rPr>
      </w:pPr>
      <w:r w:rsidRPr="00A12EDE">
        <w:rPr>
          <w:rFonts w:asciiTheme="minorHAnsi" w:hAnsiTheme="minorHAnsi"/>
          <w:color w:val="333333"/>
          <w:sz w:val="22"/>
          <w:szCs w:val="22"/>
        </w:rPr>
        <w:t>- Trabajar canciones en las que se promuevan valores éticos y morales, así como el fomento de buenos hábitos en el alumnado, y/o aspectos relevantes relacionados con la cultura anglosajona, es decir, el aspecto socio-cultural  será muy importante a la hora de elegir y trabajar dichas canciones, intentando siempre fomentar una actitud positiva y de respeto por parte del alumnado hacia esos aspectos diferentes a los de nuestra cultura.</w:t>
      </w:r>
    </w:p>
    <w:p w:rsidR="00A12EDE" w:rsidRDefault="00A12EDE" w:rsidP="00A12EDE">
      <w:pPr>
        <w:pStyle w:val="NormalWeb"/>
        <w:shd w:val="clear" w:color="auto" w:fill="FFFFFF"/>
        <w:spacing w:before="0" w:beforeAutospacing="0" w:after="150" w:afterAutospacing="0"/>
        <w:jc w:val="both"/>
        <w:rPr>
          <w:rFonts w:asciiTheme="minorHAnsi" w:hAnsiTheme="minorHAnsi"/>
          <w:color w:val="333333"/>
          <w:sz w:val="22"/>
          <w:szCs w:val="22"/>
        </w:rPr>
      </w:pPr>
      <w:r w:rsidRPr="00A12EDE">
        <w:rPr>
          <w:rFonts w:asciiTheme="minorHAnsi" w:hAnsiTheme="minorHAnsi"/>
          <w:color w:val="333333"/>
          <w:sz w:val="22"/>
          <w:szCs w:val="22"/>
        </w:rPr>
        <w:t xml:space="preserve">- Trabajar la competencia lingüística conectando las cuatro destrezas de forma integrada dentro de una misma canción, y no solo el </w:t>
      </w:r>
      <w:proofErr w:type="spellStart"/>
      <w:r w:rsidRPr="00A12EDE">
        <w:rPr>
          <w:rFonts w:asciiTheme="minorHAnsi" w:hAnsiTheme="minorHAnsi"/>
          <w:color w:val="333333"/>
          <w:sz w:val="22"/>
          <w:szCs w:val="22"/>
        </w:rPr>
        <w:t>listening</w:t>
      </w:r>
      <w:proofErr w:type="spellEnd"/>
      <w:r w:rsidRPr="00A12EDE">
        <w:rPr>
          <w:rFonts w:asciiTheme="minorHAnsi" w:hAnsiTheme="minorHAnsi"/>
          <w:color w:val="333333"/>
          <w:sz w:val="22"/>
          <w:szCs w:val="22"/>
        </w:rPr>
        <w:t>. También se tendrá en cuenta, aunque en menor medida y cuando sea relevante, algún aspecto relacionado con el vocabulario más difícil que pueda aparecer  en las canciones o algún aspecto gramatical, pero de forma muy puntual y solo como refuerzo de algo ya visto en clase.</w:t>
      </w:r>
    </w:p>
    <w:p w:rsidR="00A12EDE" w:rsidRDefault="00A12EDE" w:rsidP="00A12EDE">
      <w:pPr>
        <w:pStyle w:val="NormalWeb"/>
        <w:shd w:val="clear" w:color="auto" w:fill="FFFFFF"/>
        <w:spacing w:before="0" w:beforeAutospacing="0" w:after="150" w:afterAutospacing="0"/>
        <w:jc w:val="both"/>
        <w:rPr>
          <w:rFonts w:asciiTheme="minorHAnsi" w:hAnsiTheme="minorHAnsi"/>
          <w:color w:val="333333"/>
          <w:sz w:val="22"/>
          <w:szCs w:val="22"/>
        </w:rPr>
      </w:pPr>
      <w:r>
        <w:rPr>
          <w:rFonts w:asciiTheme="minorHAnsi" w:hAnsiTheme="minorHAnsi"/>
          <w:color w:val="333333"/>
          <w:sz w:val="22"/>
          <w:szCs w:val="22"/>
        </w:rPr>
        <w:t>Ese modelo de cómo trabajar una canción en lengua inglesa en el aula a través de tareas que integren las cuatro destrezas será entregado a cada miembro en la próxima reunión del grupo, de forma que éstos tengan una base para, a partir de ahí, elaborar sus propias canciones con las diferentes tareas a realizar, e insta a los mismos a que vayan pensando, siguiendo los criterios mencionados anteriormente, qué canciones podrían elegir para trabajar y a qué niveles estarían dirigidas.</w:t>
      </w:r>
    </w:p>
    <w:p w:rsidR="008304BD" w:rsidRDefault="00A12EDE" w:rsidP="00A12EDE">
      <w:pPr>
        <w:pStyle w:val="NormalWeb"/>
        <w:shd w:val="clear" w:color="auto" w:fill="FFFFFF"/>
        <w:spacing w:before="0" w:beforeAutospacing="0" w:after="150" w:afterAutospacing="0"/>
        <w:jc w:val="both"/>
        <w:rPr>
          <w:rFonts w:asciiTheme="minorHAnsi" w:hAnsiTheme="minorHAnsi"/>
          <w:color w:val="333333"/>
          <w:sz w:val="22"/>
          <w:szCs w:val="22"/>
        </w:rPr>
      </w:pPr>
      <w:r>
        <w:rPr>
          <w:rFonts w:asciiTheme="minorHAnsi" w:hAnsiTheme="minorHAnsi"/>
          <w:color w:val="333333"/>
          <w:sz w:val="22"/>
          <w:szCs w:val="22"/>
        </w:rPr>
        <w:t xml:space="preserve">Se recuerda también que una vez trabajada cada canción en el aula, el profesor habrá de entregar una ficha a cada alumno en la que el alumno valorará diferentes ítems acerca de la canción, con objeto de ir identificando cuales son los motivos por los que una canción determinada puede funcionar de forma efectiva a la hora de despertar el interés en los alumnos y </w:t>
      </w:r>
      <w:r w:rsidR="00253486">
        <w:rPr>
          <w:rFonts w:asciiTheme="minorHAnsi" w:hAnsiTheme="minorHAnsi"/>
          <w:color w:val="333333"/>
          <w:sz w:val="22"/>
          <w:szCs w:val="22"/>
        </w:rPr>
        <w:t xml:space="preserve">a </w:t>
      </w:r>
      <w:r>
        <w:rPr>
          <w:rFonts w:asciiTheme="minorHAnsi" w:hAnsiTheme="minorHAnsi"/>
          <w:color w:val="333333"/>
          <w:sz w:val="22"/>
          <w:szCs w:val="22"/>
        </w:rPr>
        <w:t>la hora de producir un aprendizaje efectivo sobr</w:t>
      </w:r>
      <w:r w:rsidR="00253486">
        <w:rPr>
          <w:rFonts w:asciiTheme="minorHAnsi" w:hAnsiTheme="minorHAnsi"/>
          <w:color w:val="333333"/>
          <w:sz w:val="22"/>
          <w:szCs w:val="22"/>
        </w:rPr>
        <w:t xml:space="preserve">e los diferentes puntos a trabajar </w:t>
      </w:r>
      <w:r w:rsidR="00253486">
        <w:rPr>
          <w:rFonts w:asciiTheme="minorHAnsi" w:hAnsiTheme="minorHAnsi"/>
          <w:color w:val="333333"/>
          <w:sz w:val="22"/>
          <w:szCs w:val="22"/>
        </w:rPr>
        <w:lastRenderedPageBreak/>
        <w:t xml:space="preserve">en relación a la misma.  A la hora de llevar a cabo esta valoración se </w:t>
      </w:r>
      <w:proofErr w:type="gramStart"/>
      <w:r w:rsidR="00253486">
        <w:rPr>
          <w:rFonts w:asciiTheme="minorHAnsi" w:hAnsiTheme="minorHAnsi"/>
          <w:color w:val="333333"/>
          <w:sz w:val="22"/>
          <w:szCs w:val="22"/>
        </w:rPr>
        <w:t>tendrán</w:t>
      </w:r>
      <w:proofErr w:type="gramEnd"/>
      <w:r w:rsidR="00253486">
        <w:rPr>
          <w:rFonts w:asciiTheme="minorHAnsi" w:hAnsiTheme="minorHAnsi"/>
          <w:color w:val="333333"/>
          <w:sz w:val="22"/>
          <w:szCs w:val="22"/>
        </w:rPr>
        <w:t xml:space="preserve"> en cuenta también las características generales de cada grupo en los que se trabaje. Se comunica que dicha ficha de evaluación que habrá de completarse por parte del alumnado se entregará por parte del coordinador en las próximas reuniones. Una vez completada esa ficha por el alumnado, los diferentes miembros del grupo, teniendo en cuenta esa ficha del alumno y su observación personal de cómo ha funcionado la canción en el aula, habrán de elaborar una valoración propia sobre los aspectos positivos, y negativos en el caso de que los hubiera, acerca de la canción en sí y las diferentes tareas propuestas acerca de la misma. Y se recuerda que ya al final de curso, y en el caso de que sea necesario, se habrán de presentar las fichas sobre cada canción que hayan tenido que ser modificadas en algún aspecto atendiendo siempre a esas valoraciones obteniendo así una versión definitiva del misma con objeto de trabajarla en el aula en cursos venideros. </w:t>
      </w:r>
    </w:p>
    <w:p w:rsidR="008304BD" w:rsidRDefault="008304BD" w:rsidP="008304BD">
      <w:r>
        <w:t>En Alcalá la Real, a 17 de enero del 2017 siendo las 18:25 horas, encontrándose reunidos los siguientes miembros del grupo de trabajo:</w:t>
      </w:r>
    </w:p>
    <w:p w:rsidR="008304BD" w:rsidRDefault="008304BD" w:rsidP="008304BD">
      <w:r>
        <w:t>Eleuterio Leal Figueroa</w:t>
      </w:r>
    </w:p>
    <w:p w:rsidR="008304BD" w:rsidRDefault="008304BD" w:rsidP="008304BD">
      <w:r>
        <w:t>José Miguel Martín Barrio</w:t>
      </w:r>
    </w:p>
    <w:p w:rsidR="008304BD" w:rsidRDefault="008304BD" w:rsidP="008304BD">
      <w:r>
        <w:t>María Belén Ortega Mesa</w:t>
      </w:r>
    </w:p>
    <w:p w:rsidR="008304BD" w:rsidRDefault="008304BD" w:rsidP="008304BD">
      <w:r>
        <w:t>Juan Antonio Peña Martín</w:t>
      </w:r>
    </w:p>
    <w:p w:rsidR="008304BD" w:rsidRPr="00A12EDE" w:rsidRDefault="008304BD" w:rsidP="00A12EDE">
      <w:pPr>
        <w:pStyle w:val="NormalWeb"/>
        <w:shd w:val="clear" w:color="auto" w:fill="FFFFFF"/>
        <w:spacing w:before="0" w:beforeAutospacing="0" w:after="150" w:afterAutospacing="0"/>
        <w:jc w:val="both"/>
        <w:rPr>
          <w:rFonts w:asciiTheme="minorHAnsi" w:hAnsiTheme="minorHAnsi"/>
          <w:color w:val="333333"/>
          <w:sz w:val="22"/>
          <w:szCs w:val="22"/>
        </w:rPr>
      </w:pPr>
    </w:p>
    <w:p w:rsidR="00A12EDE" w:rsidRDefault="00A12EDE"/>
    <w:p w:rsidR="00606B03" w:rsidRDefault="00606B03"/>
    <w:sectPr w:rsidR="00606B03" w:rsidSect="001316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6B03"/>
    <w:rsid w:val="00074E34"/>
    <w:rsid w:val="0013168E"/>
    <w:rsid w:val="00253486"/>
    <w:rsid w:val="002E00DC"/>
    <w:rsid w:val="00470AB1"/>
    <w:rsid w:val="00606B03"/>
    <w:rsid w:val="008304BD"/>
    <w:rsid w:val="00A12EDE"/>
    <w:rsid w:val="00CD6949"/>
    <w:rsid w:val="00FD30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12ED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03059228">
      <w:bodyDiv w:val="1"/>
      <w:marLeft w:val="0"/>
      <w:marRight w:val="0"/>
      <w:marTop w:val="0"/>
      <w:marBottom w:val="0"/>
      <w:divBdr>
        <w:top w:val="none" w:sz="0" w:space="0" w:color="auto"/>
        <w:left w:val="none" w:sz="0" w:space="0" w:color="auto"/>
        <w:bottom w:val="none" w:sz="0" w:space="0" w:color="auto"/>
        <w:right w:val="none" w:sz="0" w:space="0" w:color="auto"/>
      </w:divBdr>
    </w:div>
    <w:div w:id="729614794">
      <w:bodyDiv w:val="1"/>
      <w:marLeft w:val="0"/>
      <w:marRight w:val="0"/>
      <w:marTop w:val="0"/>
      <w:marBottom w:val="0"/>
      <w:divBdr>
        <w:top w:val="none" w:sz="0" w:space="0" w:color="auto"/>
        <w:left w:val="none" w:sz="0" w:space="0" w:color="auto"/>
        <w:bottom w:val="none" w:sz="0" w:space="0" w:color="auto"/>
        <w:right w:val="none" w:sz="0" w:space="0" w:color="auto"/>
      </w:divBdr>
    </w:div>
    <w:div w:id="10468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728</Words>
  <Characters>4007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3</cp:revision>
  <dcterms:created xsi:type="dcterms:W3CDTF">2017-02-06T09:30:00Z</dcterms:created>
  <dcterms:modified xsi:type="dcterms:W3CDTF">2017-02-13T09:41:00Z</dcterms:modified>
</cp:coreProperties>
</file>