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C7F" w:rsidRDefault="003D5039"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 w:rsidR="00327EA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IES</w:t>
      </w:r>
      <w:r w:rsidR="00327EA2">
        <w:rPr>
          <w:rFonts w:ascii="Arial Narrow" w:eastAsia="Arial Narrow" w:hAnsi="Arial Narrow" w:cs="Arial Narrow"/>
        </w:rPr>
        <w:t xml:space="preserve"> Sierra de los Filabres                                                    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327EA2">
        <w:rPr>
          <w:rFonts w:ascii="Arial Narrow" w:eastAsia="Arial Narrow" w:hAnsi="Arial Narrow" w:cs="Arial Narrow"/>
          <w:i/>
        </w:rPr>
        <w:t xml:space="preserve">2º </w:t>
      </w:r>
      <w:r>
        <w:rPr>
          <w:rFonts w:ascii="Arial Narrow" w:eastAsia="Arial Narrow" w:hAnsi="Arial Narrow" w:cs="Arial Narrow"/>
          <w:i/>
        </w:rPr>
        <w:t>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 w:rsidR="0054083B">
        <w:rPr>
          <w:rFonts w:ascii="Arial Narrow" w:eastAsia="Arial Narrow" w:hAnsi="Arial Narrow" w:cs="Arial Narrow"/>
          <w:b/>
        </w:rPr>
        <w:t xml:space="preserve"> </w:t>
      </w:r>
      <w:r w:rsidR="00694EB3">
        <w:rPr>
          <w:rFonts w:ascii="Arial Narrow" w:eastAsia="Arial Narrow" w:hAnsi="Arial Narrow" w:cs="Arial Narrow"/>
          <w:b/>
        </w:rPr>
        <w:t>31</w:t>
      </w:r>
      <w:r w:rsidR="0054083B">
        <w:rPr>
          <w:rFonts w:ascii="Arial Narrow" w:eastAsia="Arial Narrow" w:hAnsi="Arial Narrow" w:cs="Arial Narrow"/>
          <w:b/>
        </w:rPr>
        <w:t>/</w:t>
      </w:r>
      <w:r w:rsidR="00694EB3">
        <w:rPr>
          <w:rFonts w:ascii="Arial Narrow" w:eastAsia="Arial Narrow" w:hAnsi="Arial Narrow" w:cs="Arial Narrow"/>
          <w:b/>
        </w:rPr>
        <w:t>01</w:t>
      </w:r>
      <w:r w:rsidR="0054083B">
        <w:rPr>
          <w:rFonts w:ascii="Arial Narrow" w:eastAsia="Arial Narrow" w:hAnsi="Arial Narrow" w:cs="Arial Narrow"/>
          <w:b/>
        </w:rPr>
        <w:t>/1</w:t>
      </w:r>
      <w:r w:rsidR="00694EB3"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54083B">
        <w:rPr>
          <w:rFonts w:ascii="Arial Narrow" w:eastAsia="Arial Narrow" w:hAnsi="Arial Narrow" w:cs="Arial Narrow"/>
          <w:b/>
        </w:rPr>
        <w:t>18:00</w:t>
      </w:r>
    </w:p>
    <w:p w:rsidR="007D6C7F" w:rsidRDefault="0054083B">
      <w:r>
        <w:rPr>
          <w:rFonts w:ascii="Arial Narrow" w:eastAsia="Arial Narrow" w:hAnsi="Arial Narrow" w:cs="Arial Narrow"/>
          <w:b/>
        </w:rPr>
        <w:t>COORDINADOR</w:t>
      </w:r>
      <w:r w:rsidR="003D5039">
        <w:rPr>
          <w:rFonts w:ascii="Arial Narrow" w:eastAsia="Arial Narrow" w:hAnsi="Arial Narrow" w:cs="Arial Narrow"/>
          <w:b/>
        </w:rPr>
        <w:t>:</w:t>
      </w:r>
      <w:r w:rsidR="003D503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Juan Ignacio Ortega Jiménez</w:t>
      </w:r>
    </w:p>
    <w:p w:rsidR="008752A6" w:rsidRDefault="003D5039" w:rsidP="008752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54083B">
        <w:rPr>
          <w:rFonts w:ascii="Arial Narrow" w:eastAsia="Arial Narrow" w:hAnsi="Arial Narrow" w:cs="Arial Narrow"/>
        </w:rPr>
        <w:t>Serón</w:t>
      </w:r>
      <w:r>
        <w:rPr>
          <w:rFonts w:ascii="Arial Narrow" w:eastAsia="Arial Narrow" w:hAnsi="Arial Narrow" w:cs="Arial Narrow"/>
        </w:rPr>
        <w:t xml:space="preserve">, siendo las </w:t>
      </w:r>
      <w:r w:rsidR="0054083B">
        <w:rPr>
          <w:rFonts w:ascii="Arial Narrow" w:eastAsia="Arial Narrow" w:hAnsi="Arial Narrow" w:cs="Arial Narrow"/>
        </w:rPr>
        <w:t>18:</w:t>
      </w:r>
      <w:r w:rsidR="00802EA6">
        <w:rPr>
          <w:rFonts w:ascii="Arial Narrow" w:eastAsia="Arial Narrow" w:hAnsi="Arial Narrow" w:cs="Arial Narrow"/>
        </w:rPr>
        <w:t>3</w:t>
      </w:r>
      <w:r w:rsidR="0054083B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 xml:space="preserve"> horas del día </w:t>
      </w:r>
      <w:r w:rsidR="00802EA6">
        <w:rPr>
          <w:rFonts w:ascii="Arial Narrow" w:eastAsia="Arial Narrow" w:hAnsi="Arial Narrow" w:cs="Arial Narrow"/>
        </w:rPr>
        <w:t>26</w:t>
      </w:r>
      <w:r>
        <w:rPr>
          <w:rFonts w:ascii="Arial Narrow" w:eastAsia="Arial Narrow" w:hAnsi="Arial Narrow" w:cs="Arial Narrow"/>
        </w:rPr>
        <w:t xml:space="preserve"> de </w:t>
      </w:r>
      <w:r w:rsidR="00802EA6">
        <w:rPr>
          <w:rFonts w:ascii="Arial Narrow" w:eastAsia="Arial Narrow" w:hAnsi="Arial Narrow" w:cs="Arial Narrow"/>
        </w:rPr>
        <w:t>abril</w:t>
      </w:r>
      <w:r>
        <w:rPr>
          <w:rFonts w:ascii="Arial Narrow" w:eastAsia="Arial Narrow" w:hAnsi="Arial Narrow" w:cs="Arial Narrow"/>
        </w:rPr>
        <w:t xml:space="preserve"> de </w:t>
      </w:r>
      <w:r w:rsidR="0054083B">
        <w:rPr>
          <w:rFonts w:ascii="Arial Narrow" w:eastAsia="Arial Narrow" w:hAnsi="Arial Narrow" w:cs="Arial Narrow"/>
        </w:rPr>
        <w:t>201</w:t>
      </w:r>
      <w:r w:rsidR="00694EB3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 xml:space="preserve">, se reúne el Equipo Docente del </w:t>
      </w:r>
      <w:r w:rsidR="0054083B">
        <w:rPr>
          <w:rFonts w:ascii="Arial Narrow" w:eastAsia="Arial Narrow" w:hAnsi="Arial Narrow" w:cs="Arial Narrow"/>
        </w:rPr>
        <w:t xml:space="preserve">IES Sierra de los Filabres </w:t>
      </w:r>
      <w:r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8752A6" w:rsidRDefault="008752A6" w:rsidP="008752A6">
      <w:pPr>
        <w:rPr>
          <w:rFonts w:ascii="Arial Narrow" w:eastAsia="Arial Narrow" w:hAnsi="Arial Narrow" w:cs="Arial Narrow"/>
        </w:rPr>
      </w:pP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 xml:space="preserve">Alba Sánchez, Virginia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Ferre Rodríguez, Celia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Manzano Romera, Mª Ángeles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 </w:t>
      </w:r>
      <w:r w:rsidR="008752A6" w:rsidRPr="008752A6">
        <w:rPr>
          <w:rFonts w:ascii="Arial Narrow" w:hAnsi="Arial Narrow"/>
        </w:rPr>
        <w:t xml:space="preserve">Oliver Ignacio, Noel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Torrente González, María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Villanueva Martínez, Mª Luz 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Mª José Cortés Cortés </w:t>
      </w:r>
    </w:p>
    <w:p w:rsidR="007D6C7F" w:rsidRPr="008752A6" w:rsidRDefault="008752A6" w:rsidP="008752A6">
      <w:r w:rsidRPr="008752A6">
        <w:rPr>
          <w:rFonts w:ascii="Arial Narrow" w:hAnsi="Arial Narrow"/>
        </w:rPr>
        <w:t>D</w:t>
      </w:r>
      <w:r w:rsidRPr="008752A6">
        <w:rPr>
          <w:rFonts w:ascii="Arial Narrow" w:eastAsia="Arial Narrow" w:hAnsi="Arial Narrow" w:cs="Arial Narrow"/>
        </w:rPr>
        <w:t xml:space="preserve"> Juan Ignacio Ortega Jiménez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802EA6" w:rsidP="00694EB3">
            <w:pPr>
              <w:jc w:val="both"/>
            </w:pPr>
            <w:r>
              <w:t>1.- Puesta en común de los problemas y dificultades surgidas en la elaboración de la tabla donde se relacionan las unidades didácticas con los distintos elementos del currículo.</w:t>
            </w: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694EB3">
            <w:pPr>
              <w:jc w:val="both"/>
            </w:pPr>
            <w:r>
              <w:t xml:space="preserve">1.- </w:t>
            </w:r>
            <w:r w:rsidR="00CB1664">
              <w:t xml:space="preserve">Para desarrollar dicha tabla han surgido dos tendencias (una que aboga por completar y especificar con instrumentos de evaluación y cuantificación los recuadros de las técnicas de evaluación; y otra que aboga por desarrollar y especificar de forma más concreta, dicha técnica de evaluación). 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1664" w:rsidRDefault="003D7FF2" w:rsidP="00694EB3">
            <w:pPr>
              <w:jc w:val="both"/>
            </w:pPr>
            <w:r>
              <w:t xml:space="preserve">1.- </w:t>
            </w:r>
            <w:r w:rsidR="00694EB3">
              <w:t>Cada integrante del grupo de trabajo deberá desarrollar dicho modelo en su materia</w:t>
            </w:r>
            <w:r w:rsidR="00CB1664">
              <w:t xml:space="preserve"> y a su forma, pues se ha concluido que las dos formas de hacerlo son útiles</w:t>
            </w:r>
            <w:r w:rsidR="00694EB3">
              <w:t>,</w:t>
            </w:r>
            <w:r w:rsidR="00CB1664">
              <w:t xml:space="preserve"> no obstante el coordinador deberá exponer dicha situación al asesor y esperar que el dicte la última palabra.</w:t>
            </w:r>
            <w:r w:rsidR="00694EB3">
              <w:t xml:space="preserve"> </w:t>
            </w:r>
          </w:p>
          <w:p w:rsidR="003D7FF2" w:rsidRDefault="00CB1664" w:rsidP="00694EB3">
            <w:pPr>
              <w:jc w:val="both"/>
            </w:pPr>
            <w:r>
              <w:t xml:space="preserve">2.- Finalmente se deberá </w:t>
            </w:r>
            <w:r w:rsidR="00694EB3">
              <w:t>expone</w:t>
            </w:r>
            <w:r>
              <w:t>r</w:t>
            </w:r>
            <w:r w:rsidR="00694EB3">
              <w:t xml:space="preserve"> los problemas surgidos en la próxima reunión y comprometiéndose a subir sus avances en la plataf</w:t>
            </w:r>
            <w:r w:rsidR="00327EA2">
              <w:t>o</w:t>
            </w:r>
            <w:r w:rsidR="00694EB3">
              <w:t>rm</w:t>
            </w:r>
            <w:r w:rsidR="00327EA2">
              <w:t>a</w:t>
            </w:r>
            <w:r w:rsidR="00694EB3">
              <w:t xml:space="preserve"> colabora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7D6C7F">
            <w:pPr>
              <w:jc w:val="both"/>
            </w:pPr>
          </w:p>
          <w:p w:rsidR="007D6C7F" w:rsidRDefault="003D7FF2">
            <w:pPr>
              <w:jc w:val="both"/>
            </w:pPr>
            <w:r>
              <w:t>Sin ruegos ni preguntas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54083B">
        <w:rPr>
          <w:rFonts w:ascii="Arial Narrow" w:eastAsia="Arial Narrow" w:hAnsi="Arial Narrow" w:cs="Arial Narrow"/>
        </w:rPr>
        <w:t>19:</w:t>
      </w:r>
      <w:r w:rsidR="00694EB3">
        <w:rPr>
          <w:rFonts w:ascii="Arial Narrow" w:eastAsia="Arial Narrow" w:hAnsi="Arial Narrow" w:cs="Arial Narrow"/>
        </w:rPr>
        <w:t>30</w:t>
      </w:r>
      <w:r w:rsidR="0054083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54083B">
        <w:rPr>
          <w:rFonts w:ascii="Arial Narrow" w:eastAsia="Arial Narrow" w:hAnsi="Arial Narrow" w:cs="Arial Narrow"/>
        </w:rPr>
        <w:t xml:space="preserve"> Serón</w:t>
      </w:r>
      <w:r>
        <w:rPr>
          <w:rFonts w:ascii="Arial Narrow" w:eastAsia="Arial Narrow" w:hAnsi="Arial Narrow" w:cs="Arial Narrow"/>
        </w:rPr>
        <w:t xml:space="preserve"> a</w:t>
      </w:r>
      <w:r w:rsidR="0054083B">
        <w:rPr>
          <w:rFonts w:ascii="Arial Narrow" w:eastAsia="Arial Narrow" w:hAnsi="Arial Narrow" w:cs="Arial Narrow"/>
        </w:rPr>
        <w:t xml:space="preserve"> </w:t>
      </w:r>
      <w:r w:rsidR="00802EA6">
        <w:rPr>
          <w:rFonts w:ascii="Arial Narrow" w:eastAsia="Arial Narrow" w:hAnsi="Arial Narrow" w:cs="Arial Narrow"/>
        </w:rPr>
        <w:t>26</w:t>
      </w:r>
      <w:r>
        <w:rPr>
          <w:rFonts w:ascii="Arial Narrow" w:eastAsia="Arial Narrow" w:hAnsi="Arial Narrow" w:cs="Arial Narrow"/>
        </w:rPr>
        <w:t xml:space="preserve"> de</w:t>
      </w:r>
      <w:r w:rsidR="00802EA6">
        <w:rPr>
          <w:rFonts w:ascii="Arial Narrow" w:eastAsia="Arial Narrow" w:hAnsi="Arial Narrow" w:cs="Arial Narrow"/>
        </w:rPr>
        <w:t xml:space="preserve"> abril</w:t>
      </w:r>
      <w:r>
        <w:rPr>
          <w:rFonts w:ascii="Arial Narrow" w:eastAsia="Arial Narrow" w:hAnsi="Arial Narrow" w:cs="Arial Narrow"/>
        </w:rPr>
        <w:t xml:space="preserve"> de 201</w:t>
      </w:r>
      <w:r w:rsidR="00694EB3">
        <w:rPr>
          <w:rFonts w:ascii="Arial Narrow" w:eastAsia="Arial Narrow" w:hAnsi="Arial Narrow" w:cs="Arial Narrow"/>
        </w:rPr>
        <w:t>7</w:t>
      </w: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lastRenderedPageBreak/>
        <w:t>E</w:t>
      </w:r>
      <w:r w:rsidR="0054083B"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</w:rPr>
        <w:t xml:space="preserve">  coordinador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327EA2">
        <w:rPr>
          <w:rFonts w:ascii="Arial Narrow" w:eastAsia="Arial Narrow" w:hAnsi="Arial Narrow" w:cs="Arial Narrow"/>
        </w:rPr>
        <w:t>Juan Ignacio Ortega Ji</w:t>
      </w:r>
      <w:r w:rsidR="0054083B">
        <w:rPr>
          <w:rFonts w:ascii="Arial Narrow" w:eastAsia="Arial Narrow" w:hAnsi="Arial Narrow" w:cs="Arial Narrow"/>
        </w:rPr>
        <w:t>ménez</w:t>
      </w:r>
    </w:p>
    <w:p w:rsidR="007D6C7F" w:rsidRDefault="007D6C7F">
      <w:pPr>
        <w:jc w:val="both"/>
      </w:pPr>
    </w:p>
    <w:sectPr w:rsidR="007D6C7F" w:rsidSect="00AC6E89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90" w:rsidRDefault="00974490">
      <w:r>
        <w:separator/>
      </w:r>
    </w:p>
  </w:endnote>
  <w:endnote w:type="continuationSeparator" w:id="0">
    <w:p w:rsidR="00974490" w:rsidRDefault="0097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90" w:rsidRDefault="00974490">
      <w:r>
        <w:separator/>
      </w:r>
    </w:p>
  </w:footnote>
  <w:footnote w:type="continuationSeparator" w:id="0">
    <w:p w:rsidR="00974490" w:rsidRDefault="0097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54083B">
      <w:rPr>
        <w:b/>
        <w:i/>
        <w:color w:val="262626"/>
      </w:rPr>
      <w:t xml:space="preserve">     Curso </w:t>
    </w:r>
    <w:r>
      <w:rPr>
        <w:b/>
        <w:i/>
        <w:color w:val="262626"/>
      </w:rPr>
      <w:t>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F"/>
    <w:rsid w:val="000E1293"/>
    <w:rsid w:val="001217AD"/>
    <w:rsid w:val="002079FC"/>
    <w:rsid w:val="00327EA2"/>
    <w:rsid w:val="003D5039"/>
    <w:rsid w:val="003D7FF2"/>
    <w:rsid w:val="004302F5"/>
    <w:rsid w:val="004400EE"/>
    <w:rsid w:val="0054083B"/>
    <w:rsid w:val="00694EB3"/>
    <w:rsid w:val="00757856"/>
    <w:rsid w:val="007D6C7F"/>
    <w:rsid w:val="00801B5C"/>
    <w:rsid w:val="00802EA6"/>
    <w:rsid w:val="008417CE"/>
    <w:rsid w:val="008752A6"/>
    <w:rsid w:val="00974490"/>
    <w:rsid w:val="00AC6E89"/>
    <w:rsid w:val="00AE70E2"/>
    <w:rsid w:val="00CB1664"/>
    <w:rsid w:val="00C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E89"/>
  </w:style>
  <w:style w:type="paragraph" w:styleId="Ttulo1">
    <w:name w:val="heading 1"/>
    <w:basedOn w:val="Normal"/>
    <w:next w:val="Normal"/>
    <w:rsid w:val="00AC6E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C6E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C6E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C6E8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AC6E8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C6E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6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C6E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C6E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083B"/>
  </w:style>
  <w:style w:type="paragraph" w:styleId="Piedepgina">
    <w:name w:val="footer"/>
    <w:basedOn w:val="Normal"/>
    <w:link w:val="Piedepgina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83B"/>
  </w:style>
  <w:style w:type="paragraph" w:styleId="NormalWeb">
    <w:name w:val="Normal (Web)"/>
    <w:basedOn w:val="Normal"/>
    <w:uiPriority w:val="99"/>
    <w:unhideWhenUsed/>
    <w:rsid w:val="008752A6"/>
    <w:pPr>
      <w:widowControl/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</dc:creator>
  <cp:lastModifiedBy>usuario</cp:lastModifiedBy>
  <cp:revision>10</cp:revision>
  <dcterms:created xsi:type="dcterms:W3CDTF">2016-11-21T10:14:00Z</dcterms:created>
  <dcterms:modified xsi:type="dcterms:W3CDTF">2017-05-02T08:00:00Z</dcterms:modified>
</cp:coreProperties>
</file>