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2E" w:rsidRPr="00F6262E" w:rsidRDefault="00F6262E" w:rsidP="00F6262E">
      <w:pPr>
        <w:ind w:left="480"/>
        <w:jc w:val="center"/>
        <w:rPr>
          <w:rFonts w:ascii="Verdana" w:hAnsi="Verdana" w:cs="DejaVu Sans Condensed"/>
          <w:u w:val="single"/>
          <w:shd w:val="clear" w:color="auto" w:fill="FFFFFF"/>
        </w:rPr>
      </w:pPr>
      <w:r w:rsidRPr="00F6262E">
        <w:rPr>
          <w:rFonts w:ascii="Verdana" w:hAnsi="Verdana" w:cs="DejaVu Sans Condensed"/>
          <w:u w:val="single"/>
          <w:shd w:val="clear" w:color="auto" w:fill="FFFFFF"/>
        </w:rPr>
        <w:t>MEMORIA FINAL</w:t>
      </w:r>
    </w:p>
    <w:p w:rsidR="00F6262E" w:rsidRDefault="00F6262E" w:rsidP="00F6262E">
      <w:pPr>
        <w:spacing w:before="360"/>
        <w:ind w:left="482"/>
        <w:jc w:val="both"/>
      </w:pPr>
      <w:proofErr w:type="gramStart"/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 xml:space="preserve">1.- </w:t>
      </w:r>
      <w:bookmarkStart w:id="0" w:name="_GoBack"/>
      <w:bookmarkEnd w:id="0"/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Tareas realizadas, materiales elaborados</w:t>
      </w:r>
      <w:proofErr w:type="gramEnd"/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 xml:space="preserve"> y su aplicación en el aula.</w:t>
      </w:r>
    </w:p>
    <w:p w:rsidR="00F6262E" w:rsidRDefault="00F6262E" w:rsidP="00F6262E">
      <w:pPr>
        <w:spacing w:before="240"/>
        <w:ind w:left="480"/>
        <w:jc w:val="both"/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2.- Comentario de los resultados obtenidos.</w:t>
      </w:r>
    </w:p>
    <w:p w:rsidR="00F6262E" w:rsidRDefault="00F6262E" w:rsidP="00F6262E">
      <w:pPr>
        <w:spacing w:before="240"/>
        <w:ind w:left="480"/>
        <w:jc w:val="both"/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3.- Dificultades surgidas y cómo se han solventado.</w:t>
      </w:r>
    </w:p>
    <w:p w:rsidR="00F6262E" w:rsidRDefault="00F6262E" w:rsidP="00F6262E">
      <w:pPr>
        <w:spacing w:before="240"/>
        <w:ind w:left="480"/>
        <w:jc w:val="both"/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4.- Conclusiones.</w:t>
      </w:r>
    </w:p>
    <w:p w:rsidR="00F6262E" w:rsidRDefault="00F6262E" w:rsidP="00F6262E">
      <w:pPr>
        <w:spacing w:before="240"/>
        <w:ind w:left="480"/>
        <w:jc w:val="both"/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5.- Perspectivas de continuidad para el próximo curso.</w:t>
      </w:r>
    </w:p>
    <w:p w:rsidR="00F6262E" w:rsidRDefault="00F6262E" w:rsidP="00F6262E">
      <w:pPr>
        <w:spacing w:before="240"/>
        <w:ind w:left="480"/>
        <w:jc w:val="both"/>
      </w:pPr>
      <w:r>
        <w:rPr>
          <w:rFonts w:ascii="DejaVu Sans Condensed" w:eastAsia="Batang" w:hAnsi="DejaVu Sans Condensed" w:cs="DejaVu Sans Condensed"/>
          <w:b/>
          <w:bCs/>
          <w:sz w:val="20"/>
          <w:szCs w:val="20"/>
          <w:shd w:val="clear" w:color="auto" w:fill="FFFFFF"/>
        </w:rPr>
        <w:t>6.- En el caso de GT con Valoración Cualit</w:t>
      </w:r>
      <w:r>
        <w:rPr>
          <w:rFonts w:ascii="DejaVu Sans Condensed" w:eastAsia="Batang" w:hAnsi="DejaVu Sans Condensed" w:cs="DejaVu Sans Condensed"/>
          <w:b/>
          <w:bCs/>
          <w:sz w:val="20"/>
          <w:szCs w:val="20"/>
          <w:shd w:val="clear" w:color="auto" w:fill="FFFFFF"/>
        </w:rPr>
        <w:t xml:space="preserve">ativa comentar lo que proceda: </w:t>
      </w:r>
      <w:r>
        <w:rPr>
          <w:rFonts w:ascii="DejaVu Sans Condensed" w:eastAsia="Batang" w:hAnsi="DejaVu Sans Condensed" w:cs="DejaVu Sans Condensed"/>
          <w:b/>
          <w:bCs/>
          <w:sz w:val="20"/>
          <w:szCs w:val="20"/>
          <w:shd w:val="clear" w:color="auto" w:fill="FFFFFF"/>
        </w:rPr>
        <w:t>relevancia, originalidad e innovación del proyecto, producción de m</w:t>
      </w:r>
      <w:r>
        <w:rPr>
          <w:rFonts w:ascii="DejaVu Sans Condensed" w:eastAsia="Batang" w:hAnsi="DejaVu Sans Condensed" w:cs="DejaVu Sans Condensed"/>
          <w:b/>
          <w:bCs/>
          <w:sz w:val="20"/>
          <w:szCs w:val="20"/>
          <w:shd w:val="clear" w:color="auto" w:fill="FFFFFF"/>
        </w:rPr>
        <w:t>ateriales educativos originales</w:t>
      </w:r>
      <w:r>
        <w:rPr>
          <w:rFonts w:ascii="DejaVu Sans Condensed" w:eastAsia="Batang" w:hAnsi="DejaVu Sans Condensed" w:cs="DejaVu Sans Condensed"/>
          <w:b/>
          <w:bCs/>
          <w:sz w:val="20"/>
          <w:szCs w:val="20"/>
          <w:shd w:val="clear" w:color="auto" w:fill="FFFFFF"/>
        </w:rPr>
        <w:t xml:space="preserve">, la revisión bibliográfica realizada sobre el tema de estudio, con la aportación de comentarios críticos, la incidencia del trabajo realizado en la práctica educativa del aula o centro, avalada por el Claustro y el Consejo Escolar del Centro. </w:t>
      </w:r>
    </w:p>
    <w:p w:rsidR="002456B9" w:rsidRDefault="002456B9"/>
    <w:sectPr w:rsidR="00245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 Condensed">
    <w:altName w:val="Arial"/>
    <w:charset w:val="01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DC"/>
    <w:rsid w:val="002456B9"/>
    <w:rsid w:val="006843DC"/>
    <w:rsid w:val="00F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enriquez urbano</dc:creator>
  <cp:keywords/>
  <dc:description/>
  <cp:lastModifiedBy>sonia enriquez urbano</cp:lastModifiedBy>
  <cp:revision>2</cp:revision>
  <dcterms:created xsi:type="dcterms:W3CDTF">2017-05-14T09:53:00Z</dcterms:created>
  <dcterms:modified xsi:type="dcterms:W3CDTF">2017-05-14T09:54:00Z</dcterms:modified>
</cp:coreProperties>
</file>