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29" w:rsidRPr="007D15AC" w:rsidRDefault="003F4E29" w:rsidP="003F4E29">
      <w:pPr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 xml:space="preserve">Convocatoria de reunión del grupo de formación </w:t>
      </w:r>
      <w:proofErr w:type="gramStart"/>
      <w:r w:rsidRPr="007D15AC">
        <w:rPr>
          <w:rFonts w:ascii="Lucida Console" w:hAnsi="Lucida Console" w:cs="Times New Roman"/>
          <w:szCs w:val="24"/>
          <w:lang w:val="es-ES"/>
        </w:rPr>
        <w:t>continua</w:t>
      </w:r>
      <w:proofErr w:type="gramEnd"/>
      <w:r w:rsidRPr="007D15AC">
        <w:rPr>
          <w:rFonts w:ascii="Lucida Console" w:hAnsi="Lucida Console" w:cs="Times New Roman"/>
          <w:szCs w:val="24"/>
          <w:lang w:val="es-ES"/>
        </w:rPr>
        <w:t xml:space="preserve"> en centros Perfeccionamiento de la evaluación y la certificación de lenguas según el marco común europeo el día </w:t>
      </w:r>
      <w:r w:rsidR="00F23256" w:rsidRPr="007D15AC">
        <w:rPr>
          <w:rFonts w:ascii="Lucida Console" w:hAnsi="Lucida Console" w:cs="Times New Roman"/>
          <w:szCs w:val="24"/>
          <w:lang w:val="es-ES"/>
        </w:rPr>
        <w:t xml:space="preserve">17 </w:t>
      </w:r>
      <w:r w:rsidRPr="007D15AC">
        <w:rPr>
          <w:rFonts w:ascii="Lucida Console" w:hAnsi="Lucida Console" w:cs="Times New Roman"/>
          <w:szCs w:val="24"/>
          <w:lang w:val="es-ES"/>
        </w:rPr>
        <w:t xml:space="preserve">de </w:t>
      </w:r>
      <w:r w:rsidR="00F23256" w:rsidRPr="007D15AC">
        <w:rPr>
          <w:rFonts w:ascii="Lucida Console" w:hAnsi="Lucida Console" w:cs="Times New Roman"/>
          <w:szCs w:val="24"/>
          <w:lang w:val="es-ES"/>
        </w:rPr>
        <w:t>febrero</w:t>
      </w:r>
      <w:r w:rsidRPr="007D15AC">
        <w:rPr>
          <w:rFonts w:ascii="Lucida Console" w:hAnsi="Lucida Console" w:cs="Times New Roman"/>
          <w:szCs w:val="24"/>
          <w:lang w:val="es-ES"/>
        </w:rPr>
        <w:t xml:space="preserve"> de 2018 a las 13.00 horas con el siguiente orden del día:</w:t>
      </w: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1. Actividades orales y pruebas de evaluación de la expresión e interacción oral.</w:t>
      </w: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2. Valoración del progreso del proyecto.</w:t>
      </w: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3. Ruegos y preguntas.</w:t>
      </w: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BC12BE">
      <w:pPr>
        <w:jc w:val="both"/>
        <w:rPr>
          <w:rFonts w:ascii="Lucida Console" w:hAnsi="Lucida Console"/>
          <w:szCs w:val="24"/>
        </w:rPr>
      </w:pPr>
      <w:proofErr w:type="spellStart"/>
      <w:r w:rsidRPr="007D15AC">
        <w:rPr>
          <w:rFonts w:ascii="Lucida Console" w:hAnsi="Lucida Console"/>
          <w:szCs w:val="24"/>
        </w:rPr>
        <w:t>Participantes</w:t>
      </w:r>
      <w:proofErr w:type="spellEnd"/>
    </w:p>
    <w:p w:rsidR="00BC12BE" w:rsidRPr="007D15AC" w:rsidRDefault="00BC12BE" w:rsidP="00BC12BE">
      <w:pPr>
        <w:jc w:val="both"/>
        <w:rPr>
          <w:rFonts w:ascii="Lucida Console" w:hAnsi="Lucida Console"/>
          <w:szCs w:val="24"/>
        </w:rPr>
      </w:pP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</w:rPr>
      </w:pPr>
      <w:r w:rsidRPr="007D15AC">
        <w:rPr>
          <w:rFonts w:ascii="Lucida Console" w:hAnsi="Lucida Console"/>
          <w:szCs w:val="24"/>
        </w:rPr>
        <w:t xml:space="preserve">Pedro </w:t>
      </w:r>
      <w:proofErr w:type="spellStart"/>
      <w:r w:rsidRPr="007D15AC">
        <w:rPr>
          <w:rFonts w:ascii="Lucida Console" w:hAnsi="Lucida Console"/>
          <w:szCs w:val="24"/>
        </w:rPr>
        <w:t>PascualZahinos</w:t>
      </w:r>
      <w:proofErr w:type="spellEnd"/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</w:rPr>
        <w:t xml:space="preserve">Rosa Casanova </w:t>
      </w:r>
      <w:proofErr w:type="spellStart"/>
      <w:r w:rsidRPr="007D15AC">
        <w:rPr>
          <w:rFonts w:ascii="Lucida Console" w:hAnsi="Lucida Console"/>
          <w:szCs w:val="24"/>
        </w:rPr>
        <w:t>Uyá</w:t>
      </w:r>
      <w:proofErr w:type="spellEnd"/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 xml:space="preserve">Antonio Romero Rodríguez 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 xml:space="preserve">María Teresa Díaz Martín 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 xml:space="preserve">Vanessa Aguilar </w:t>
      </w:r>
      <w:proofErr w:type="spellStart"/>
      <w:r w:rsidRPr="007D15AC">
        <w:rPr>
          <w:rFonts w:ascii="Lucida Console" w:hAnsi="Lucida Console"/>
          <w:szCs w:val="24"/>
          <w:lang w:val="es-ES"/>
        </w:rPr>
        <w:t>Pinteño</w:t>
      </w:r>
      <w:proofErr w:type="spellEnd"/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 xml:space="preserve">Pilar Franco Naranjo 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>Ángel Díaz Martín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>Marina Torres Agudo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 xml:space="preserve">Rocío </w:t>
      </w:r>
      <w:proofErr w:type="spellStart"/>
      <w:r w:rsidRPr="007D15AC">
        <w:rPr>
          <w:rFonts w:ascii="Lucida Console" w:hAnsi="Lucida Console"/>
          <w:szCs w:val="24"/>
          <w:lang w:val="es-ES"/>
        </w:rPr>
        <w:t>Zomeño</w:t>
      </w:r>
      <w:proofErr w:type="spellEnd"/>
      <w:r w:rsidRPr="007D15AC">
        <w:rPr>
          <w:rFonts w:ascii="Lucida Console" w:hAnsi="Lucida Console"/>
          <w:szCs w:val="24"/>
          <w:lang w:val="es-ES"/>
        </w:rPr>
        <w:t xml:space="preserve"> Chaparro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>Gema Espejo González</w:t>
      </w:r>
    </w:p>
    <w:p w:rsidR="00BC12BE" w:rsidRPr="007D15AC" w:rsidRDefault="00BC12BE" w:rsidP="00BC12BE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>Mª del Rocío García Leiva</w:t>
      </w:r>
    </w:p>
    <w:p w:rsidR="00BC12BE" w:rsidRPr="007D15AC" w:rsidRDefault="00BC12BE" w:rsidP="00BC12BE">
      <w:pPr>
        <w:pStyle w:val="Textoindependiente"/>
        <w:widowControl/>
        <w:suppressAutoHyphens w:val="0"/>
        <w:spacing w:after="0"/>
        <w:ind w:left="360"/>
        <w:jc w:val="both"/>
        <w:rPr>
          <w:rFonts w:ascii="Lucida Console" w:hAnsi="Lucida Console"/>
          <w:szCs w:val="24"/>
          <w:lang w:val="es-ES"/>
        </w:rPr>
      </w:pPr>
    </w:p>
    <w:p w:rsidR="00BC12BE" w:rsidRPr="007D15AC" w:rsidRDefault="00BC12BE" w:rsidP="003F4E29">
      <w:pPr>
        <w:jc w:val="both"/>
        <w:rPr>
          <w:rFonts w:ascii="Lucida Console" w:hAnsi="Lucida Console" w:cs="Times New Roman"/>
          <w:szCs w:val="24"/>
          <w:lang w:val="es-ES"/>
        </w:rPr>
      </w:pPr>
    </w:p>
    <w:p w:rsidR="002F62AC" w:rsidRPr="007D15AC" w:rsidRDefault="002F62AC" w:rsidP="009B1B59">
      <w:pPr>
        <w:widowControl/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</w:p>
    <w:p w:rsidR="002F62AC" w:rsidRPr="007D15AC" w:rsidRDefault="00F23256" w:rsidP="002F62AC">
      <w:pPr>
        <w:widowControl/>
        <w:numPr>
          <w:ilvl w:val="0"/>
          <w:numId w:val="1"/>
        </w:numPr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Actividades orales y pruebas de evaluación de la expresión e interacción oral.</w:t>
      </w:r>
    </w:p>
    <w:p w:rsidR="00BC12BE" w:rsidRPr="007D15AC" w:rsidRDefault="00BC12BE" w:rsidP="00BC12BE">
      <w:pPr>
        <w:widowControl/>
        <w:suppressAutoHyphens w:val="0"/>
        <w:ind w:left="720"/>
        <w:jc w:val="both"/>
        <w:rPr>
          <w:rFonts w:ascii="Lucida Console" w:hAnsi="Lucida Console" w:cs="Times New Roman"/>
          <w:szCs w:val="24"/>
          <w:lang w:val="es-ES"/>
        </w:rPr>
      </w:pPr>
    </w:p>
    <w:p w:rsidR="009B1B59" w:rsidRPr="007D15AC" w:rsidRDefault="009B1B59" w:rsidP="009B1B59">
      <w:pPr>
        <w:widowControl/>
        <w:suppressAutoHyphens w:val="0"/>
        <w:ind w:left="72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En este punto la profesora Mayte Díaz expone los contenidos en relación con el tema impartidos en el curso que realizó gracias al proyecto Erasmus +KA1. Por una parte, hace referencia a pruebas grabadas con alumnos que se emplearon para que los profesores mejoraran sus competencias a la  hora de evaluar. Trabajando con estos documentos, se puede mejorar el conocimiento de los objetivos y los descriptores de los distintos niveles para que exista mayor uniformidad en los resultados dados por los examinadores.</w:t>
      </w:r>
    </w:p>
    <w:p w:rsidR="009B1B59" w:rsidRDefault="009B1B59" w:rsidP="009B1B59">
      <w:pPr>
        <w:widowControl/>
        <w:suppressAutoHyphens w:val="0"/>
        <w:ind w:left="72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Por otra parte, presenta modelos distintos de pruebas de expresión e interacción oral que ha elaborado, a partir de las enseñanzas del curso, y que ha pilotado con sus alumnos en la primera evaluación. Estos modelos son diferentes a las pruebas de certificación, por lo que se podrá valorar si son herramientas más adecuadas para evaluar al alumnado.</w:t>
      </w:r>
      <w:r w:rsidR="0090410E" w:rsidRPr="007D15AC">
        <w:rPr>
          <w:rFonts w:ascii="Lucida Console" w:hAnsi="Lucida Console" w:cs="Times New Roman"/>
          <w:szCs w:val="24"/>
          <w:lang w:val="es-ES"/>
        </w:rPr>
        <w:t xml:space="preserve"> Los materiales se han publicad</w:t>
      </w:r>
      <w:r w:rsidR="0009379A" w:rsidRPr="007D15AC">
        <w:rPr>
          <w:rFonts w:ascii="Lucida Console" w:hAnsi="Lucida Console" w:cs="Times New Roman"/>
          <w:szCs w:val="24"/>
          <w:lang w:val="es-ES"/>
        </w:rPr>
        <w:t>o en la sección correspondiente para esta sesión.</w:t>
      </w:r>
      <w:r w:rsidR="007D15AC" w:rsidRPr="007D15AC">
        <w:rPr>
          <w:rFonts w:ascii="Lucida Console" w:hAnsi="Lucida Console" w:cs="Times New Roman"/>
          <w:szCs w:val="24"/>
          <w:lang w:val="es-ES"/>
        </w:rPr>
        <w:t xml:space="preserve"> Se considera que será necesario añadir una reunión a las inicialmente propuestas para continuar trabajando este punto y el que se tratará en la reunión siguiente sobre tipologías de tablas de evaluación. </w:t>
      </w:r>
    </w:p>
    <w:p w:rsidR="007D15AC" w:rsidRPr="007D15AC" w:rsidRDefault="007D15AC" w:rsidP="009B1B59">
      <w:pPr>
        <w:widowControl/>
        <w:suppressAutoHyphens w:val="0"/>
        <w:ind w:left="720"/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BC12BE">
      <w:pPr>
        <w:widowControl/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BC12BE">
      <w:pPr>
        <w:widowControl/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lastRenderedPageBreak/>
        <w:t xml:space="preserve">      2. Valoración del progreso del proyecto.</w:t>
      </w:r>
    </w:p>
    <w:p w:rsidR="00BC12BE" w:rsidRPr="007D15AC" w:rsidRDefault="00BC12BE" w:rsidP="00BC12BE">
      <w:pPr>
        <w:widowControl/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</w:p>
    <w:p w:rsidR="00BC12BE" w:rsidRPr="007D15AC" w:rsidRDefault="00BC12BE" w:rsidP="007D15AC">
      <w:pPr>
        <w:widowControl/>
        <w:suppressAutoHyphens w:val="0"/>
        <w:ind w:left="705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Se informa a los participantes de la necesidad de realizar una valoración global de los logros conseguidos y las dificultades</w:t>
      </w:r>
      <w:r w:rsidR="007D15AC" w:rsidRPr="007D15AC">
        <w:rPr>
          <w:rFonts w:ascii="Lucida Console" w:hAnsi="Lucida Console" w:cs="Times New Roman"/>
          <w:szCs w:val="24"/>
          <w:lang w:val="es-ES"/>
        </w:rPr>
        <w:t xml:space="preserve"> encontradas hasta este momento antes del 15 de marzo. Se les hace entrega de las tablas de valoración del proyecto para que conozcan los criterios de evaluación y se les muestra el apartado de fase de desarrollo del proyecto en la plataforma colabora donde deberán hacer estas aportaciones.</w:t>
      </w:r>
    </w:p>
    <w:p w:rsidR="009B1B59" w:rsidRPr="007D15AC" w:rsidRDefault="009B1B59" w:rsidP="009B1B59">
      <w:pPr>
        <w:widowControl/>
        <w:suppressAutoHyphens w:val="0"/>
        <w:ind w:left="720"/>
        <w:jc w:val="both"/>
        <w:rPr>
          <w:rFonts w:ascii="Lucida Console" w:hAnsi="Lucida Console" w:cs="Times New Roman"/>
          <w:szCs w:val="24"/>
          <w:lang w:val="es-ES"/>
        </w:rPr>
      </w:pPr>
      <w:bookmarkStart w:id="0" w:name="_GoBack"/>
      <w:bookmarkEnd w:id="0"/>
    </w:p>
    <w:p w:rsidR="003F4E29" w:rsidRPr="007D15AC" w:rsidRDefault="00BC12BE" w:rsidP="003F4E29">
      <w:pPr>
        <w:widowControl/>
        <w:suppressAutoHyphens w:val="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 xml:space="preserve">       </w:t>
      </w:r>
    </w:p>
    <w:p w:rsidR="003F4E29" w:rsidRPr="007D15AC" w:rsidRDefault="007D15AC" w:rsidP="007D15AC">
      <w:pPr>
        <w:widowControl/>
        <w:suppressAutoHyphens w:val="0"/>
        <w:ind w:left="360"/>
        <w:jc w:val="both"/>
        <w:rPr>
          <w:rFonts w:ascii="Lucida Console" w:hAnsi="Lucida Console" w:cs="Times New Roman"/>
          <w:szCs w:val="24"/>
        </w:rPr>
      </w:pPr>
      <w:r w:rsidRPr="007D15AC">
        <w:rPr>
          <w:rFonts w:ascii="Lucida Console" w:hAnsi="Lucida Console" w:cs="Times New Roman"/>
          <w:szCs w:val="24"/>
        </w:rPr>
        <w:t xml:space="preserve">3. </w:t>
      </w:r>
      <w:proofErr w:type="spellStart"/>
      <w:r w:rsidR="003F4E29" w:rsidRPr="007D15AC">
        <w:rPr>
          <w:rFonts w:ascii="Lucida Console" w:hAnsi="Lucida Console" w:cs="Times New Roman"/>
          <w:szCs w:val="24"/>
        </w:rPr>
        <w:t>Ruegos</w:t>
      </w:r>
      <w:proofErr w:type="spellEnd"/>
      <w:r w:rsidR="003F4E29" w:rsidRPr="007D15AC">
        <w:rPr>
          <w:rFonts w:ascii="Lucida Console" w:hAnsi="Lucida Console" w:cs="Times New Roman"/>
          <w:szCs w:val="24"/>
        </w:rPr>
        <w:t xml:space="preserve"> y </w:t>
      </w:r>
      <w:proofErr w:type="spellStart"/>
      <w:r w:rsidR="003F4E29" w:rsidRPr="007D15AC">
        <w:rPr>
          <w:rFonts w:ascii="Lucida Console" w:hAnsi="Lucida Console" w:cs="Times New Roman"/>
          <w:szCs w:val="24"/>
        </w:rPr>
        <w:t>preguntas</w:t>
      </w:r>
      <w:proofErr w:type="spellEnd"/>
      <w:r w:rsidR="003F4E29" w:rsidRPr="007D15AC">
        <w:rPr>
          <w:rFonts w:ascii="Lucida Console" w:hAnsi="Lucida Console" w:cs="Times New Roman"/>
          <w:szCs w:val="24"/>
        </w:rPr>
        <w:t>.</w:t>
      </w:r>
    </w:p>
    <w:p w:rsidR="0090410E" w:rsidRPr="007D15AC" w:rsidRDefault="0090410E" w:rsidP="0090410E">
      <w:pPr>
        <w:widowControl/>
        <w:suppressAutoHyphens w:val="0"/>
        <w:ind w:left="360"/>
        <w:jc w:val="both"/>
        <w:rPr>
          <w:rFonts w:ascii="Lucida Console" w:hAnsi="Lucida Console" w:cs="Times New Roman"/>
          <w:szCs w:val="24"/>
        </w:rPr>
      </w:pPr>
    </w:p>
    <w:p w:rsidR="007D15AC" w:rsidRPr="007D15AC" w:rsidRDefault="0090410E" w:rsidP="007D15AC">
      <w:pPr>
        <w:pStyle w:val="Prrafodelista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Sin más ruegos ni preguntas, se da por terminada la sesión</w:t>
      </w:r>
      <w:r w:rsidR="007D15AC" w:rsidRPr="007D15AC">
        <w:rPr>
          <w:rFonts w:ascii="Lucida Console" w:hAnsi="Lucida Console"/>
          <w:szCs w:val="24"/>
          <w:lang w:val="es-ES"/>
        </w:rPr>
        <w:t xml:space="preserve"> a</w:t>
      </w:r>
      <w:r w:rsidR="007D15AC" w:rsidRPr="007D15AC">
        <w:rPr>
          <w:rFonts w:ascii="Lucida Console" w:hAnsi="Lucida Console"/>
          <w:szCs w:val="24"/>
          <w:lang w:val="es-ES"/>
        </w:rPr>
        <w:t xml:space="preserve"> las 16.00.</w:t>
      </w: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  <w:proofErr w:type="spellStart"/>
      <w:r w:rsidRPr="007D15AC">
        <w:rPr>
          <w:rFonts w:ascii="Lucida Console" w:hAnsi="Lucida Console"/>
          <w:szCs w:val="24"/>
          <w:lang w:val="es-ES"/>
        </w:rPr>
        <w:t>Fdo</w:t>
      </w:r>
      <w:proofErr w:type="spellEnd"/>
      <w:r w:rsidRPr="007D15AC">
        <w:rPr>
          <w:rFonts w:ascii="Lucida Console" w:hAnsi="Lucida Console"/>
          <w:szCs w:val="24"/>
          <w:lang w:val="es-ES"/>
        </w:rPr>
        <w:t>: Pilar Franco Naranjo</w:t>
      </w:r>
    </w:p>
    <w:p w:rsidR="007D15AC" w:rsidRPr="007D15AC" w:rsidRDefault="007D15AC" w:rsidP="007D15AC">
      <w:pPr>
        <w:jc w:val="both"/>
        <w:rPr>
          <w:rFonts w:ascii="Lucida Console" w:hAnsi="Lucida Console"/>
          <w:szCs w:val="24"/>
          <w:lang w:val="es-ES"/>
        </w:rPr>
      </w:pPr>
      <w:r w:rsidRPr="007D15AC">
        <w:rPr>
          <w:rFonts w:ascii="Lucida Console" w:hAnsi="Lucida Console"/>
          <w:szCs w:val="24"/>
          <w:lang w:val="es-ES"/>
        </w:rPr>
        <w:t>Coordinadora</w:t>
      </w:r>
    </w:p>
    <w:p w:rsidR="007D15AC" w:rsidRPr="007D15AC" w:rsidRDefault="007D15AC" w:rsidP="007D15AC">
      <w:pPr>
        <w:rPr>
          <w:rFonts w:ascii="Lucida Console" w:hAnsi="Lucida Console"/>
          <w:lang w:val="es-ES"/>
        </w:rPr>
      </w:pPr>
    </w:p>
    <w:p w:rsidR="0090410E" w:rsidRPr="007D15AC" w:rsidRDefault="0090410E" w:rsidP="0090410E">
      <w:pPr>
        <w:widowControl/>
        <w:suppressAutoHyphens w:val="0"/>
        <w:ind w:left="360"/>
        <w:jc w:val="both"/>
        <w:rPr>
          <w:rFonts w:ascii="Lucida Console" w:hAnsi="Lucida Console" w:cs="Times New Roman"/>
          <w:szCs w:val="24"/>
          <w:lang w:val="es-ES"/>
        </w:rPr>
      </w:pPr>
      <w:r w:rsidRPr="007D15AC">
        <w:rPr>
          <w:rFonts w:ascii="Lucida Console" w:hAnsi="Lucida Console" w:cs="Times New Roman"/>
          <w:szCs w:val="24"/>
          <w:lang w:val="es-ES"/>
        </w:rPr>
        <w:t>.</w:t>
      </w:r>
    </w:p>
    <w:p w:rsidR="003F4E29" w:rsidRDefault="003F4E29" w:rsidP="003F4E29">
      <w:pPr>
        <w:pStyle w:val="Textoindependiente"/>
        <w:rPr>
          <w:szCs w:val="24"/>
          <w:lang w:val="es-ES"/>
        </w:rPr>
      </w:pPr>
    </w:p>
    <w:sectPr w:rsidR="003F4E29" w:rsidSect="00CE6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A4C"/>
    <w:multiLevelType w:val="singleLevel"/>
    <w:tmpl w:val="AFC462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690630F"/>
    <w:multiLevelType w:val="hybridMultilevel"/>
    <w:tmpl w:val="E482CE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E29"/>
    <w:rsid w:val="0009379A"/>
    <w:rsid w:val="000947DE"/>
    <w:rsid w:val="002F62AC"/>
    <w:rsid w:val="003A26C8"/>
    <w:rsid w:val="003F4E29"/>
    <w:rsid w:val="007C0542"/>
    <w:rsid w:val="007D15AC"/>
    <w:rsid w:val="0090410E"/>
    <w:rsid w:val="009237D2"/>
    <w:rsid w:val="009B1B59"/>
    <w:rsid w:val="00BC12BE"/>
    <w:rsid w:val="00CE611F"/>
    <w:rsid w:val="00D34077"/>
    <w:rsid w:val="00E04203"/>
    <w:rsid w:val="00F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E94F9-AB74-484F-8216-10AC7479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29"/>
    <w:pPr>
      <w:widowControl w:val="0"/>
      <w:suppressAutoHyphens/>
      <w:spacing w:before="0" w:beforeAutospacing="0" w:after="0" w:line="240" w:lineRule="auto"/>
    </w:pPr>
    <w:rPr>
      <w:rFonts w:ascii="Lucida Sans Typewriter" w:eastAsia="Times New Roman" w:hAnsi="Lucida Sans Typewriter" w:cs="Lucida Sans Typewriter"/>
      <w:sz w:val="24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4E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4E29"/>
    <w:rPr>
      <w:rFonts w:ascii="Lucida Sans Typewriter" w:eastAsia="Times New Roman" w:hAnsi="Lucida Sans Typewriter" w:cs="Lucida Sans Typewriter"/>
      <w:sz w:val="24"/>
      <w:szCs w:val="20"/>
      <w:lang w:val="en-US" w:eastAsia="ar-SA"/>
    </w:rPr>
  </w:style>
  <w:style w:type="paragraph" w:styleId="Prrafodelista">
    <w:name w:val="List Paragraph"/>
    <w:basedOn w:val="Normal"/>
    <w:uiPriority w:val="34"/>
    <w:qFormat/>
    <w:rsid w:val="003F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2017-01-31T13:37:00Z</dcterms:created>
  <dcterms:modified xsi:type="dcterms:W3CDTF">2017-02-24T11:34:00Z</dcterms:modified>
</cp:coreProperties>
</file>