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Start w:id="1" w:name="_GoBack"/>
      <w:bookmarkEnd w:id="1"/>
      <w:r>
        <w:rPr/>
      </w:r>
    </w:p>
    <w:tbl>
      <w:tblPr>
        <w:jc w:val="left"/>
        <w:tblInd w:type="dxa" w:w="-216"/>
        <w:tblBorders/>
      </w:tblPr>
      <w:tblGrid>
        <w:gridCol w:w="2589"/>
        <w:gridCol w:w="2589"/>
        <w:gridCol w:w="2585"/>
        <w:gridCol w:w="2587"/>
        <w:gridCol w:w="2589"/>
        <w:gridCol w:w="2597"/>
      </w:tblGrid>
      <w:tr>
        <w:trPr>
          <w:cantSplit w:val="false"/>
        </w:trPr>
        <w:tc>
          <w:tcPr>
            <w:tcW w:type="dxa" w:w="2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CURSO</w:t>
            </w:r>
          </w:p>
        </w:tc>
        <w:tc>
          <w:tcPr>
            <w:tcW w:type="dxa" w:w="2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ÁREA</w:t>
            </w:r>
          </w:p>
        </w:tc>
        <w:tc>
          <w:tcPr>
            <w:tcW w:type="dxa" w:w="25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Nº U.D.</w:t>
            </w:r>
          </w:p>
        </w:tc>
        <w:tc>
          <w:tcPr>
            <w:tcW w:type="dxa" w:w="25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TÍTULO U.D.</w:t>
            </w:r>
          </w:p>
        </w:tc>
        <w:tc>
          <w:tcPr>
            <w:tcW w:type="dxa" w:w="2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TEMPORALIZACIÓN</w:t>
            </w:r>
          </w:p>
        </w:tc>
        <w:tc>
          <w:tcPr>
            <w:tcW w:type="dxa" w:w="25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Nº DE SESIONES</w:t>
            </w:r>
          </w:p>
        </w:tc>
      </w:tr>
      <w:tr>
        <w:trPr>
          <w:cantSplit w:val="false"/>
        </w:trPr>
        <w:tc>
          <w:tcPr>
            <w:tcW w:type="dxa" w:w="2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6º PRIM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2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LENGUA</w:t>
            </w:r>
          </w:p>
        </w:tc>
        <w:tc>
          <w:tcPr>
            <w:tcW w:type="dxa" w:w="25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5</w:t>
            </w:r>
          </w:p>
        </w:tc>
        <w:tc>
          <w:tcPr>
            <w:tcW w:type="dxa" w:w="25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LA SEGUNDA A LA IZQUIERDA</w:t>
            </w:r>
          </w:p>
        </w:tc>
        <w:tc>
          <w:tcPr>
            <w:tcW w:type="dxa" w:w="2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1959" w:val="left"/>
              </w:tabs>
              <w:spacing w:after="200" w:before="0"/>
            </w:pPr>
            <w:r>
              <w:rPr/>
              <w:t xml:space="preserve">  </w:t>
            </w:r>
            <w:r>
              <w:rPr/>
              <w:t xml:space="preserve">Mes: 23 ENERO A 10 FEBRERO </w:t>
            </w:r>
          </w:p>
        </w:tc>
        <w:tc>
          <w:tcPr>
            <w:tcW w:type="dxa" w:w="25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 xml:space="preserve">19-20 SESIONES. 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15538"/>
      </w:tblGrid>
      <w:tr>
        <w:trPr>
          <w:cantSplit w:val="false"/>
        </w:trPr>
        <w:tc>
          <w:tcPr>
            <w:tcW w:type="dxa" w:w="155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CRITERIOS DE EVALUACIÓN DE CICLO</w:t>
            </w:r>
          </w:p>
        </w:tc>
      </w:tr>
      <w:tr>
        <w:trPr>
          <w:cantSplit w:val="false"/>
        </w:trPr>
        <w:tc>
          <w:tcPr>
            <w:tcW w:type="dxa" w:w="155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FF0000"/>
              </w:rPr>
              <w:t>CE.3.1.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y consideración de las aportadas por los demás.</w:t>
            </w:r>
          </w:p>
          <w:p>
            <w:pPr>
              <w:pStyle w:val="style0"/>
            </w:pPr>
            <w:r>
              <w:rPr>
                <w:color w:val="FF0000"/>
              </w:rPr>
              <w:t>C.E.3.2. Expresarse de forma oral en diferentes situaciones de comunicación de manera clara y coherente ampliando el vocabulario y utilizando el lenguaje para comunicarse en diversas situaciones.</w:t>
            </w:r>
          </w:p>
          <w:p>
            <w:pPr>
              <w:pStyle w:val="style0"/>
            </w:pPr>
            <w:r>
              <w:rPr>
                <w:color w:val="FF0000"/>
              </w:rPr>
              <w:t>C.E.3.3. Captar el sentido de diferentes textos orales según su tipología</w:t>
            </w:r>
            <w:r>
              <w:rPr/>
              <w:t xml:space="preserve">: narrativos, descriptivos,  informativos, </w:t>
            </w:r>
            <w:r>
              <w:rPr>
                <w:color w:val="FF0000"/>
              </w:rPr>
              <w:t>instructivos</w:t>
            </w:r>
            <w:r>
              <w:rPr/>
              <w:t xml:space="preserve"> y argumentativos, etc., reconociendo las ideas principales y secundarias y los elementos básicos lingüísticos para analizar los textos con sentido crítico, identificando los valores  implícitos.</w:t>
            </w:r>
          </w:p>
          <w:p>
            <w:pPr>
              <w:pStyle w:val="style0"/>
            </w:pPr>
            <w:r>
              <w:rPr>
                <w:color w:val="FF0000"/>
              </w:rPr>
              <w:t>C.E.3.4. Recitar y producir textos orales de los géneros más habituales del nivel educativo (narrativos, descriptivos, argumentativos, expositivos, instructivos, informativos y persuasivos), elaborando un guion previo y adecuando el discurso a la situación comunicativa.</w:t>
            </w:r>
          </w:p>
          <w:p>
            <w:pPr>
              <w:pStyle w:val="style0"/>
            </w:pPr>
            <w:r>
              <w:rPr/>
              <w:t>C.E.3.5. Analizar, preparar y valorar la información recibida procedente de distintos ámbitos  de comunicación social, exponiendo sus conclusiones personales sobre el contenido del mensaje  y la intención y realizando pequeñas noticias, entrevistas, reportajes sobre temas e intereses cercanos según modelos.</w:t>
            </w:r>
          </w:p>
          <w:p>
            <w:pPr>
              <w:pStyle w:val="style0"/>
            </w:pPr>
            <w:r>
              <w:rPr>
                <w:color w:val="FF0000"/>
              </w:rPr>
              <w:t xml:space="preserve">C.E. 3.6. Leer diferentes tipos de textos con entonación, precisión, ritmo y velocidad adecuada, respetando los signos ortográficos para facilitar y mejorar la comprensión lectora desarrollando el plan lector con la participación en acciones diversas, (video fórum, lecturas dialógicas, entrevistas con autores, etc.) y fomentando el gusto por </w:t>
            </w:r>
          </w:p>
          <w:p>
            <w:pPr>
              <w:pStyle w:val="style0"/>
            </w:pPr>
            <w:r>
              <w:rPr>
                <w:color w:val="FF0000"/>
              </w:rPr>
              <w:t>la lectura como fuente de disfrute e información.</w:t>
            </w:r>
          </w:p>
          <w:p>
            <w:pPr>
              <w:pStyle w:val="style0"/>
            </w:pPr>
            <w:r>
              <w:rPr/>
              <w:t>C.E.3.7. Comprender las ideas principales y secundarias de distintos tipos de textos leídos, desarrollando un sentido crítico, estableciendo y verificando hipótesis, ampliando de esta manera su vocabulario y afianzando la ortografía.</w:t>
            </w:r>
          </w:p>
          <w:p>
            <w:pPr>
              <w:pStyle w:val="style0"/>
            </w:pPr>
            <w:r>
              <w:rPr/>
              <w:t>C.E.3.8. Desarrollar y utilizar estrategias para analizar un texto leído, realizando inferencias y formulando  hipótesis sobre su significado, detallando su estructura y subrayando las ideas principales y secundarias,  señalar las palabras clave para producir esquemas a partir de los mismos, apoyándose en mapas conceptuales o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>esquemas de llaves que faciliten la mejora de la interpretación de la información.</w:t>
            </w:r>
          </w:p>
          <w:p>
            <w:pPr>
              <w:pStyle w:val="style0"/>
            </w:pPr>
            <w:r>
              <w:rPr/>
              <w:t>C.E.3.9. Seleccionar y utilizar información científica obtenida en diferentes soportes para su uso en investigaciones y tareas propuestas, de tipo individual o grupal y comunicar los resultados.</w:t>
            </w:r>
          </w:p>
          <w:p>
            <w:pPr>
              <w:pStyle w:val="style0"/>
            </w:pPr>
            <w:r>
              <w:rPr>
                <w:color w:val="FF0000"/>
              </w:rPr>
              <w:t>C.E.3.10. Planificar y escribir textos propios en diferentes soportes respetando las normas de escritura, ajustándose a las diferentes realidades comunicativas, empleando estrategias de búsqueda de información y 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  <w:p>
            <w:pPr>
              <w:pStyle w:val="style0"/>
            </w:pPr>
            <w:r>
              <w:rPr>
                <w:color w:val="FF0000"/>
              </w:rPr>
              <w:t>C.E. 3.11. Mejorar y mostrar interés por el uso de la lengua desarrollando la creatividad y la estética en sus producciones escritas, fomentando un pensamiento crítico y evitando un lenguaje discriminatorio.</w:t>
            </w:r>
          </w:p>
          <w:p>
            <w:pPr>
              <w:pStyle w:val="style0"/>
            </w:pPr>
            <w:r>
              <w:rPr/>
              <w:t>C.E.3.12. Aplicar los conocimientos de las categorías gramaticales al discurso o redacciones propuestas (lectura, audición colectiva, recitado, dramatizaciones, etc.) generando palabras y adecuando su expresión al  tiempo verbal, al vocabulario y al contexto en el que se emplea, utilizando el diccionario y aplicando las normas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>ortográficas para mejorar sus producciones y favorecer una comunicación más eficaz.</w:t>
            </w:r>
          </w:p>
          <w:p>
            <w:pPr>
              <w:pStyle w:val="style0"/>
            </w:pPr>
            <w:r>
              <w:rPr/>
              <w:t>C.E.3.13. Conocer la variedad lingüística de España y las variedades del dialecto andaluz, mostrando respeto y  valorando su riqueza idiomática.</w:t>
            </w:r>
          </w:p>
          <w:p>
            <w:pPr>
              <w:pStyle w:val="style0"/>
            </w:pPr>
            <w:r>
              <w:rPr/>
              <w:t>C</w:t>
            </w:r>
            <w:r>
              <w:rPr>
                <w:color w:val="FF0000"/>
              </w:rPr>
              <w:t>.E.3.14. Conocer y crear textos literarios con sentido estético y creatividad</w:t>
            </w:r>
            <w:r>
              <w:rPr/>
              <w:t xml:space="preserve"> tales como refranes, cantinelas, poemas y otras manifestaciones de la cultura popular , aplicándolos a su situación personal, comentando su validez histórica y los recursos estilísticos que contengan, representando posteriormente dramatizaciones de </w:t>
            </w:r>
          </w:p>
          <w:p>
            <w:pPr>
              <w:pStyle w:val="style0"/>
            </w:pPr>
            <w:r>
              <w:rPr/>
              <w:t>dichos textos, pequeñas obras teatrales, de producciones propias o de los compañeros, utilizando los recursos básicos.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5069"/>
        <w:gridCol w:w="10467"/>
      </w:tblGrid>
      <w:tr>
        <w:trPr>
          <w:cantSplit w:val="false"/>
        </w:trPr>
        <w:tc>
          <w:tcPr>
            <w:tcW w:type="dxa" w:w="50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CONTENIDOS</w:t>
            </w:r>
          </w:p>
        </w:tc>
        <w:tc>
          <w:tcPr>
            <w:tcW w:type="dxa" w:w="104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INDICADORES DE EVALUACIÓN</w:t>
            </w:r>
          </w:p>
        </w:tc>
      </w:tr>
      <w:tr>
        <w:trPr>
          <w:cantSplit w:val="false"/>
        </w:trPr>
        <w:tc>
          <w:tcPr>
            <w:tcW w:type="dxa" w:w="50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-Explicar cómo llegar a un sitio.</w:t>
            </w:r>
          </w:p>
          <w:p>
            <w:pPr>
              <w:pStyle w:val="style0"/>
            </w:pPr>
            <w:r>
              <w:rPr/>
              <w:t>-Estrategias de compresión de textos escritos.</w:t>
            </w:r>
          </w:p>
          <w:p>
            <w:pPr>
              <w:pStyle w:val="style0"/>
            </w:pPr>
            <w:r>
              <w:rPr/>
              <w:t>- El verbo: formas del verbo, número, persona, tiempo, modo, raíz y desinencias.</w:t>
            </w:r>
          </w:p>
          <w:p>
            <w:pPr>
              <w:pStyle w:val="style0"/>
            </w:pPr>
            <w:r>
              <w:rPr/>
              <w:t>- Los sufijos.</w:t>
            </w:r>
          </w:p>
          <w:p>
            <w:pPr>
              <w:pStyle w:val="style0"/>
            </w:pPr>
            <w:r>
              <w:rPr/>
              <w:t>- El cómic. Onomatopeyas e interjecciones.</w:t>
            </w:r>
          </w:p>
          <w:p>
            <w:pPr>
              <w:pStyle w:val="style0"/>
            </w:pPr>
            <w:r>
              <w:rPr/>
              <w:t>- Literatura: la lírica: tipos de estrofas, métrica y rima.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- La búsqueda de información en Internet.</w:t>
            </w:r>
          </w:p>
        </w:tc>
        <w:tc>
          <w:tcPr>
            <w:tcW w:type="dxa" w:w="104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Dictado. Tildes.</w:t>
            </w:r>
          </w:p>
          <w:p>
            <w:pPr>
              <w:pStyle w:val="style0"/>
            </w:pPr>
            <w:r>
              <w:rPr/>
              <w:t>Lectura /comprensión</w:t>
            </w:r>
          </w:p>
          <w:p>
            <w:pPr>
              <w:pStyle w:val="style0"/>
            </w:pPr>
            <w:r>
              <w:rPr/>
              <w:t xml:space="preserve">Reproduce comprensiblemente textos orales sencillos y breves, imitando modelos. </w:t>
            </w:r>
          </w:p>
          <w:p>
            <w:pPr>
              <w:pStyle w:val="style0"/>
            </w:pPr>
            <w:r>
              <w:rPr/>
              <w:t xml:space="preserve">Recuerda algunas ideas básicas de un texto escuchado y las expresa oralmente en respuestas. </w:t>
            </w:r>
          </w:p>
          <w:p>
            <w:pPr>
              <w:pStyle w:val="style0"/>
            </w:pPr>
            <w:r>
              <w:rPr/>
              <w:t xml:space="preserve">Organiza y planifica el discurso. </w:t>
            </w:r>
          </w:p>
          <w:p>
            <w:pPr>
              <w:pStyle w:val="style0"/>
            </w:pPr>
            <w:r>
              <w:rPr/>
              <w:t xml:space="preserve">Escucha comprensiblemente textos orales sencillos y breves. </w:t>
            </w:r>
          </w:p>
          <w:p>
            <w:pPr>
              <w:pStyle w:val="style0"/>
            </w:pPr>
            <w:r>
              <w:rPr/>
              <w:t xml:space="preserve">Actúa en respuesta a las órdenes o instrucciones dadas para llevar a cabo actividades diversas. </w:t>
            </w:r>
          </w:p>
          <w:p>
            <w:pPr>
              <w:pStyle w:val="style0"/>
            </w:pPr>
            <w:r>
              <w:rPr/>
              <w:t>Utiliza la información recogida para efectuar diversas actividades en situaciones de aprendizaje.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 xml:space="preserve">Consulta la enciclopedia para conocer más sobre una cuestión que aparece en un texto. </w:t>
            </w:r>
          </w:p>
          <w:p>
            <w:pPr>
              <w:pStyle w:val="style0"/>
            </w:pPr>
            <w:r>
              <w:rPr/>
              <w:t>Utiliza reflexivamente los procedimientos de segmentación (raíz, desinencia).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 xml:space="preserve">Conjuga y usa con corrección todos los tiempos simples y compuestos. </w:t>
            </w:r>
          </w:p>
          <w:p>
            <w:pPr>
              <w:pStyle w:val="style0"/>
            </w:pPr>
            <w:r>
              <w:rPr/>
              <w:t xml:space="preserve">Identifica y define las clases de palabras trabajadas y las analiza morfológicamente: los verbos. </w:t>
            </w:r>
          </w:p>
          <w:p>
            <w:pPr>
              <w:pStyle w:val="style0"/>
            </w:pPr>
            <w:r>
              <w:rPr/>
              <w:t>Reconoce sufijos y es capaz de crear palabras derivadas, diferenciando familia de palabras.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 xml:space="preserve">Conoce y utiliza las normas ortográficas y las aplica en las reglas de la ll y la y. </w:t>
            </w:r>
          </w:p>
          <w:p>
            <w:pPr>
              <w:pStyle w:val="style0"/>
            </w:pPr>
            <w:r>
              <w:rPr/>
              <w:t>Planifica y escribe un cómic.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 xml:space="preserve">Lee y presenta textos propios y pequeñas obras de la literatura infantil y juvenil (cómics). </w:t>
            </w:r>
          </w:p>
          <w:p>
            <w:pPr>
              <w:pStyle w:val="style0"/>
            </w:pPr>
            <w:r>
              <w:rPr/>
              <w:t>Utiliza onomatopeyas e interjecciones en textos para expresar la acción y las emociones.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 xml:space="preserve">Identifica las clases de estrofas de un poema. </w:t>
            </w:r>
          </w:p>
          <w:p>
            <w:pPr>
              <w:pStyle w:val="style0"/>
            </w:pPr>
            <w:r>
              <w:rPr/>
              <w:t xml:space="preserve">Crea textos literarios y poemas a partir de pautas o modelos. </w:t>
            </w:r>
          </w:p>
          <w:p>
            <w:pPr>
              <w:pStyle w:val="style0"/>
            </w:pPr>
            <w:r>
              <w:rPr/>
              <w:t>Utiliza Internet y las TIC: ordenador.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 xml:space="preserve"> </w:t>
            </w:r>
            <w:r>
              <w:rPr/>
              <w:t>Es capaz de consultar diferentes fuentes bibliográficas y textos en soporte informático, para obtener datos e información y llevar a cabo trabajos individuales o en grupo.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4784"/>
        <w:gridCol w:w="4959"/>
        <w:gridCol w:w="5795"/>
      </w:tblGrid>
      <w:tr>
        <w:trPr>
          <w:cantSplit w:val="false"/>
        </w:trPr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INSTRUMENTOS DE EVALUACIÓN</w:t>
            </w:r>
          </w:p>
        </w:tc>
        <w:tc>
          <w:tcPr>
            <w:tcW w:type="dxa" w:w="4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FOMENTO LECTURA /USO TIC</w:t>
            </w:r>
          </w:p>
        </w:tc>
        <w:tc>
          <w:tcPr>
            <w:tcW w:type="dxa" w:w="57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EDUCACIÓN EN VALORES/TEMAS TRANSVERSALES</w:t>
            </w:r>
          </w:p>
        </w:tc>
      </w:tr>
      <w:tr>
        <w:trPr>
          <w:cantSplit w:val="false"/>
        </w:trPr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Evaluación continua del alumno o la alumna por observación directa.</w:t>
            </w:r>
          </w:p>
          <w:p>
            <w:pPr>
              <w:pStyle w:val="style0"/>
            </w:pPr>
            <w:r>
              <w:rPr/>
              <w:t>-  Prueba de evaluación correspondiente a la unidad.</w:t>
            </w:r>
          </w:p>
          <w:p>
            <w:pPr>
              <w:pStyle w:val="style0"/>
            </w:pPr>
            <w:r>
              <w:rPr/>
              <w:t>-  Seguimiento de las evaluaciones en los registros de evaluación.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-  Cuaderno de trabajo del alumno.</w:t>
            </w:r>
          </w:p>
        </w:tc>
        <w:tc>
          <w:tcPr>
            <w:tcW w:type="dxa" w:w="4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-DIA DE LA PAZ- CERTAMEN GASTRONÓMICO. CADA CURSO HA ELEGIDO UN PAÍS. 6º= CHINA. </w:t>
            </w:r>
          </w:p>
          <w:p>
            <w:pPr>
              <w:pStyle w:val="style0"/>
            </w:pPr>
            <w:r>
              <w:rPr/>
              <w:t>- BIBLIOTECA DE AULA: LECTURA DE CÓMICS PARA TENER MODELOS.</w:t>
            </w:r>
          </w:p>
          <w:p>
            <w:pPr>
              <w:pStyle w:val="style0"/>
            </w:pPr>
            <w:r>
              <w:rPr/>
              <w:t>- ELABORAR UN CÓMIC DE LA CLASE DE 6º: cada alumno realiza un minicómic con una anécdota que haya pasado este curso en clase, posteriormente se juntan todas.  (Elaborar rúbrica sencilla)</w:t>
            </w:r>
          </w:p>
          <w:p>
            <w:pPr>
              <w:pStyle w:val="style0"/>
            </w:pPr>
            <w:r>
              <w:rPr/>
              <w:t xml:space="preserve">-LIBRO VIAJERO DE 6º.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57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-27 DE ENERO VIERNES-DIA DE LA PAZ.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-30 ENERO LUNES. CHARLA SOBRE EL USO Y MANIPULACIÓN  DE PETARDOS EN LAS FIESTAS DE SAN BLAS, HISTORIA DE LA FIESTA, TRADICIONES, ETC.</w:t>
            </w:r>
          </w:p>
        </w:tc>
      </w:tr>
      <w:tr>
        <w:trPr>
          <w:cantSplit w:val="false"/>
        </w:trPr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REFUERZO</w:t>
            </w:r>
          </w:p>
        </w:tc>
        <w:tc>
          <w:tcPr>
            <w:tcW w:type="dxa" w:w="4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AMPLIACIÓN</w:t>
            </w:r>
          </w:p>
        </w:tc>
        <w:tc>
          <w:tcPr>
            <w:tcW w:type="dxa" w:w="57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TAREAS</w:t>
            </w:r>
          </w:p>
        </w:tc>
      </w:tr>
      <w:tr>
        <w:trPr>
          <w:cantSplit w:val="false"/>
        </w:trPr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REFUERZO: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Un alumno en lectura: JMM.</w:t>
            </w:r>
          </w:p>
        </w:tc>
        <w:tc>
          <w:tcPr>
            <w:tcW w:type="dxa" w:w="4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El alumnado que termine las actividades propuestas realizará otros ejercicios con el libro de 1ºESO-lengua</w:t>
            </w:r>
          </w:p>
        </w:tc>
        <w:tc>
          <w:tcPr>
            <w:tcW w:type="dxa" w:w="57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ELABORAMOS UN TRABAJO INDIVIDUAL EN WRITER CON LOS DATOS MÁS RELEVANTES DEL PAÍS: CULTURA, POBLACIÓN, GEOGRAFÍA, ETC. (CULTURA Y PRÁCTICA DIGITAL). </w:t>
            </w:r>
          </w:p>
          <w:p>
            <w:pPr>
              <w:pStyle w:val="style0"/>
            </w:pPr>
            <w:r>
              <w:rPr/>
              <w:t xml:space="preserve">EN GRUPOS DE 4 ELABORAMOS UN MURAL CON ÑLA INFORMACIÓN OBTENIDA PARA PRESENTARLO EL 27 DE ENERO EN EL CERTAMEN GASTRONÓMICO.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(POSIBILIDAD DE DISFRAZARNOS DE CHINOS ESE DÍA)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532"/>
        <w:gridCol w:w="3685"/>
        <w:gridCol w:w="11397"/>
      </w:tblGrid>
      <w:tr>
        <w:trPr>
          <w:cantSplit w:val="false"/>
        </w:trPr>
        <w:tc>
          <w:tcPr>
            <w:tcW w:type="dxa" w:w="5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6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PROCESOS COGNITIVOS QUE SE VAN A LLEVAR A CABO EN ESTA UNIDAD (señalar con una x)</w:t>
            </w:r>
          </w:p>
        </w:tc>
        <w:tc>
          <w:tcPr>
            <w:tcW w:type="dxa" w:w="113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ACCIONES A TRABAJAR EN LAS ACTIVIDADES.</w:t>
            </w:r>
          </w:p>
        </w:tc>
      </w:tr>
      <w:tr>
        <w:trPr>
          <w:cantSplit w:val="false"/>
        </w:trPr>
        <w:tc>
          <w:tcPr>
            <w:tcW w:type="dxa" w:w="5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X</w:t>
            </w:r>
          </w:p>
        </w:tc>
        <w:tc>
          <w:tcPr>
            <w:tcW w:type="dxa" w:w="36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ACCESO E IDENTIFICACIÓN</w:t>
            </w:r>
          </w:p>
        </w:tc>
        <w:tc>
          <w:tcPr>
            <w:tcW w:type="dxa" w:w="113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Nombrar, definir, encontrar, mostrar, imitar, deletrear, listar, contar, recordar, reconocer, localizar, reproducir, relatar.</w:t>
            </w:r>
          </w:p>
        </w:tc>
      </w:tr>
      <w:tr>
        <w:trPr>
          <w:cantSplit w:val="false"/>
        </w:trPr>
        <w:tc>
          <w:tcPr>
            <w:tcW w:type="dxa" w:w="5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X</w:t>
            </w:r>
          </w:p>
        </w:tc>
        <w:tc>
          <w:tcPr>
            <w:tcW w:type="dxa" w:w="36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COMPRENSIÓN</w:t>
            </w:r>
          </w:p>
        </w:tc>
        <w:tc>
          <w:tcPr>
            <w:tcW w:type="dxa" w:w="113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Explicar, ilustrar, extractar, resumir, completar, seleccionar, escoger, traducir a otros términos, aplicar rutinas.</w:t>
            </w:r>
          </w:p>
        </w:tc>
      </w:tr>
      <w:tr>
        <w:trPr>
          <w:cantSplit w:val="false"/>
        </w:trPr>
        <w:tc>
          <w:tcPr>
            <w:tcW w:type="dxa" w:w="5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6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APLICACIÓN</w:t>
            </w:r>
          </w:p>
        </w:tc>
        <w:tc>
          <w:tcPr>
            <w:tcW w:type="dxa" w:w="113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Clasificar, resolver problemas sencillos, construir, aplicar, escoger, realizar, resolver, desarrollar, entrevistar, organizar, enlazar.</w:t>
            </w:r>
          </w:p>
        </w:tc>
      </w:tr>
      <w:tr>
        <w:trPr>
          <w:cantSplit w:val="false"/>
        </w:trPr>
        <w:tc>
          <w:tcPr>
            <w:tcW w:type="dxa" w:w="5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6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ANÁLISIS Y VALORACIÓN</w:t>
            </w:r>
          </w:p>
        </w:tc>
        <w:tc>
          <w:tcPr>
            <w:tcW w:type="dxa" w:w="113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Comparar, contrastar, demostrar, experimentar, planear, resolver problemas complejos, analizar, simplificar, relacionar, inferir, concluir.</w:t>
            </w:r>
          </w:p>
        </w:tc>
      </w:tr>
      <w:tr>
        <w:trPr>
          <w:cantSplit w:val="false"/>
        </w:trPr>
        <w:tc>
          <w:tcPr>
            <w:tcW w:type="dxa" w:w="5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X</w:t>
            </w:r>
          </w:p>
        </w:tc>
        <w:tc>
          <w:tcPr>
            <w:tcW w:type="dxa" w:w="36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SÍNTESIS Y CREACIÓN</w:t>
            </w:r>
          </w:p>
        </w:tc>
        <w:tc>
          <w:tcPr>
            <w:tcW w:type="dxa" w:w="113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Combinar, diseñar, imaginar, inventar, planificar, predecir, proponer, adaptar, estimar.</w:t>
            </w:r>
          </w:p>
        </w:tc>
      </w:tr>
      <w:tr>
        <w:trPr>
          <w:cantSplit w:val="false"/>
        </w:trPr>
        <w:tc>
          <w:tcPr>
            <w:tcW w:type="dxa" w:w="5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6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JUICIO Y VALORACIÓN</w:t>
            </w:r>
          </w:p>
        </w:tc>
        <w:tc>
          <w:tcPr>
            <w:tcW w:type="dxa" w:w="113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Criticar, concluir, determinar, juzgar, recomendar, establecer criterios y/o límites.</w:t>
            </w:r>
          </w:p>
        </w:tc>
      </w:tr>
    </w:tbl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headerReference r:id="rId2" w:type="default"/>
      <w:type w:val="nextPage"/>
      <w:pgSz w:h="11906" w:orient="landscape" w:w="16838"/>
      <w:pgMar w:bottom="720" w:footer="0" w:gutter="0" w:header="708" w:left="720" w:right="720" w:top="76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  <w:t>MODELO PROGRAMACIÓN QUINCENAL CEIP SAN BLAS-16-17- LENGUA- 6ºPRIM</w:t>
    </w:r>
  </w:p>
</w:hdr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Encabezamiento"/>
    <w:basedOn w:val="style0"/>
    <w:next w:val="style2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4" w:type="paragraph">
    <w:name w:val="Pie de página"/>
    <w:basedOn w:val="style0"/>
    <w:next w:val="style2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2016-12-05T12:14:00.00Z</dcterms:created>
  <dc:creator>usuario</dc:creator>
  <cp:lastModifiedBy>usuario</cp:lastModifiedBy>
  <dcterms:modified xsi:type="dcterms:W3CDTF">2017-01-26T09:25:00.00Z</dcterms:modified>
  <cp:revision>20</cp:revision>
</cp:coreProperties>
</file>