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A4" w:rsidRDefault="008901A3">
      <w:r>
        <w:t>“CONOCE ANDALUCÍA”</w:t>
      </w:r>
    </w:p>
    <w:p w:rsidR="00B32015" w:rsidRDefault="008901A3">
      <w:r>
        <w:t>Esta tarea ha sido propuesta al alumnado con motivo de la celebración del día de Andalucía. Ha consistido en repartir entre todos los alumnos y alumnas las ocho provincias de nuestra comunidad, de manera que cada grupo tenga que buscar información en diferentes medios y por distintas vías acerca de la provincia que le ha tocado. Una vez encontrada la información de manera individual, se puso en común con el resto del grupo para unificar la información que cada uno trajo a clase (monumentos, comida, localización en el mapa, etc.)</w:t>
      </w:r>
    </w:p>
    <w:p w:rsidR="00B32015" w:rsidRDefault="00B32015">
      <w:r>
        <w:t>Cada grupo ha elaborado una especie de folleto con imágenes e información y posteriormente se ha expuesto al resto de la clase para que todos puedan conocer algo de las ocho provincias andaluzas. Además, hemos intentado darle forma de libro con el fin de dejarlo en la biblioteca de aula para posteriores consultas o lecturas.</w:t>
      </w:r>
    </w:p>
    <w:p w:rsidR="00B32015" w:rsidRDefault="00B32015">
      <w:r>
        <w:t>Hemos intentado trabajar todas las competencias clave con esta tarea de la siguiente manera:</w:t>
      </w:r>
    </w:p>
    <w:p w:rsidR="008901A3" w:rsidRDefault="00B32015" w:rsidP="00B32015">
      <w:pPr>
        <w:pStyle w:val="Prrafodelista"/>
        <w:numPr>
          <w:ilvl w:val="0"/>
          <w:numId w:val="1"/>
        </w:numPr>
      </w:pPr>
      <w:r>
        <w:t>CCL: esta competencia se ha trabajado entre otras cosas en la puesta en común de la información o en la exposición posterior de dicha información al resto de la clase</w:t>
      </w:r>
      <w:r w:rsidR="00B46BDD">
        <w:t>, así como en la adquisición de información por parte de las familias</w:t>
      </w:r>
      <w:r>
        <w:t>.</w:t>
      </w:r>
      <w:r w:rsidR="008901A3">
        <w:t xml:space="preserve"> </w:t>
      </w:r>
    </w:p>
    <w:p w:rsidR="00B32015" w:rsidRDefault="00B32015" w:rsidP="00B32015">
      <w:pPr>
        <w:pStyle w:val="Prrafodelista"/>
        <w:numPr>
          <w:ilvl w:val="0"/>
          <w:numId w:val="1"/>
        </w:numPr>
      </w:pPr>
      <w:r>
        <w:t>CMCT: la competencia matemática se ha trabajado a través de la creación de un pequeño libro en el que han tenido que utilizar la regla y la estimación de medidas para darle el formato todos igual.</w:t>
      </w:r>
    </w:p>
    <w:p w:rsidR="00B32015" w:rsidRDefault="00B46BDD" w:rsidP="00B32015">
      <w:pPr>
        <w:pStyle w:val="Prrafodelista"/>
        <w:numPr>
          <w:ilvl w:val="0"/>
          <w:numId w:val="1"/>
        </w:numPr>
      </w:pPr>
      <w:r>
        <w:t>CD: mediante la búsqueda de información e imágenes en Internet.</w:t>
      </w:r>
    </w:p>
    <w:p w:rsidR="00B46BDD" w:rsidRDefault="00B46BDD" w:rsidP="00B32015">
      <w:pPr>
        <w:pStyle w:val="Prrafodelista"/>
        <w:numPr>
          <w:ilvl w:val="0"/>
          <w:numId w:val="1"/>
        </w:numPr>
      </w:pPr>
      <w:r>
        <w:t>CAA: búsqueda de información mediante diferentes medios (Internet, oral, biblioteca) y valoración de los resultados del trabajo realizado por toda la clase.</w:t>
      </w:r>
    </w:p>
    <w:p w:rsidR="00B46BDD" w:rsidRDefault="00B46BDD" w:rsidP="00B32015">
      <w:pPr>
        <w:pStyle w:val="Prrafodelista"/>
        <w:numPr>
          <w:ilvl w:val="0"/>
          <w:numId w:val="1"/>
        </w:numPr>
      </w:pPr>
      <w:r>
        <w:t>CSYC: prácticamente el contenido de la tarea gira en torno a esta competencia, trabajo en equipo, actitudes propias del trabajo cooperativo, el tema de la tarea en sí mismo (Andalucía).</w:t>
      </w:r>
    </w:p>
    <w:p w:rsidR="00127F34" w:rsidRDefault="00127F34" w:rsidP="00B32015">
      <w:pPr>
        <w:pStyle w:val="Prrafodelista"/>
        <w:numPr>
          <w:ilvl w:val="0"/>
          <w:numId w:val="1"/>
        </w:numPr>
      </w:pPr>
      <w:r>
        <w:t>CEC: relacionada con la tarea de manera muy estrecha. Hemos trabajado todo lo relacionado al patrimonio cultural y artístico de nuestra comunidad, han empleado diferentes técnicas para dar formato a nuestro pequeño libro.</w:t>
      </w:r>
      <w:bookmarkStart w:id="0" w:name="_GoBack"/>
      <w:bookmarkEnd w:id="0"/>
    </w:p>
    <w:p w:rsidR="00B46BDD" w:rsidRDefault="00B46BDD" w:rsidP="00127F34">
      <w:pPr>
        <w:pStyle w:val="Prrafodelista"/>
        <w:numPr>
          <w:ilvl w:val="0"/>
          <w:numId w:val="1"/>
        </w:numPr>
      </w:pPr>
      <w:r>
        <w:t>SIEP</w:t>
      </w:r>
      <w:r w:rsidR="00127F34">
        <w:t xml:space="preserve">: búsqueda individual de información, resolución de los posibles problemas que han podido surgir tanto en el grupo como de manera individual, comunicación de los resultados tanto en pequeño grupo como en gran grupo, etc. </w:t>
      </w:r>
    </w:p>
    <w:p w:rsidR="00B46BDD" w:rsidRDefault="00B46BDD" w:rsidP="00B32015">
      <w:pPr>
        <w:pStyle w:val="Prrafodelista"/>
        <w:numPr>
          <w:ilvl w:val="0"/>
          <w:numId w:val="1"/>
        </w:numPr>
      </w:pPr>
      <w:r>
        <w:t>CEC</w:t>
      </w:r>
    </w:p>
    <w:sectPr w:rsidR="00B46B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B21F3"/>
    <w:multiLevelType w:val="hybridMultilevel"/>
    <w:tmpl w:val="03841E56"/>
    <w:lvl w:ilvl="0" w:tplc="122EBCF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B"/>
    <w:rsid w:val="00127F34"/>
    <w:rsid w:val="008901A3"/>
    <w:rsid w:val="009B52CB"/>
    <w:rsid w:val="00B32015"/>
    <w:rsid w:val="00B46BDD"/>
    <w:rsid w:val="00C40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E76C-9A17-4D45-9CFE-D7C57E6E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hidalgo fernández</dc:creator>
  <cp:keywords/>
  <dc:description/>
  <cp:lastModifiedBy>blanca hidalgo fernández</cp:lastModifiedBy>
  <cp:revision>3</cp:revision>
  <dcterms:created xsi:type="dcterms:W3CDTF">2017-03-06T21:28:00Z</dcterms:created>
  <dcterms:modified xsi:type="dcterms:W3CDTF">2017-03-06T22:09:00Z</dcterms:modified>
</cp:coreProperties>
</file>