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531" w:type="dxa"/>
        <w:tblLook w:val="04A0" w:firstRow="1" w:lastRow="0" w:firstColumn="1" w:lastColumn="0" w:noHBand="0" w:noVBand="1"/>
      </w:tblPr>
      <w:tblGrid>
        <w:gridCol w:w="10531"/>
      </w:tblGrid>
      <w:tr w:rsidR="00EA525C" w:rsidRPr="009204B3" w:rsidTr="0071606B">
        <w:trPr>
          <w:trHeight w:val="416"/>
        </w:trPr>
        <w:tc>
          <w:tcPr>
            <w:tcW w:w="10531" w:type="dxa"/>
          </w:tcPr>
          <w:p w:rsidR="00EA525C" w:rsidRPr="009204B3" w:rsidRDefault="00EA525C" w:rsidP="0071606B">
            <w:r w:rsidRPr="009C178A">
              <w:rPr>
                <w:b/>
                <w:sz w:val="28"/>
                <w:szCs w:val="28"/>
              </w:rPr>
              <w:t>NOMBRE DE LA ACTIVIDAD:</w:t>
            </w:r>
            <w:r w:rsidR="00150732">
              <w:t xml:space="preserve"> QUIERO</w:t>
            </w:r>
          </w:p>
        </w:tc>
      </w:tr>
      <w:tr w:rsidR="00EA525C" w:rsidRPr="009204B3" w:rsidTr="0071606B">
        <w:trPr>
          <w:trHeight w:val="415"/>
        </w:trPr>
        <w:tc>
          <w:tcPr>
            <w:tcW w:w="10531" w:type="dxa"/>
          </w:tcPr>
          <w:p w:rsidR="00EA525C" w:rsidRPr="009204B3" w:rsidRDefault="002651CB" w:rsidP="0071606B">
            <w:pPr>
              <w:rPr>
                <w:sz w:val="24"/>
                <w:szCs w:val="24"/>
              </w:rPr>
            </w:pPr>
            <w:r w:rsidRPr="009C178A">
              <w:rPr>
                <w:b/>
                <w:sz w:val="28"/>
                <w:szCs w:val="28"/>
              </w:rPr>
              <w:t>EDAD</w:t>
            </w:r>
            <w:r>
              <w:rPr>
                <w:b/>
                <w:sz w:val="28"/>
                <w:szCs w:val="28"/>
              </w:rPr>
              <w:t xml:space="preserve"> A LA QUE VA DIRIGIDA</w:t>
            </w:r>
            <w:r w:rsidR="00EA525C" w:rsidRPr="009C178A">
              <w:rPr>
                <w:b/>
                <w:sz w:val="28"/>
                <w:szCs w:val="28"/>
              </w:rPr>
              <w:t>:</w:t>
            </w:r>
            <w:r w:rsidR="00EA525C">
              <w:t xml:space="preserve"> 3, </w:t>
            </w:r>
            <w:r w:rsidR="00EA525C" w:rsidRPr="009C178A">
              <w:rPr>
                <w:sz w:val="24"/>
                <w:szCs w:val="24"/>
              </w:rPr>
              <w:t>4 Y 5 AÑOS</w:t>
            </w:r>
          </w:p>
        </w:tc>
      </w:tr>
      <w:tr w:rsidR="00EA525C" w:rsidRPr="009C178A" w:rsidTr="0071606B">
        <w:trPr>
          <w:trHeight w:val="481"/>
        </w:trPr>
        <w:tc>
          <w:tcPr>
            <w:tcW w:w="10531" w:type="dxa"/>
          </w:tcPr>
          <w:p w:rsidR="00EA525C" w:rsidRDefault="002651CB" w:rsidP="0071606B">
            <w:pPr>
              <w:rPr>
                <w:sz w:val="24"/>
                <w:szCs w:val="24"/>
              </w:rPr>
            </w:pPr>
            <w:r w:rsidRPr="009C178A">
              <w:rPr>
                <w:b/>
                <w:sz w:val="28"/>
                <w:szCs w:val="28"/>
              </w:rPr>
              <w:t>MATERIAL</w:t>
            </w:r>
            <w:r>
              <w:rPr>
                <w:b/>
                <w:sz w:val="28"/>
                <w:szCs w:val="28"/>
              </w:rPr>
              <w:t xml:space="preserve"> UTILIZADO: </w:t>
            </w:r>
            <w:r w:rsidR="00EA525C">
              <w:rPr>
                <w:sz w:val="24"/>
                <w:szCs w:val="24"/>
              </w:rPr>
              <w:t>Modelo de dibujo cuadriculado y pegatinas de diferentes formas y colores.</w:t>
            </w:r>
          </w:p>
          <w:p w:rsidR="00EA525C" w:rsidRDefault="00EA525C" w:rsidP="0071606B">
            <w:pPr>
              <w:rPr>
                <w:sz w:val="24"/>
                <w:szCs w:val="24"/>
              </w:rPr>
            </w:pPr>
          </w:p>
          <w:p w:rsidR="00EA525C" w:rsidRDefault="0078608B" w:rsidP="0071606B">
            <w:pPr>
              <w:rPr>
                <w:sz w:val="24"/>
                <w:szCs w:val="24"/>
              </w:rPr>
            </w:pPr>
            <w:r>
              <w:rPr>
                <w:sz w:val="24"/>
                <w:szCs w:val="24"/>
              </w:rPr>
              <w:t xml:space="preserve">  </w:t>
            </w:r>
            <w:r>
              <w:rPr>
                <w:noProof/>
                <w:lang w:eastAsia="es-ES"/>
              </w:rPr>
              <w:drawing>
                <wp:inline distT="0" distB="0" distL="0" distR="0" wp14:anchorId="353D28C6" wp14:editId="0652002C">
                  <wp:extent cx="3064933" cy="1724025"/>
                  <wp:effectExtent l="0" t="0" r="2540" b="0"/>
                  <wp:docPr id="84" name="Imagen 84" descr="C:\Users\Maose\AppData\Local\Microsoft\Windows\INetCache\Content.Word\20170511_11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ose\AppData\Local\Microsoft\Windows\INetCache\Content.Word\20170511_1122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663" cy="1726123"/>
                          </a:xfrm>
                          <a:prstGeom prst="rect">
                            <a:avLst/>
                          </a:prstGeom>
                          <a:noFill/>
                          <a:ln>
                            <a:noFill/>
                          </a:ln>
                        </pic:spPr>
                      </pic:pic>
                    </a:graphicData>
                  </a:graphic>
                </wp:inline>
              </w:drawing>
            </w:r>
            <w:r>
              <w:rPr>
                <w:sz w:val="24"/>
                <w:szCs w:val="24"/>
              </w:rPr>
              <w:t xml:space="preserve">     </w:t>
            </w:r>
            <w:r w:rsidR="00B2598F">
              <w:rPr>
                <w:noProof/>
                <w:lang w:eastAsia="es-ES"/>
              </w:rPr>
              <w:drawing>
                <wp:inline distT="0" distB="0" distL="0" distR="0" wp14:anchorId="4F21BDEB" wp14:editId="5C7FBC28">
                  <wp:extent cx="3086100" cy="1735932"/>
                  <wp:effectExtent l="0" t="0" r="0" b="0"/>
                  <wp:docPr id="85" name="Imagen 85" descr="C:\Users\Maose\AppData\Local\Microsoft\Windows\INetCache\Content.Word\20170511_11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ose\AppData\Local\Microsoft\Windows\INetCache\Content.Word\20170511_1122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7091" cy="1742115"/>
                          </a:xfrm>
                          <a:prstGeom prst="rect">
                            <a:avLst/>
                          </a:prstGeom>
                          <a:noFill/>
                          <a:ln>
                            <a:noFill/>
                          </a:ln>
                        </pic:spPr>
                      </pic:pic>
                    </a:graphicData>
                  </a:graphic>
                </wp:inline>
              </w:drawing>
            </w:r>
          </w:p>
          <w:p w:rsidR="00EA525C" w:rsidRDefault="00EA525C" w:rsidP="0071606B">
            <w:pPr>
              <w:rPr>
                <w:sz w:val="24"/>
                <w:szCs w:val="24"/>
              </w:rPr>
            </w:pPr>
          </w:p>
          <w:p w:rsidR="00EA525C" w:rsidRPr="009C178A" w:rsidRDefault="00EA525C" w:rsidP="0071606B">
            <w:pPr>
              <w:rPr>
                <w:sz w:val="24"/>
                <w:szCs w:val="24"/>
              </w:rPr>
            </w:pPr>
          </w:p>
        </w:tc>
      </w:tr>
      <w:tr w:rsidR="00EA525C" w:rsidTr="0071606B">
        <w:trPr>
          <w:trHeight w:val="631"/>
        </w:trPr>
        <w:tc>
          <w:tcPr>
            <w:tcW w:w="10531" w:type="dxa"/>
          </w:tcPr>
          <w:p w:rsidR="002651CB" w:rsidRPr="00154A40" w:rsidRDefault="002651CB" w:rsidP="002651CB">
            <w:pPr>
              <w:rPr>
                <w:b/>
                <w:sz w:val="28"/>
                <w:szCs w:val="28"/>
              </w:rPr>
            </w:pPr>
            <w:r>
              <w:rPr>
                <w:b/>
                <w:sz w:val="28"/>
                <w:szCs w:val="28"/>
              </w:rPr>
              <w:t>CÓMO SE JUEGA</w:t>
            </w:r>
            <w:r w:rsidRPr="00154A40">
              <w:rPr>
                <w:b/>
                <w:sz w:val="28"/>
                <w:szCs w:val="28"/>
              </w:rPr>
              <w:t>:</w:t>
            </w:r>
          </w:p>
          <w:p w:rsidR="00EA525C" w:rsidRDefault="00EA525C" w:rsidP="0071606B">
            <w:pPr>
              <w:pStyle w:val="Prrafodelista"/>
            </w:pPr>
            <w:r>
              <w:t>1º) Observación del modelo que se propone.</w:t>
            </w:r>
          </w:p>
          <w:p w:rsidR="00EA525C" w:rsidRDefault="00EA525C" w:rsidP="0071606B">
            <w:pPr>
              <w:pStyle w:val="Prrafodelista"/>
            </w:pPr>
            <w:r>
              <w:t>2º) Descripción oral del mismo. En función del tipo de agrupamiento, los niños y niñas relatan las características del mismo individualmente, en pequeño grupo o toda la clase.</w:t>
            </w:r>
          </w:p>
          <w:p w:rsidR="00EA525C" w:rsidRDefault="00EA525C" w:rsidP="0071606B">
            <w:pPr>
              <w:pStyle w:val="Prrafodelista"/>
            </w:pPr>
            <w:r>
              <w:t>3º) Escuchar atentamente las condiciones que pone la maestra para resolver el problema que plantea y comprobar que han sido entendidas por todos/as: “Voy a darte una ficha para que la decores igual que la que yo he puesto sobre mi mesa. Yo tengo las pegatinas, así que debes pedirme por escrito las pegatinas que necesitas para decorarlo; pero sólo las precisas, ni más ni menos. Después debes situarlas en tu modelo recordando dónde estaba cada una de ellas”.</w:t>
            </w:r>
          </w:p>
          <w:p w:rsidR="00EA525C" w:rsidRDefault="00EA525C" w:rsidP="0071606B">
            <w:pPr>
              <w:pStyle w:val="Prrafodelista"/>
            </w:pPr>
            <w:r>
              <w:t>4º) Observación individual del modelo y elaboración por escrito de la petición.</w:t>
            </w:r>
          </w:p>
          <w:p w:rsidR="00EA525C" w:rsidRDefault="00EA525C" w:rsidP="0071606B">
            <w:pPr>
              <w:pStyle w:val="Prrafodelista"/>
            </w:pPr>
            <w:r>
              <w:t>5º) La maestra proporciona a cada uno lo que se refleja en su petición escrita; se puede o no dialogar oralmente con ellos; la maestra da las pegatinas que le piden, independientemente de que la petición sea correcta o no.</w:t>
            </w:r>
          </w:p>
          <w:p w:rsidR="00EA525C" w:rsidRDefault="00EA525C" w:rsidP="0071606B">
            <w:pPr>
              <w:pStyle w:val="Prrafodelista"/>
            </w:pPr>
            <w:r>
              <w:t>6º) Cada niño/a produce su propio modelo con las pegatinas que le ha dado la maestra, sin ver el modelo de referencia (que estará sobre la mesa de la maestra, lejos del lugar donde el niño/a ha de realizar su trabajo).</w:t>
            </w:r>
          </w:p>
          <w:p w:rsidR="00EA525C" w:rsidRDefault="00EA525C" w:rsidP="0071606B">
            <w:pPr>
              <w:pStyle w:val="Prrafodelista"/>
            </w:pPr>
            <w:r>
              <w:t>7º) Validación individual del resultado obtenido: cada niño compara su producción con el modelo inicial propuesto por la maestra.</w:t>
            </w:r>
          </w:p>
          <w:p w:rsidR="00EA525C" w:rsidRDefault="00EA525C" w:rsidP="0071606B">
            <w:pPr>
              <w:pStyle w:val="Prrafodelista"/>
            </w:pPr>
            <w:r>
              <w:t>8º) Análisis de los resultados, examen de los aciertos y errores y sus causas. Los niños y niñas pueden rectificar sus errores y volver a realizar su trabajo.</w:t>
            </w:r>
          </w:p>
          <w:p w:rsidR="00EA525C" w:rsidRDefault="00EA525C" w:rsidP="0071606B">
            <w:pPr>
              <w:pStyle w:val="Prrafodelista"/>
            </w:pPr>
          </w:p>
          <w:p w:rsidR="00EA525C" w:rsidRDefault="00EA525C" w:rsidP="0071606B">
            <w:pPr>
              <w:pStyle w:val="Prrafodelista"/>
            </w:pPr>
          </w:p>
        </w:tc>
      </w:tr>
      <w:tr w:rsidR="00EA525C" w:rsidRPr="00B66B97" w:rsidTr="0071606B">
        <w:trPr>
          <w:trHeight w:val="631"/>
        </w:trPr>
        <w:tc>
          <w:tcPr>
            <w:tcW w:w="10531" w:type="dxa"/>
          </w:tcPr>
          <w:p w:rsidR="002651CB" w:rsidRDefault="002651CB" w:rsidP="002651CB">
            <w:pPr>
              <w:rPr>
                <w:b/>
                <w:sz w:val="28"/>
                <w:szCs w:val="28"/>
              </w:rPr>
            </w:pPr>
            <w:r>
              <w:rPr>
                <w:b/>
                <w:sz w:val="28"/>
                <w:szCs w:val="28"/>
              </w:rPr>
              <w:t>POSIBLES VARIABLES SEGÚN NIVEL</w:t>
            </w:r>
            <w:r w:rsidRPr="00154A40">
              <w:rPr>
                <w:b/>
                <w:sz w:val="28"/>
                <w:szCs w:val="28"/>
              </w:rPr>
              <w:t>:</w:t>
            </w:r>
          </w:p>
          <w:p w:rsidR="00EA525C" w:rsidRPr="00631BA8" w:rsidRDefault="00EA525C" w:rsidP="0071606B">
            <w:pPr>
              <w:pStyle w:val="Prrafodelista"/>
              <w:numPr>
                <w:ilvl w:val="0"/>
                <w:numId w:val="1"/>
              </w:numPr>
              <w:rPr>
                <w:b/>
                <w:sz w:val="28"/>
                <w:szCs w:val="28"/>
              </w:rPr>
            </w:pPr>
            <w:r>
              <w:t>Número de pegatinas empleadas para decorar el modelo.</w:t>
            </w:r>
          </w:p>
          <w:p w:rsidR="00EA525C" w:rsidRPr="00631BA8" w:rsidRDefault="00EA525C" w:rsidP="0071606B">
            <w:pPr>
              <w:pStyle w:val="Prrafodelista"/>
              <w:numPr>
                <w:ilvl w:val="0"/>
                <w:numId w:val="1"/>
              </w:numPr>
              <w:rPr>
                <w:b/>
                <w:sz w:val="28"/>
                <w:szCs w:val="28"/>
              </w:rPr>
            </w:pPr>
            <w:r>
              <w:t xml:space="preserve">Si todos los </w:t>
            </w:r>
            <w:proofErr w:type="spellStart"/>
            <w:r>
              <w:t>gomets</w:t>
            </w:r>
            <w:proofErr w:type="spellEnd"/>
            <w:r>
              <w:t xml:space="preserve"> son del mismo color o si se emplean dos, tres o más colores.</w:t>
            </w:r>
          </w:p>
          <w:p w:rsidR="00EA525C" w:rsidRPr="006D778B" w:rsidRDefault="00EA525C" w:rsidP="0071606B">
            <w:pPr>
              <w:pStyle w:val="Prrafodelista"/>
              <w:numPr>
                <w:ilvl w:val="0"/>
                <w:numId w:val="1"/>
              </w:numPr>
              <w:rPr>
                <w:b/>
                <w:sz w:val="28"/>
                <w:szCs w:val="28"/>
              </w:rPr>
            </w:pPr>
            <w:r>
              <w:t xml:space="preserve">Disposición espacial de los </w:t>
            </w:r>
            <w:proofErr w:type="spellStart"/>
            <w:r>
              <w:t>gomets</w:t>
            </w:r>
            <w:proofErr w:type="spellEnd"/>
            <w:r>
              <w:t xml:space="preserve"> del modelo: juntos o separados, en fila, simétricos.</w:t>
            </w:r>
          </w:p>
          <w:p w:rsidR="00EA525C" w:rsidRPr="006D778B" w:rsidRDefault="00EA525C" w:rsidP="0071606B">
            <w:pPr>
              <w:pStyle w:val="Prrafodelista"/>
              <w:numPr>
                <w:ilvl w:val="0"/>
                <w:numId w:val="1"/>
              </w:numPr>
              <w:rPr>
                <w:b/>
                <w:sz w:val="28"/>
                <w:szCs w:val="28"/>
              </w:rPr>
            </w:pPr>
            <w:r>
              <w:t>Si se le permite o no usar colores al elaborar la petición por escrito.</w:t>
            </w:r>
          </w:p>
          <w:p w:rsidR="00EA525C" w:rsidRPr="006D778B" w:rsidRDefault="00EA525C" w:rsidP="0071606B">
            <w:pPr>
              <w:pStyle w:val="Prrafodelista"/>
              <w:numPr>
                <w:ilvl w:val="0"/>
                <w:numId w:val="1"/>
              </w:numPr>
              <w:rPr>
                <w:b/>
                <w:sz w:val="28"/>
                <w:szCs w:val="28"/>
              </w:rPr>
            </w:pPr>
            <w:r>
              <w:t>Tipos de agrupamientos: un dibujo para cada niño/a, uno para dos, unos para un grupo…</w:t>
            </w:r>
          </w:p>
          <w:p w:rsidR="00EA525C" w:rsidRPr="00B66B97" w:rsidRDefault="00EA525C" w:rsidP="0071606B">
            <w:pPr>
              <w:pStyle w:val="Prrafodelista"/>
              <w:rPr>
                <w:b/>
                <w:sz w:val="28"/>
                <w:szCs w:val="28"/>
              </w:rPr>
            </w:pPr>
          </w:p>
        </w:tc>
      </w:tr>
      <w:tr w:rsidR="00EA525C" w:rsidRPr="0024181D" w:rsidTr="0071606B">
        <w:trPr>
          <w:trHeight w:val="631"/>
        </w:trPr>
        <w:tc>
          <w:tcPr>
            <w:tcW w:w="10531" w:type="dxa"/>
          </w:tcPr>
          <w:p w:rsidR="002651CB" w:rsidRDefault="002651CB" w:rsidP="002651CB">
            <w:pPr>
              <w:rPr>
                <w:b/>
                <w:sz w:val="28"/>
                <w:szCs w:val="28"/>
              </w:rPr>
            </w:pPr>
            <w:r>
              <w:rPr>
                <w:b/>
                <w:sz w:val="28"/>
                <w:szCs w:val="28"/>
              </w:rPr>
              <w:t>QUÉ OBSERVAMOS</w:t>
            </w:r>
            <w:r w:rsidRPr="007B3412">
              <w:rPr>
                <w:b/>
                <w:sz w:val="28"/>
                <w:szCs w:val="28"/>
              </w:rPr>
              <w:t>:</w:t>
            </w:r>
          </w:p>
          <w:p w:rsidR="00EA525C" w:rsidRPr="006D778B" w:rsidRDefault="00EA525C" w:rsidP="0071606B">
            <w:pPr>
              <w:pStyle w:val="Prrafodelista"/>
              <w:numPr>
                <w:ilvl w:val="0"/>
                <w:numId w:val="1"/>
              </w:numPr>
              <w:rPr>
                <w:b/>
                <w:sz w:val="28"/>
                <w:szCs w:val="28"/>
              </w:rPr>
            </w:pPr>
            <w:bookmarkStart w:id="0" w:name="_GoBack"/>
            <w:bookmarkEnd w:id="0"/>
            <w:r>
              <w:t>Qué apoyos usa en el procedimiento de contar: con los dedos, con objetos, con palotes…</w:t>
            </w:r>
          </w:p>
          <w:p w:rsidR="00EA525C" w:rsidRPr="006D778B" w:rsidRDefault="00EA525C" w:rsidP="0071606B">
            <w:pPr>
              <w:pStyle w:val="Prrafodelista"/>
              <w:numPr>
                <w:ilvl w:val="0"/>
                <w:numId w:val="1"/>
              </w:numPr>
              <w:rPr>
                <w:b/>
                <w:sz w:val="28"/>
                <w:szCs w:val="28"/>
              </w:rPr>
            </w:pPr>
            <w:r>
              <w:t>Qué estrategias utiliza para situar las pegatinas en el lugar correspondiente (si usa el número como memoria de posición).</w:t>
            </w:r>
          </w:p>
          <w:p w:rsidR="00EA525C" w:rsidRDefault="00EA525C" w:rsidP="0071606B">
            <w:pPr>
              <w:pStyle w:val="Prrafodelista"/>
              <w:numPr>
                <w:ilvl w:val="0"/>
                <w:numId w:val="1"/>
              </w:numPr>
              <w:rPr>
                <w:sz w:val="24"/>
                <w:szCs w:val="24"/>
              </w:rPr>
            </w:pPr>
            <w:r>
              <w:rPr>
                <w:sz w:val="24"/>
                <w:szCs w:val="24"/>
              </w:rPr>
              <w:t>Si puede validar su producción con el modelo, estableciendo comparaciones término a término.</w:t>
            </w:r>
          </w:p>
          <w:p w:rsidR="00EA525C" w:rsidRDefault="00EA525C" w:rsidP="0071606B">
            <w:pPr>
              <w:pStyle w:val="Prrafodelista"/>
              <w:numPr>
                <w:ilvl w:val="0"/>
                <w:numId w:val="1"/>
              </w:numPr>
              <w:rPr>
                <w:sz w:val="24"/>
                <w:szCs w:val="24"/>
              </w:rPr>
            </w:pPr>
            <w:r>
              <w:rPr>
                <w:sz w:val="24"/>
                <w:szCs w:val="24"/>
              </w:rPr>
              <w:t>Si saca conclusiones sobre qué estrategias llevan al éxito y cuáles no.</w:t>
            </w:r>
          </w:p>
          <w:p w:rsidR="00EA525C" w:rsidRDefault="00EA525C" w:rsidP="0071606B">
            <w:pPr>
              <w:pStyle w:val="Prrafodelista"/>
              <w:numPr>
                <w:ilvl w:val="0"/>
                <w:numId w:val="1"/>
              </w:numPr>
              <w:rPr>
                <w:sz w:val="24"/>
                <w:szCs w:val="24"/>
              </w:rPr>
            </w:pPr>
            <w:r>
              <w:rPr>
                <w:sz w:val="24"/>
                <w:szCs w:val="24"/>
              </w:rPr>
              <w:t>La comprensión de las condiciones de la consigna dad por el maestro.</w:t>
            </w:r>
          </w:p>
          <w:p w:rsidR="00EA525C" w:rsidRDefault="00EA525C" w:rsidP="0071606B">
            <w:pPr>
              <w:pStyle w:val="Prrafodelista"/>
              <w:numPr>
                <w:ilvl w:val="0"/>
                <w:numId w:val="1"/>
              </w:numPr>
              <w:rPr>
                <w:sz w:val="24"/>
                <w:szCs w:val="24"/>
              </w:rPr>
            </w:pPr>
            <w:r>
              <w:rPr>
                <w:sz w:val="24"/>
                <w:szCs w:val="24"/>
              </w:rPr>
              <w:lastRenderedPageBreak/>
              <w:t>Qué herramientas utiliza para memorizar el modelo.</w:t>
            </w:r>
          </w:p>
          <w:p w:rsidR="00EA525C" w:rsidRDefault="00EA525C" w:rsidP="0071606B">
            <w:pPr>
              <w:pStyle w:val="Prrafodelista"/>
              <w:numPr>
                <w:ilvl w:val="0"/>
                <w:numId w:val="1"/>
              </w:numPr>
              <w:rPr>
                <w:sz w:val="24"/>
                <w:szCs w:val="24"/>
              </w:rPr>
            </w:pPr>
            <w:r>
              <w:rPr>
                <w:sz w:val="24"/>
                <w:szCs w:val="24"/>
              </w:rPr>
              <w:t>Cómo expresa la cantidad de pegatinas que necesita.</w:t>
            </w:r>
          </w:p>
          <w:p w:rsidR="00EA525C" w:rsidRDefault="00EA525C" w:rsidP="0071606B">
            <w:pPr>
              <w:pStyle w:val="Prrafodelista"/>
              <w:numPr>
                <w:ilvl w:val="0"/>
                <w:numId w:val="1"/>
              </w:numPr>
              <w:rPr>
                <w:sz w:val="24"/>
                <w:szCs w:val="24"/>
              </w:rPr>
            </w:pPr>
            <w:r>
              <w:rPr>
                <w:sz w:val="24"/>
                <w:szCs w:val="24"/>
              </w:rPr>
              <w:t>Estrategias de emisión e interpretación del mensaje.</w:t>
            </w:r>
          </w:p>
          <w:p w:rsidR="00EA525C" w:rsidRPr="006D778B" w:rsidRDefault="00EA525C" w:rsidP="0071606B">
            <w:pPr>
              <w:pStyle w:val="Prrafodelista"/>
              <w:numPr>
                <w:ilvl w:val="0"/>
                <w:numId w:val="1"/>
              </w:numPr>
              <w:rPr>
                <w:sz w:val="24"/>
                <w:szCs w:val="24"/>
              </w:rPr>
            </w:pPr>
            <w:r>
              <w:rPr>
                <w:sz w:val="24"/>
                <w:szCs w:val="24"/>
              </w:rPr>
              <w:t>Si utiliza el número como mejor instrumento para resolver la tarea.</w:t>
            </w:r>
          </w:p>
        </w:tc>
      </w:tr>
    </w:tbl>
    <w:p w:rsidR="006A503A" w:rsidRDefault="006A503A"/>
    <w:sectPr w:rsidR="006A503A" w:rsidSect="0091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59"/>
    <w:multiLevelType w:val="hybridMultilevel"/>
    <w:tmpl w:val="428EBE56"/>
    <w:lvl w:ilvl="0" w:tplc="32623B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20D6C"/>
    <w:multiLevelType w:val="multilevel"/>
    <w:tmpl w:val="85FA5B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980311"/>
    <w:multiLevelType w:val="hybridMultilevel"/>
    <w:tmpl w:val="1BF4A454"/>
    <w:lvl w:ilvl="0" w:tplc="E21CF0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16"/>
    <w:rsid w:val="00147AFD"/>
    <w:rsid w:val="00150732"/>
    <w:rsid w:val="001A1C16"/>
    <w:rsid w:val="002179EF"/>
    <w:rsid w:val="002651CB"/>
    <w:rsid w:val="0034533E"/>
    <w:rsid w:val="006A503A"/>
    <w:rsid w:val="006C0F65"/>
    <w:rsid w:val="0078608B"/>
    <w:rsid w:val="00787558"/>
    <w:rsid w:val="00910602"/>
    <w:rsid w:val="00B2598F"/>
    <w:rsid w:val="00B64408"/>
    <w:rsid w:val="00C17E39"/>
    <w:rsid w:val="00C964A2"/>
    <w:rsid w:val="00D74200"/>
    <w:rsid w:val="00D77CC3"/>
    <w:rsid w:val="00E64027"/>
    <w:rsid w:val="00EA5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F9BD9-7F98-458C-8D85-A91CC066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Maose</dc:creator>
  <cp:keywords/>
  <dc:description/>
  <cp:lastModifiedBy>Maose</cp:lastModifiedBy>
  <cp:revision>2</cp:revision>
  <dcterms:created xsi:type="dcterms:W3CDTF">2017-05-30T16:37:00Z</dcterms:created>
  <dcterms:modified xsi:type="dcterms:W3CDTF">2017-05-30T16:37:00Z</dcterms:modified>
</cp:coreProperties>
</file>