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AD" w:rsidRDefault="007F0F3D" w:rsidP="007F0F3D">
      <w:pPr>
        <w:jc w:val="center"/>
        <w:rPr>
          <w:sz w:val="28"/>
          <w:szCs w:val="28"/>
        </w:rPr>
      </w:pPr>
      <w:r w:rsidRPr="007F0F3D">
        <w:rPr>
          <w:sz w:val="28"/>
          <w:szCs w:val="28"/>
        </w:rPr>
        <w:t>SEGUIMIENTO DEL PLC EN CLASE DE GRIEGO Y LATÍN</w:t>
      </w:r>
    </w:p>
    <w:p w:rsidR="007F0F3D" w:rsidRDefault="007F0F3D" w:rsidP="007F0F3D">
      <w:pPr>
        <w:jc w:val="center"/>
        <w:rPr>
          <w:sz w:val="28"/>
          <w:szCs w:val="28"/>
        </w:rPr>
      </w:pP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Desde el Departamento de Clásicas trabajamos la c</w:t>
      </w:r>
      <w:bookmarkStart w:id="0" w:name="_GoBack"/>
      <w:bookmarkEnd w:id="0"/>
      <w:r>
        <w:rPr>
          <w:rFonts w:ascii="News Gothic" w:hAnsi="News Gothic"/>
          <w:color w:val="333333"/>
          <w:sz w:val="21"/>
          <w:szCs w:val="21"/>
        </w:rPr>
        <w:t>ompetencia lingüística tanto en nuestra lengua como en Griego y Latín, puesto que seguimos un método de lengua viva mediante el cual los alumnos se enfrentan a las lenguas extranjeras a través de textos, de los cuales van deduciendo y extrayendo la gramática y sus reglas. Además de ello en cada curso hemos trabajado para este PLC de la siguiente manera:</w:t>
      </w: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    En 4º ESO hemos leído historias mitológicas en los apartados de cultura y civilización de nuestros libros de texto. Además asistimos en enero a la representación teatral "Ahora mismitos" que versaba sobre las historias leídas por los alumnos. </w:t>
      </w: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También hemos tenido presentaciones en grupo de los alumnos sobre temas de cultura y patromonio clásico, evaluadas mediante rúbricas y que han supuesto una puntuación extra para los participantes. </w:t>
      </w:r>
    </w:p>
    <w:p w:rsidR="007F0F3D" w:rsidRDefault="007F0F3D" w:rsidP="007F0F3D">
      <w:pPr>
        <w:pStyle w:val="NormalWeb"/>
        <w:shd w:val="clear" w:color="auto" w:fill="FFFFFF"/>
        <w:tabs>
          <w:tab w:val="left" w:pos="284"/>
        </w:tabs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    En 1º de Bachillerato hemos leído sobrela herencia cultural de Grecia y Roma acompañando la lectura de textos originales. Por otr lado, los alumnos han leído la obra de Aristófanes </w:t>
      </w:r>
      <w:r>
        <w:rPr>
          <w:rStyle w:val="Emphasis"/>
          <w:rFonts w:ascii="News Gothic Italic" w:hAnsi="News Gothic Italic"/>
          <w:i w:val="0"/>
          <w:iCs w:val="0"/>
          <w:color w:val="333333"/>
          <w:sz w:val="21"/>
          <w:szCs w:val="21"/>
        </w:rPr>
        <w:t>Las aves</w:t>
      </w:r>
      <w:r>
        <w:rPr>
          <w:rStyle w:val="apple-converted-space"/>
          <w:rFonts w:ascii="News Gothic" w:hAnsi="News Gothic"/>
          <w:color w:val="333333"/>
          <w:sz w:val="21"/>
          <w:szCs w:val="21"/>
        </w:rPr>
        <w:t> </w:t>
      </w:r>
      <w:r>
        <w:rPr>
          <w:rFonts w:ascii="News Gothic" w:hAnsi="News Gothic"/>
          <w:color w:val="333333"/>
          <w:sz w:val="21"/>
          <w:szCs w:val="21"/>
        </w:rPr>
        <w:t>en su adaptación al castellano proporcionada por la Asociación Cultural ACUTEMA. Los alumnos asistieron al Festival Juvenil de Teatro Grecolatino celebrado en el teatro romano de Málaga, donde asistieron a la representación de la obra leída en clase.</w:t>
      </w: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Por otro lado, y para trabajar a fondo el patromonio cultural gracolatino, los alumnos han realizado exposiciones y presentaciones de manera individual tanto en el aula como en la actividad extraescolar de visita a Málaga. Han sido evaluadas mediante rúbricas y que han supuesto una puntuación extra para los participantes.</w:t>
      </w: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Además, dos días a la semana hacemos un "Taller de traducción" mediante el cual los alumnos van adquiriendo las herramientas necesarias para traducir y prepararse para el cuso de 2º y sobre todo, cara a las pruebas de acceso a la universidad. Es un trabajo en parejas que resulta en una traducción coral de textos significactivos. Los alumnos además aprenden a usar el diccionario, herramienta fundamental en la práctica traductiva.</w:t>
      </w: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    En 2º Bachillerato hemos leído en español las historias mitológicas y leyendas que nos cuenta Apolodoro, para pasar a traducir los textos griegos originales. Por otro lado, hemos leído fragmentos de la Guerra Civil de César, así como un monográfico sobre el personaje y autor de la obra que traducimos. Hemos hecho mucho hincapié en este curso en la necesidad de la correcta expresión del castellano a la hora de producir sus versiones de los textos originales, además de hacer que entiendan que el manejo ágil y comprensión del código del diccionario es una pieza fundamental en su aprendizaje.</w:t>
      </w: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lastRenderedPageBreak/>
        <w:t>Este grupo también asistió al Festival Juvenil de Teatro Grecolatino y también realizó un pequeño trabajo de exposición </w:t>
      </w:r>
      <w:r>
        <w:rPr>
          <w:rStyle w:val="Emphasis"/>
          <w:rFonts w:ascii="News Gothic Italic" w:hAnsi="News Gothic Italic"/>
          <w:i w:val="0"/>
          <w:iCs w:val="0"/>
          <w:color w:val="333333"/>
          <w:sz w:val="21"/>
          <w:szCs w:val="21"/>
        </w:rPr>
        <w:t>in situ</w:t>
      </w:r>
      <w:r>
        <w:rPr>
          <w:rStyle w:val="apple-converted-space"/>
          <w:rFonts w:ascii="News Gothic" w:hAnsi="News Gothic"/>
          <w:color w:val="333333"/>
          <w:sz w:val="21"/>
          <w:szCs w:val="21"/>
        </w:rPr>
        <w:t> </w:t>
      </w:r>
      <w:r>
        <w:rPr>
          <w:rFonts w:ascii="News Gothic" w:hAnsi="News Gothic"/>
          <w:color w:val="333333"/>
          <w:sz w:val="21"/>
          <w:szCs w:val="21"/>
        </w:rPr>
        <w:t>sobre el género dramático y la figura de Aristófanes, lo que supuso una puntuación extra para los participantes.</w:t>
      </w:r>
    </w:p>
    <w:p w:rsidR="007F0F3D" w:rsidRDefault="007F0F3D" w:rsidP="007F0F3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Se ha fomentado en general el uso de las TICs mediante las presentaciones y exposicones de los alumnos.</w:t>
      </w:r>
    </w:p>
    <w:p w:rsidR="007F0F3D" w:rsidRPr="007F0F3D" w:rsidRDefault="007F0F3D" w:rsidP="007F0F3D">
      <w:pPr>
        <w:jc w:val="both"/>
        <w:rPr>
          <w:sz w:val="28"/>
          <w:szCs w:val="28"/>
        </w:rPr>
      </w:pPr>
    </w:p>
    <w:sectPr w:rsidR="007F0F3D" w:rsidRPr="007F0F3D" w:rsidSect="003061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News Gothic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D"/>
    <w:rsid w:val="003061F9"/>
    <w:rsid w:val="007F0F3D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C0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Emphasis">
    <w:name w:val="Emphasis"/>
    <w:basedOn w:val="DefaultParagraphFont"/>
    <w:uiPriority w:val="20"/>
    <w:qFormat/>
    <w:rsid w:val="007F0F3D"/>
    <w:rPr>
      <w:i/>
      <w:iCs/>
    </w:rPr>
  </w:style>
  <w:style w:type="character" w:customStyle="1" w:styleId="apple-converted-space">
    <w:name w:val="apple-converted-space"/>
    <w:basedOn w:val="DefaultParagraphFont"/>
    <w:rsid w:val="007F0F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Emphasis">
    <w:name w:val="Emphasis"/>
    <w:basedOn w:val="DefaultParagraphFont"/>
    <w:uiPriority w:val="20"/>
    <w:qFormat/>
    <w:rsid w:val="007F0F3D"/>
    <w:rPr>
      <w:i/>
      <w:iCs/>
    </w:rPr>
  </w:style>
  <w:style w:type="character" w:customStyle="1" w:styleId="apple-converted-space">
    <w:name w:val="apple-converted-space"/>
    <w:basedOn w:val="DefaultParagraphFont"/>
    <w:rsid w:val="007F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2593</Characters>
  <Application>Microsoft Macintosh Word</Application>
  <DocSecurity>0</DocSecurity>
  <Lines>21</Lines>
  <Paragraphs>6</Paragraphs>
  <ScaleCrop>false</ScaleCrop>
  <Company>la mia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Ruiz Morales</dc:creator>
  <cp:keywords/>
  <dc:description/>
  <cp:lastModifiedBy>Marina Ruiz Morales</cp:lastModifiedBy>
  <cp:revision>1</cp:revision>
  <dcterms:created xsi:type="dcterms:W3CDTF">2017-05-28T12:42:00Z</dcterms:created>
  <dcterms:modified xsi:type="dcterms:W3CDTF">2017-05-28T12:49:00Z</dcterms:modified>
</cp:coreProperties>
</file>