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500"/>
        <w:tblW w:w="0" w:type="auto"/>
        <w:tblLook w:val="04A0"/>
      </w:tblPr>
      <w:tblGrid>
        <w:gridCol w:w="4322"/>
        <w:gridCol w:w="4322"/>
      </w:tblGrid>
      <w:tr w:rsidR="003C59D2" w:rsidRPr="00337AE7" w:rsidTr="003C59D2">
        <w:tc>
          <w:tcPr>
            <w:tcW w:w="8644" w:type="dxa"/>
            <w:gridSpan w:val="2"/>
          </w:tcPr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 xml:space="preserve">ACTIVIDADES/TALLERES ERASMUS+ </w:t>
            </w: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ab/>
            </w:r>
          </w:p>
          <w:p w:rsidR="003C59D2" w:rsidRDefault="003C59D2" w:rsidP="003C59D2">
            <w:pPr>
              <w:jc w:val="right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right"/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  <w:tab/>
            </w: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8"/>
                <w:szCs w:val="28"/>
                <w:shd w:val="clear" w:color="auto" w:fill="FFFFFF"/>
                <w:lang w:val="en-US"/>
              </w:rPr>
              <w:t>CURSO 2016/17</w:t>
            </w:r>
          </w:p>
          <w:p w:rsidR="003C59D2" w:rsidRDefault="003C59D2" w:rsidP="003C59D2">
            <w:pPr>
              <w:jc w:val="center"/>
              <w:rPr>
                <w:rFonts w:ascii="Segoe UI" w:hAnsi="Segoe UI" w:cs="Segoe UI"/>
                <w:b/>
                <w:color w:val="212121"/>
                <w:sz w:val="36"/>
                <w:szCs w:val="36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jc w:val="center"/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</w:pPr>
            <w:r w:rsidRPr="003C59D2">
              <w:rPr>
                <w:rFonts w:ascii="Segoe UI" w:hAnsi="Segoe UI" w:cs="Segoe UI"/>
                <w:b/>
                <w:color w:val="9BBB59" w:themeColor="accent3"/>
                <w:sz w:val="36"/>
                <w:szCs w:val="36"/>
                <w:shd w:val="clear" w:color="auto" w:fill="FFFFFF"/>
                <w:lang w:val="en-US"/>
              </w:rPr>
              <w:t>“Health and Science, much better together”</w:t>
            </w:r>
          </w:p>
          <w:p w:rsidR="003C59D2" w:rsidRDefault="003C59D2" w:rsidP="003C59D2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Pr="00337AE7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  <w:lang w:val="en-US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Nombre/ título de la actividad</w:t>
            </w:r>
          </w:p>
        </w:tc>
        <w:tc>
          <w:tcPr>
            <w:tcW w:w="4322" w:type="dxa"/>
          </w:tcPr>
          <w:p w:rsidR="003C59D2" w:rsidRDefault="00337AE7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Inventos/experimentos chiflados caseros.</w:t>
            </w:r>
          </w:p>
          <w:p w:rsid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Objetivos planteados y conseguidos</w:t>
            </w:r>
          </w:p>
        </w:tc>
        <w:tc>
          <w:tcPr>
            <w:tcW w:w="4322" w:type="dxa"/>
          </w:tcPr>
          <w:p w:rsidR="00337AE7" w:rsidRDefault="00337AE7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 Conocer a través de la experimentación, observación y exploración de objetos de nuestro entorno más inmediato.</w:t>
            </w:r>
          </w:p>
          <w:p w:rsidR="003C59D2" w:rsidRDefault="00337AE7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 Desarrollar la creatividad, resolución de problemas  y aprender cuáles son los mejores materiales específicos para cada invento o experimento.</w:t>
            </w:r>
          </w:p>
          <w:p w:rsidR="00337AE7" w:rsidRDefault="00337AE7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 Utilizar instrumentos básicos para recoger datos de la investigación para así ejercitar sus mentes.</w:t>
            </w:r>
          </w:p>
          <w:p w:rsidR="003C59D2" w:rsidRPr="003C59D2" w:rsidRDefault="00337AE7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- Apreciar el gusto por la ciencia y experimentos del mundo cotidiano</w:t>
            </w:r>
            <w:r w:rsidR="00477535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(Ciencia divertida para niños).</w:t>
            </w: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Desarrollo</w:t>
            </w:r>
          </w:p>
        </w:tc>
        <w:tc>
          <w:tcPr>
            <w:tcW w:w="4322" w:type="dxa"/>
          </w:tcPr>
          <w:p w:rsidR="003C59D2" w:rsidRDefault="00004283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Con la ayuda de los padres en casa los alumnos piensan sobre un experimento o invento casero que podrían traer al colegio. Una vez pensado, rellenan una ficha donde está el nombre del experimento o invento, los materiales utilizados y el desarrollo de la actividad.</w:t>
            </w:r>
          </w:p>
          <w:p w:rsidR="003C59D2" w:rsidRPr="003C59D2" w:rsidRDefault="00004283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Días posteriores, los alumnos lo ponen en práctica en clase explicándolo delante de los compañeros paso a paso y con los materiales necesarios. Así van mostrando su funcionalidad e interpretan el papel de un científico o inventor. </w:t>
            </w:r>
            <w:r w:rsidR="009F4322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Todo ello se recoge en video.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Algunos de los experimentos realizados serían: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Mixing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colours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floating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eggs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hot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-air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balloon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, etc.</w:t>
            </w:r>
          </w:p>
        </w:tc>
      </w:tr>
      <w:tr w:rsidR="003C59D2" w:rsidRPr="003C59D2" w:rsidTr="003C59D2">
        <w:tc>
          <w:tcPr>
            <w:tcW w:w="4322" w:type="dxa"/>
          </w:tcPr>
          <w:p w:rsid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</w:p>
          <w:p w:rsidR="003C59D2" w:rsidRPr="003C59D2" w:rsidRDefault="003C59D2" w:rsidP="003C59D2">
            <w:pPr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</w:pPr>
            <w:r w:rsidRPr="003C59D2">
              <w:rPr>
                <w:rFonts w:ascii="Segoe UI" w:hAnsi="Segoe UI" w:cs="Segoe UI"/>
                <w:b/>
                <w:i/>
                <w:color w:val="9BBB59" w:themeColor="accent3"/>
                <w:sz w:val="23"/>
                <w:szCs w:val="23"/>
                <w:shd w:val="clear" w:color="auto" w:fill="FFFFFF"/>
              </w:rPr>
              <w:t>Valoración personal/grupal</w:t>
            </w:r>
          </w:p>
        </w:tc>
        <w:tc>
          <w:tcPr>
            <w:tcW w:w="4322" w:type="dxa"/>
          </w:tcPr>
          <w:p w:rsidR="003C59D2" w:rsidRDefault="00004283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Ha sido muy gratificante, ya que para los alumnos ha sido una sorpresa el ver si un experimento iba a salir, generando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lastRenderedPageBreak/>
              <w:t>mucha curiosidad y expectación.</w:t>
            </w:r>
          </w:p>
          <w:p w:rsidR="003C59D2" w:rsidRPr="003C59D2" w:rsidRDefault="009F4322" w:rsidP="003C59D2">
            <w:pP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Además, se ha desarrollado el gusto por experimentar y descubrir la ciencia pues todos estaban deseando volver a participar en una actividad similar.</w:t>
            </w:r>
            <w:r w:rsidR="001A5F8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Han podido comprobar que la ciencia es creativa y nada aburrida.</w:t>
            </w:r>
          </w:p>
        </w:tc>
      </w:tr>
    </w:tbl>
    <w:p w:rsidR="003C59D2" w:rsidRPr="003C59D2" w:rsidRDefault="003C59D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C59D2" w:rsidRPr="003C59D2" w:rsidRDefault="003C59D2">
      <w:pP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Anexos (</w:t>
      </w:r>
      <w:r w:rsidR="00121A9C"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vídeos en Taller</w:t>
      </w:r>
      <w:r>
        <w:rPr>
          <w:rFonts w:ascii="Segoe UI" w:hAnsi="Segoe UI" w:cs="Segoe UI"/>
          <w:b/>
          <w:color w:val="9BBB59" w:themeColor="accent3"/>
          <w:sz w:val="32"/>
          <w:szCs w:val="32"/>
          <w:shd w:val="clear" w:color="auto" w:fill="FFFFFF"/>
        </w:rPr>
        <w:t>)</w:t>
      </w:r>
    </w:p>
    <w:sectPr w:rsidR="003C59D2" w:rsidRPr="003C59D2" w:rsidSect="0033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D2"/>
    <w:rsid w:val="00004283"/>
    <w:rsid w:val="00121A9C"/>
    <w:rsid w:val="001A5F8D"/>
    <w:rsid w:val="003314C4"/>
    <w:rsid w:val="00337AE7"/>
    <w:rsid w:val="003C59D2"/>
    <w:rsid w:val="00477535"/>
    <w:rsid w:val="004D01A1"/>
    <w:rsid w:val="005F5E64"/>
    <w:rsid w:val="00917365"/>
    <w:rsid w:val="009F4322"/>
    <w:rsid w:val="00CE0CA6"/>
    <w:rsid w:val="00D30E65"/>
    <w:rsid w:val="00F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Cristina Méndez</cp:lastModifiedBy>
  <cp:revision>8</cp:revision>
  <dcterms:created xsi:type="dcterms:W3CDTF">2017-05-31T12:25:00Z</dcterms:created>
  <dcterms:modified xsi:type="dcterms:W3CDTF">2017-06-02T20:18:00Z</dcterms:modified>
</cp:coreProperties>
</file>