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3CE" w:rsidRDefault="00F803CE" w:rsidP="00F803CE">
      <w:pPr>
        <w:shd w:val="clear" w:color="auto" w:fill="FFFFFF"/>
        <w:spacing w:before="100" w:beforeAutospacing="1" w:after="100" w:afterAutospacing="1" w:line="300" w:lineRule="atLeast"/>
        <w:rPr>
          <w:rFonts w:ascii="News Gothic Bold" w:eastAsia="Times New Roman" w:hAnsi="News Gothic Bold" w:cs="Times New Roman"/>
          <w:b/>
          <w:color w:val="333333"/>
          <w:sz w:val="21"/>
          <w:szCs w:val="21"/>
          <w:u w:val="single"/>
          <w:lang w:eastAsia="es-ES"/>
        </w:rPr>
      </w:pPr>
      <w:r w:rsidRPr="00F803CE">
        <w:rPr>
          <w:rFonts w:ascii="News Gothic Bold" w:eastAsia="Times New Roman" w:hAnsi="News Gothic Bold" w:cs="Times New Roman"/>
          <w:b/>
          <w:color w:val="333333"/>
          <w:sz w:val="21"/>
          <w:szCs w:val="21"/>
          <w:u w:val="single"/>
          <w:lang w:eastAsia="es-ES"/>
        </w:rPr>
        <w:t>VALORACIÓN FINAL DEL GRUPO DE TRABAJO</w:t>
      </w:r>
    </w:p>
    <w:p w:rsidR="00F263E1" w:rsidRPr="00F263E1" w:rsidRDefault="00F263E1" w:rsidP="00F263E1">
      <w:pPr>
        <w:shd w:val="clear" w:color="auto" w:fill="FFFFFF"/>
        <w:spacing w:before="100" w:beforeAutospacing="1" w:after="100" w:afterAutospacing="1" w:line="300" w:lineRule="atLeast"/>
        <w:ind w:left="4248" w:firstLine="708"/>
        <w:rPr>
          <w:rFonts w:ascii="News Gothic Bold" w:eastAsia="Times New Roman" w:hAnsi="News Gothic Bold" w:cs="Times New Roman"/>
          <w:b/>
          <w:color w:val="333333"/>
          <w:sz w:val="21"/>
          <w:szCs w:val="21"/>
          <w:lang w:eastAsia="es-ES"/>
        </w:rPr>
      </w:pPr>
      <w:r w:rsidRPr="00F263E1">
        <w:rPr>
          <w:rFonts w:ascii="News Gothic Bold" w:eastAsia="Times New Roman" w:hAnsi="News Gothic Bold" w:cs="Times New Roman"/>
          <w:b/>
          <w:color w:val="333333"/>
          <w:sz w:val="21"/>
          <w:szCs w:val="21"/>
          <w:lang w:eastAsia="es-ES"/>
        </w:rPr>
        <w:t>María Ortega Bueno</w:t>
      </w:r>
      <w:r>
        <w:rPr>
          <w:rFonts w:ascii="News Gothic Bold" w:eastAsia="Times New Roman" w:hAnsi="News Gothic Bold" w:cs="Times New Roman"/>
          <w:b/>
          <w:color w:val="333333"/>
          <w:sz w:val="21"/>
          <w:szCs w:val="21"/>
          <w:lang w:eastAsia="es-ES"/>
        </w:rPr>
        <w:t xml:space="preserve"> - coordinadora</w:t>
      </w:r>
    </w:p>
    <w:p w:rsidR="00F803CE" w:rsidRPr="00F803CE" w:rsidRDefault="00F803CE" w:rsidP="00F803CE">
      <w:pPr>
        <w:numPr>
          <w:ilvl w:val="0"/>
          <w:numId w:val="1"/>
        </w:numPr>
        <w:shd w:val="clear" w:color="auto" w:fill="FFFFFF"/>
        <w:spacing w:after="0" w:line="360" w:lineRule="auto"/>
        <w:ind w:left="375"/>
        <w:rPr>
          <w:rFonts w:ascii="News Gothic" w:eastAsia="Times New Roman" w:hAnsi="News Gothic" w:cs="Times New Roman"/>
          <w:b/>
          <w:color w:val="333333"/>
          <w:sz w:val="21"/>
          <w:szCs w:val="21"/>
          <w:lang w:eastAsia="es-ES"/>
        </w:rPr>
      </w:pPr>
      <w:r w:rsidRPr="00F803CE">
        <w:rPr>
          <w:rFonts w:ascii="News Gothic Bold" w:eastAsia="Times New Roman" w:hAnsi="News Gothic Bold" w:cs="Times New Roman"/>
          <w:b/>
          <w:color w:val="333333"/>
          <w:sz w:val="21"/>
          <w:szCs w:val="21"/>
          <w:lang w:eastAsia="es-ES"/>
        </w:rPr>
        <w:t>Grado de consecución de los objetivos</w:t>
      </w:r>
    </w:p>
    <w:p w:rsidR="00F803CE" w:rsidRPr="00F803CE" w:rsidRDefault="00F803CE" w:rsidP="00F803CE">
      <w:pPr>
        <w:shd w:val="clear" w:color="auto" w:fill="FFFFFF"/>
        <w:spacing w:after="0" w:line="360" w:lineRule="auto"/>
        <w:ind w:left="15"/>
        <w:rPr>
          <w:rFonts w:ascii="News Gothic" w:eastAsia="Times New Roman" w:hAnsi="News Gothic" w:cs="Times New Roman"/>
          <w:color w:val="333333"/>
          <w:sz w:val="21"/>
          <w:szCs w:val="21"/>
          <w:lang w:eastAsia="es-ES"/>
        </w:rPr>
      </w:pPr>
      <w:r>
        <w:rPr>
          <w:rFonts w:ascii="News Gothic Bold" w:eastAsia="Times New Roman" w:hAnsi="News Gothic Bold" w:cs="Times New Roman"/>
          <w:color w:val="333333"/>
          <w:sz w:val="21"/>
          <w:szCs w:val="21"/>
          <w:lang w:eastAsia="es-ES"/>
        </w:rPr>
        <w:t>Los objetivos que nos propusimos en el grupo al principio del curso fueron los siguientes:</w:t>
      </w:r>
    </w:p>
    <w:p w:rsidR="00F803CE" w:rsidRDefault="00F803CE" w:rsidP="00F803CE">
      <w:pPr>
        <w:pStyle w:val="Prrafodelista"/>
        <w:numPr>
          <w:ilvl w:val="0"/>
          <w:numId w:val="2"/>
        </w:numPr>
        <w:shd w:val="clear" w:color="auto" w:fill="FFFFFF"/>
        <w:spacing w:after="0" w:line="360" w:lineRule="auto"/>
        <w:rPr>
          <w:rFonts w:ascii="News Gothic" w:eastAsia="Times New Roman" w:hAnsi="News Gothic" w:cs="Times New Roman"/>
          <w:color w:val="333333"/>
          <w:sz w:val="21"/>
          <w:szCs w:val="21"/>
          <w:lang w:eastAsia="es-ES"/>
        </w:rPr>
      </w:pPr>
      <w:r>
        <w:rPr>
          <w:rFonts w:ascii="News Gothic" w:eastAsia="Times New Roman" w:hAnsi="News Gothic" w:cs="Times New Roman"/>
          <w:color w:val="333333"/>
          <w:sz w:val="21"/>
          <w:szCs w:val="21"/>
          <w:lang w:eastAsia="es-ES"/>
        </w:rPr>
        <w:t>Desarrollar en el profesorado las capacidades positivas de liderazgo</w:t>
      </w:r>
    </w:p>
    <w:p w:rsidR="00F803CE" w:rsidRDefault="00F803CE" w:rsidP="00F803CE">
      <w:pPr>
        <w:pStyle w:val="Prrafodelista"/>
        <w:numPr>
          <w:ilvl w:val="0"/>
          <w:numId w:val="2"/>
        </w:numPr>
        <w:shd w:val="clear" w:color="auto" w:fill="FFFFFF"/>
        <w:spacing w:before="100" w:beforeAutospacing="1" w:after="100" w:afterAutospacing="1" w:line="360" w:lineRule="auto"/>
        <w:rPr>
          <w:rFonts w:ascii="News Gothic" w:eastAsia="Times New Roman" w:hAnsi="News Gothic" w:cs="Times New Roman"/>
          <w:color w:val="333333"/>
          <w:sz w:val="21"/>
          <w:szCs w:val="21"/>
          <w:lang w:eastAsia="es-ES"/>
        </w:rPr>
      </w:pPr>
      <w:r>
        <w:rPr>
          <w:rFonts w:ascii="News Gothic" w:eastAsia="Times New Roman" w:hAnsi="News Gothic" w:cs="Times New Roman"/>
          <w:color w:val="333333"/>
          <w:sz w:val="21"/>
          <w:szCs w:val="21"/>
          <w:lang w:eastAsia="es-ES"/>
        </w:rPr>
        <w:t>Potenciar la empatía del alumnado y prevenir situaciones de acoso escolar</w:t>
      </w:r>
    </w:p>
    <w:p w:rsidR="00F803CE" w:rsidRDefault="00F803CE" w:rsidP="00F803CE">
      <w:pPr>
        <w:pStyle w:val="Prrafodelista"/>
        <w:numPr>
          <w:ilvl w:val="0"/>
          <w:numId w:val="2"/>
        </w:numPr>
        <w:shd w:val="clear" w:color="auto" w:fill="FFFFFF"/>
        <w:spacing w:after="0" w:line="360" w:lineRule="auto"/>
        <w:rPr>
          <w:rFonts w:ascii="News Gothic" w:eastAsia="Times New Roman" w:hAnsi="News Gothic" w:cs="Times New Roman"/>
          <w:color w:val="333333"/>
          <w:sz w:val="21"/>
          <w:szCs w:val="21"/>
          <w:lang w:eastAsia="es-ES"/>
        </w:rPr>
      </w:pPr>
      <w:r>
        <w:rPr>
          <w:rFonts w:ascii="News Gothic" w:eastAsia="Times New Roman" w:hAnsi="News Gothic" w:cs="Times New Roman"/>
          <w:color w:val="333333"/>
          <w:sz w:val="21"/>
          <w:szCs w:val="21"/>
          <w:lang w:eastAsia="es-ES"/>
        </w:rPr>
        <w:t>Facilitar la tarea de los tutores y darles herramientas para trabajar en el aula</w:t>
      </w:r>
    </w:p>
    <w:p w:rsidR="00F803CE" w:rsidRPr="00F803CE" w:rsidRDefault="00F803CE" w:rsidP="00F803CE">
      <w:pPr>
        <w:shd w:val="clear" w:color="auto" w:fill="FFFFFF"/>
        <w:spacing w:after="0" w:line="360" w:lineRule="auto"/>
        <w:rPr>
          <w:rFonts w:ascii="News Gothic" w:eastAsia="Times New Roman" w:hAnsi="News Gothic" w:cs="Times New Roman"/>
          <w:color w:val="333333"/>
          <w:sz w:val="21"/>
          <w:szCs w:val="21"/>
          <w:lang w:eastAsia="es-ES"/>
        </w:rPr>
      </w:pPr>
      <w:r>
        <w:rPr>
          <w:rFonts w:ascii="News Gothic" w:eastAsia="Times New Roman" w:hAnsi="News Gothic" w:cs="Times New Roman"/>
          <w:color w:val="333333"/>
          <w:sz w:val="21"/>
          <w:szCs w:val="21"/>
          <w:lang w:eastAsia="es-ES"/>
        </w:rPr>
        <w:t xml:space="preserve">Considero como coordinadora del grupo que los objetivos se han cubierto ya que en primer lugar, uno de los temas principales de la sesión presencial y de una de las unidades didácticas que trabajamos fue precisamente el del liderazgo positivo. Además hemos realizado con los alumnos en clase actividades para fomentar la empatía consiguiendo que se pusiesen en el lugar de otro compañero para que lo comprendiese mejor. En tercer lugar los tutores han recibido mucho material con dinámicas que pueden utilizar en su clase de tutoría para fomentar la cooperación dentro del grupo y la empatía. </w:t>
      </w:r>
    </w:p>
    <w:p w:rsidR="00F803CE" w:rsidRPr="002F4866" w:rsidRDefault="00F803CE" w:rsidP="00F803CE">
      <w:pPr>
        <w:numPr>
          <w:ilvl w:val="0"/>
          <w:numId w:val="1"/>
        </w:numPr>
        <w:shd w:val="clear" w:color="auto" w:fill="FFFFFF"/>
        <w:spacing w:before="100" w:beforeAutospacing="1" w:after="100" w:afterAutospacing="1" w:line="360" w:lineRule="auto"/>
        <w:ind w:left="375"/>
        <w:rPr>
          <w:rFonts w:ascii="News Gothic" w:eastAsia="Times New Roman" w:hAnsi="News Gothic" w:cs="Times New Roman"/>
          <w:b/>
          <w:color w:val="333333"/>
          <w:sz w:val="21"/>
          <w:szCs w:val="21"/>
          <w:lang w:eastAsia="es-ES"/>
        </w:rPr>
      </w:pPr>
      <w:r w:rsidRPr="002F4866">
        <w:rPr>
          <w:rFonts w:ascii="News Gothic Bold" w:eastAsia="Times New Roman" w:hAnsi="News Gothic Bold" w:cs="Times New Roman"/>
          <w:b/>
          <w:color w:val="333333"/>
          <w:sz w:val="21"/>
          <w:szCs w:val="21"/>
          <w:lang w:eastAsia="es-ES"/>
        </w:rPr>
        <w:t>Nivel de interacción entre los participantes</w:t>
      </w:r>
    </w:p>
    <w:p w:rsidR="002F4866" w:rsidRPr="00F803CE" w:rsidRDefault="002F4866" w:rsidP="002F4866">
      <w:pPr>
        <w:shd w:val="clear" w:color="auto" w:fill="FFFFFF"/>
        <w:spacing w:before="100" w:beforeAutospacing="1" w:after="100" w:afterAutospacing="1" w:line="360" w:lineRule="auto"/>
        <w:ind w:left="15"/>
        <w:rPr>
          <w:rFonts w:ascii="News Gothic" w:eastAsia="Times New Roman" w:hAnsi="News Gothic" w:cs="Times New Roman"/>
          <w:color w:val="333333"/>
          <w:sz w:val="21"/>
          <w:szCs w:val="21"/>
          <w:lang w:eastAsia="es-ES"/>
        </w:rPr>
      </w:pPr>
      <w:r>
        <w:rPr>
          <w:rFonts w:ascii="News Gothic Bold" w:eastAsia="Times New Roman" w:hAnsi="News Gothic Bold" w:cs="Times New Roman"/>
          <w:color w:val="333333"/>
          <w:sz w:val="21"/>
          <w:szCs w:val="21"/>
          <w:lang w:eastAsia="es-ES"/>
        </w:rPr>
        <w:t xml:space="preserve">Un compañero abandonó el grupo ya que le era imposible asistir a las reuniones presenciales. Por lo demás, el resto de los participantes se han implicado mucho. Todos han asistido a la formación presencial, han colaborado con frecuencia en el foro aportando sus reflexiones, han leído las unidades didácticas facilitadas y han puesto en prácticas al menos dos dinámicas aprendidas con un grupo de alumnos. </w:t>
      </w:r>
    </w:p>
    <w:p w:rsidR="00F803CE" w:rsidRPr="002F4866" w:rsidRDefault="00F803CE" w:rsidP="00F803CE">
      <w:pPr>
        <w:numPr>
          <w:ilvl w:val="0"/>
          <w:numId w:val="1"/>
        </w:numPr>
        <w:shd w:val="clear" w:color="auto" w:fill="FFFFFF"/>
        <w:spacing w:before="100" w:beforeAutospacing="1" w:after="100" w:afterAutospacing="1" w:line="360" w:lineRule="auto"/>
        <w:ind w:left="375"/>
        <w:rPr>
          <w:rFonts w:ascii="News Gothic" w:eastAsia="Times New Roman" w:hAnsi="News Gothic" w:cs="Times New Roman"/>
          <w:b/>
          <w:color w:val="333333"/>
          <w:sz w:val="21"/>
          <w:szCs w:val="21"/>
          <w:lang w:eastAsia="es-ES"/>
        </w:rPr>
      </w:pPr>
      <w:r w:rsidRPr="002F4866">
        <w:rPr>
          <w:rFonts w:ascii="News Gothic Bold" w:eastAsia="Times New Roman" w:hAnsi="News Gothic Bold" w:cs="Times New Roman"/>
          <w:b/>
          <w:color w:val="333333"/>
          <w:sz w:val="21"/>
          <w:szCs w:val="21"/>
          <w:lang w:eastAsia="es-ES"/>
        </w:rPr>
        <w:t>Grado de aplicación en su contexto educativo</w:t>
      </w:r>
    </w:p>
    <w:p w:rsidR="002F4866" w:rsidRPr="00F803CE" w:rsidRDefault="002F4866" w:rsidP="002F4866">
      <w:pPr>
        <w:shd w:val="clear" w:color="auto" w:fill="FFFFFF"/>
        <w:spacing w:before="100" w:beforeAutospacing="1" w:after="100" w:afterAutospacing="1" w:line="360" w:lineRule="auto"/>
        <w:ind w:left="15"/>
        <w:rPr>
          <w:rFonts w:ascii="News Gothic" w:eastAsia="Times New Roman" w:hAnsi="News Gothic" w:cs="Times New Roman"/>
          <w:color w:val="333333"/>
          <w:sz w:val="21"/>
          <w:szCs w:val="21"/>
          <w:lang w:eastAsia="es-ES"/>
        </w:rPr>
      </w:pPr>
      <w:r>
        <w:rPr>
          <w:rFonts w:ascii="News Gothic Bold" w:eastAsia="Times New Roman" w:hAnsi="News Gothic Bold" w:cs="Times New Roman"/>
          <w:color w:val="333333"/>
          <w:sz w:val="21"/>
          <w:szCs w:val="21"/>
          <w:lang w:eastAsia="es-ES"/>
        </w:rPr>
        <w:t xml:space="preserve">La formación ha resultado muy útil precisamente porque todos los temas </w:t>
      </w:r>
      <w:proofErr w:type="gramStart"/>
      <w:r>
        <w:rPr>
          <w:rFonts w:ascii="News Gothic Bold" w:eastAsia="Times New Roman" w:hAnsi="News Gothic Bold" w:cs="Times New Roman"/>
          <w:color w:val="333333"/>
          <w:sz w:val="21"/>
          <w:szCs w:val="21"/>
          <w:lang w:eastAsia="es-ES"/>
        </w:rPr>
        <w:t>estaba</w:t>
      </w:r>
      <w:proofErr w:type="gramEnd"/>
      <w:r>
        <w:rPr>
          <w:rFonts w:ascii="News Gothic Bold" w:eastAsia="Times New Roman" w:hAnsi="News Gothic Bold" w:cs="Times New Roman"/>
          <w:color w:val="333333"/>
          <w:sz w:val="21"/>
          <w:szCs w:val="21"/>
          <w:lang w:eastAsia="es-ES"/>
        </w:rPr>
        <w:t xml:space="preserve"> totalmente pensados para nuestro contexto educativo de trato con adolescentes. Las dinámicas y las estrategias aprendidas son fáciles de poner en práctica con nuestros grupos de alumnos y ayuda a mejorar el ambiente de trabajo en clase. </w:t>
      </w:r>
    </w:p>
    <w:p w:rsidR="00F803CE" w:rsidRPr="002F4866" w:rsidRDefault="00F803CE" w:rsidP="00F803CE">
      <w:pPr>
        <w:numPr>
          <w:ilvl w:val="0"/>
          <w:numId w:val="1"/>
        </w:numPr>
        <w:shd w:val="clear" w:color="auto" w:fill="FFFFFF"/>
        <w:spacing w:before="100" w:beforeAutospacing="1" w:after="100" w:afterAutospacing="1" w:line="360" w:lineRule="auto"/>
        <w:ind w:left="375"/>
        <w:rPr>
          <w:rFonts w:ascii="News Gothic" w:eastAsia="Times New Roman" w:hAnsi="News Gothic" w:cs="Times New Roman"/>
          <w:b/>
          <w:color w:val="333333"/>
          <w:sz w:val="21"/>
          <w:szCs w:val="21"/>
          <w:lang w:eastAsia="es-ES"/>
        </w:rPr>
      </w:pPr>
      <w:r w:rsidRPr="002F4866">
        <w:rPr>
          <w:rFonts w:ascii="News Gothic Bold" w:eastAsia="Times New Roman" w:hAnsi="News Gothic Bold" w:cs="Times New Roman"/>
          <w:b/>
          <w:color w:val="333333"/>
          <w:sz w:val="21"/>
          <w:szCs w:val="21"/>
          <w:lang w:eastAsia="es-ES"/>
        </w:rPr>
        <w:t>Recursos, bibliografía y materiales utilizados</w:t>
      </w:r>
    </w:p>
    <w:p w:rsidR="002F4866" w:rsidRPr="00F803CE" w:rsidRDefault="002F4866" w:rsidP="002F4866">
      <w:pPr>
        <w:shd w:val="clear" w:color="auto" w:fill="FFFFFF"/>
        <w:spacing w:before="100" w:beforeAutospacing="1" w:after="100" w:afterAutospacing="1" w:line="360" w:lineRule="auto"/>
        <w:ind w:left="15"/>
        <w:rPr>
          <w:rFonts w:ascii="News Gothic" w:eastAsia="Times New Roman" w:hAnsi="News Gothic" w:cs="Times New Roman"/>
          <w:color w:val="333333"/>
          <w:sz w:val="21"/>
          <w:szCs w:val="21"/>
          <w:lang w:eastAsia="es-ES"/>
        </w:rPr>
      </w:pPr>
      <w:r>
        <w:rPr>
          <w:rFonts w:ascii="News Gothic Bold" w:eastAsia="Times New Roman" w:hAnsi="News Gothic Bold" w:cs="Times New Roman"/>
          <w:color w:val="333333"/>
          <w:sz w:val="21"/>
          <w:szCs w:val="21"/>
          <w:lang w:eastAsia="es-ES"/>
        </w:rPr>
        <w:t xml:space="preserve">Al principio del curso cada compañero expuso sus conocimientos previos acerca de la inteligencia emocional, y Carlos </w:t>
      </w:r>
      <w:proofErr w:type="spellStart"/>
      <w:r>
        <w:rPr>
          <w:rFonts w:ascii="News Gothic Bold" w:eastAsia="Times New Roman" w:hAnsi="News Gothic Bold" w:cs="Times New Roman"/>
          <w:color w:val="333333"/>
          <w:sz w:val="21"/>
          <w:szCs w:val="21"/>
          <w:lang w:eastAsia="es-ES"/>
        </w:rPr>
        <w:t>Vignote</w:t>
      </w:r>
      <w:proofErr w:type="spellEnd"/>
      <w:r>
        <w:rPr>
          <w:rFonts w:ascii="News Gothic Bold" w:eastAsia="Times New Roman" w:hAnsi="News Gothic Bold" w:cs="Times New Roman"/>
          <w:color w:val="333333"/>
          <w:sz w:val="21"/>
          <w:szCs w:val="21"/>
          <w:lang w:eastAsia="es-ES"/>
        </w:rPr>
        <w:t xml:space="preserve">, que es orientador, compartió con el resto algunos textos acerca de la inteligencia emocional para ir entrando en materia. Después de esto los materiales utilizados han sido los </w:t>
      </w:r>
      <w:proofErr w:type="spellStart"/>
      <w:r>
        <w:rPr>
          <w:rFonts w:ascii="News Gothic Bold" w:eastAsia="Times New Roman" w:hAnsi="News Gothic Bold" w:cs="Times New Roman"/>
          <w:color w:val="333333"/>
          <w:sz w:val="21"/>
          <w:szCs w:val="21"/>
          <w:lang w:eastAsia="es-ES"/>
        </w:rPr>
        <w:t>PowerPoints</w:t>
      </w:r>
      <w:proofErr w:type="spellEnd"/>
      <w:r>
        <w:rPr>
          <w:rFonts w:ascii="News Gothic Bold" w:eastAsia="Times New Roman" w:hAnsi="News Gothic Bold" w:cs="Times New Roman"/>
          <w:color w:val="333333"/>
          <w:sz w:val="21"/>
          <w:szCs w:val="21"/>
          <w:lang w:eastAsia="es-ES"/>
        </w:rPr>
        <w:t xml:space="preserve"> y unidades didácticas facilitadas por los formadores de la empresa Empatía. Han sido muy útiles y de fácil lectura. </w:t>
      </w:r>
    </w:p>
    <w:p w:rsidR="00F803CE" w:rsidRPr="002F4866" w:rsidRDefault="00F803CE" w:rsidP="00F803CE">
      <w:pPr>
        <w:numPr>
          <w:ilvl w:val="0"/>
          <w:numId w:val="1"/>
        </w:numPr>
        <w:shd w:val="clear" w:color="auto" w:fill="FFFFFF"/>
        <w:spacing w:before="100" w:beforeAutospacing="1" w:after="100" w:afterAutospacing="1" w:line="360" w:lineRule="auto"/>
        <w:ind w:left="375"/>
        <w:rPr>
          <w:rFonts w:ascii="News Gothic" w:eastAsia="Times New Roman" w:hAnsi="News Gothic" w:cs="Times New Roman"/>
          <w:b/>
          <w:color w:val="333333"/>
          <w:sz w:val="21"/>
          <w:szCs w:val="21"/>
          <w:lang w:eastAsia="es-ES"/>
        </w:rPr>
      </w:pPr>
      <w:r w:rsidRPr="002F4866">
        <w:rPr>
          <w:rFonts w:ascii="News Gothic Bold" w:eastAsia="Times New Roman" w:hAnsi="News Gothic Bold" w:cs="Times New Roman"/>
          <w:b/>
          <w:color w:val="333333"/>
          <w:sz w:val="21"/>
          <w:szCs w:val="21"/>
          <w:lang w:eastAsia="es-ES"/>
        </w:rPr>
        <w:t>Efectos producidos en el aula tras la transferencia de lo aprendido</w:t>
      </w:r>
    </w:p>
    <w:p w:rsidR="002F4866" w:rsidRPr="00F803CE" w:rsidRDefault="002F4866" w:rsidP="002F4866">
      <w:pPr>
        <w:shd w:val="clear" w:color="auto" w:fill="FFFFFF"/>
        <w:spacing w:before="100" w:beforeAutospacing="1" w:after="100" w:afterAutospacing="1" w:line="360" w:lineRule="auto"/>
        <w:ind w:left="15"/>
        <w:rPr>
          <w:rFonts w:ascii="News Gothic" w:eastAsia="Times New Roman" w:hAnsi="News Gothic" w:cs="Times New Roman"/>
          <w:color w:val="333333"/>
          <w:sz w:val="21"/>
          <w:szCs w:val="21"/>
          <w:lang w:eastAsia="es-ES"/>
        </w:rPr>
      </w:pPr>
      <w:r>
        <w:rPr>
          <w:rFonts w:ascii="News Gothic Bold" w:eastAsia="Times New Roman" w:hAnsi="News Gothic Bold" w:cs="Times New Roman"/>
          <w:color w:val="333333"/>
          <w:sz w:val="21"/>
          <w:szCs w:val="21"/>
          <w:lang w:eastAsia="es-ES"/>
        </w:rPr>
        <w:lastRenderedPageBreak/>
        <w:t xml:space="preserve">En general, por mi experiencia personal y por lo que he leído de las de los compañeros, hemos conseguido que los alumnos viviesen situaciones en las que han conseguido ponerse en el lugar del otro y han reflexionado sobre esto. Hemos intentado que lo vivido en las dinámicas lo extrapolen al resto de su vida y mejoren su capacidad de ser empáticos. En resumen, creo que estas dinámicas han colaborado a crear un mejor clima dentro del aula. </w:t>
      </w:r>
    </w:p>
    <w:p w:rsidR="00F803CE" w:rsidRPr="002F4866" w:rsidRDefault="00F803CE" w:rsidP="00F803CE">
      <w:pPr>
        <w:numPr>
          <w:ilvl w:val="0"/>
          <w:numId w:val="1"/>
        </w:numPr>
        <w:shd w:val="clear" w:color="auto" w:fill="FFFFFF"/>
        <w:spacing w:before="100" w:beforeAutospacing="1" w:after="100" w:afterAutospacing="1" w:line="360" w:lineRule="auto"/>
        <w:ind w:left="375"/>
        <w:rPr>
          <w:rFonts w:ascii="News Gothic" w:eastAsia="Times New Roman" w:hAnsi="News Gothic" w:cs="Times New Roman"/>
          <w:b/>
          <w:color w:val="333333"/>
          <w:sz w:val="21"/>
          <w:szCs w:val="21"/>
          <w:lang w:eastAsia="es-ES"/>
        </w:rPr>
      </w:pPr>
      <w:r w:rsidRPr="002F4866">
        <w:rPr>
          <w:rFonts w:ascii="News Gothic Bold" w:eastAsia="Times New Roman" w:hAnsi="News Gothic Bold" w:cs="Times New Roman"/>
          <w:b/>
          <w:color w:val="333333"/>
          <w:sz w:val="21"/>
          <w:szCs w:val="21"/>
          <w:lang w:eastAsia="es-ES"/>
        </w:rPr>
        <w:t>Productos, evidencias de aprendizaje que se han adquirido</w:t>
      </w:r>
    </w:p>
    <w:p w:rsidR="002F4866" w:rsidRPr="00F803CE" w:rsidRDefault="002F4866" w:rsidP="002F4866">
      <w:pPr>
        <w:shd w:val="clear" w:color="auto" w:fill="FFFFFF"/>
        <w:spacing w:before="100" w:beforeAutospacing="1" w:after="100" w:afterAutospacing="1" w:line="360" w:lineRule="auto"/>
        <w:rPr>
          <w:rFonts w:ascii="News Gothic" w:eastAsia="Times New Roman" w:hAnsi="News Gothic" w:cs="Times New Roman"/>
          <w:color w:val="333333"/>
          <w:sz w:val="21"/>
          <w:szCs w:val="21"/>
          <w:lang w:eastAsia="es-ES"/>
        </w:rPr>
      </w:pPr>
      <w:r>
        <w:rPr>
          <w:rFonts w:ascii="News Gothic Bold" w:eastAsia="Times New Roman" w:hAnsi="News Gothic Bold" w:cs="Times New Roman"/>
          <w:color w:val="333333"/>
          <w:sz w:val="21"/>
          <w:szCs w:val="21"/>
          <w:lang w:eastAsia="es-ES"/>
        </w:rPr>
        <w:t>Las evidencias de nuestro aprendizaje pueden verse en las reflexiones que hemos ido volcando en el fo</w:t>
      </w:r>
      <w:r w:rsidR="006F345C">
        <w:rPr>
          <w:rFonts w:ascii="News Gothic Bold" w:eastAsia="Times New Roman" w:hAnsi="News Gothic Bold" w:cs="Times New Roman"/>
          <w:color w:val="333333"/>
          <w:sz w:val="21"/>
          <w:szCs w:val="21"/>
          <w:lang w:eastAsia="es-ES"/>
        </w:rPr>
        <w:t>ro a lo largo de todo el curso, tras cada sesión de formación presencial, tras cada lectura y tras la puesta en práctica de las dinámicas con los alumnos.</w:t>
      </w:r>
    </w:p>
    <w:p w:rsidR="00F803CE" w:rsidRPr="006F345C" w:rsidRDefault="00F803CE" w:rsidP="00F803CE">
      <w:pPr>
        <w:numPr>
          <w:ilvl w:val="0"/>
          <w:numId w:val="1"/>
        </w:numPr>
        <w:shd w:val="clear" w:color="auto" w:fill="FFFFFF"/>
        <w:spacing w:before="100" w:beforeAutospacing="1" w:after="100" w:afterAutospacing="1" w:line="360" w:lineRule="auto"/>
        <w:ind w:left="375"/>
        <w:rPr>
          <w:rFonts w:ascii="News Gothic" w:eastAsia="Times New Roman" w:hAnsi="News Gothic" w:cs="Times New Roman"/>
          <w:b/>
          <w:color w:val="333333"/>
          <w:sz w:val="21"/>
          <w:szCs w:val="21"/>
          <w:lang w:eastAsia="es-ES"/>
        </w:rPr>
      </w:pPr>
      <w:r w:rsidRPr="006F345C">
        <w:rPr>
          <w:rFonts w:ascii="News Gothic Bold" w:eastAsia="Times New Roman" w:hAnsi="News Gothic Bold" w:cs="Times New Roman"/>
          <w:b/>
          <w:color w:val="333333"/>
          <w:sz w:val="21"/>
          <w:szCs w:val="21"/>
          <w:lang w:eastAsia="es-ES"/>
        </w:rPr>
        <w:t>Destacar aspectos que hayan resultado interesantes</w:t>
      </w:r>
    </w:p>
    <w:p w:rsidR="006F345C" w:rsidRDefault="006F345C" w:rsidP="006F345C">
      <w:pPr>
        <w:shd w:val="clear" w:color="auto" w:fill="FFFFFF"/>
        <w:spacing w:before="100" w:beforeAutospacing="1" w:after="100" w:afterAutospacing="1" w:line="360" w:lineRule="auto"/>
        <w:ind w:left="15"/>
        <w:rPr>
          <w:rFonts w:ascii="News Gothic" w:eastAsia="Times New Roman" w:hAnsi="News Gothic" w:cs="Times New Roman"/>
          <w:color w:val="333333"/>
          <w:sz w:val="21"/>
          <w:szCs w:val="21"/>
          <w:lang w:eastAsia="es-ES"/>
        </w:rPr>
      </w:pPr>
      <w:r>
        <w:rPr>
          <w:rFonts w:ascii="News Gothic" w:eastAsia="Times New Roman" w:hAnsi="News Gothic" w:cs="Times New Roman"/>
          <w:color w:val="333333"/>
          <w:sz w:val="21"/>
          <w:szCs w:val="21"/>
          <w:lang w:eastAsia="es-ES"/>
        </w:rPr>
        <w:t>Los ponentes del curso fueron muy buenos comunicadores e hicieron las sesiones presenciales muy amenas. En todo momento los temas estaban claramente relacionados con nuestro trabajo como educadores y las dinámicas que presentaron eran fáciles de poner en práctica con nuestros alumnos.</w:t>
      </w:r>
    </w:p>
    <w:p w:rsidR="006F345C" w:rsidRDefault="006F345C" w:rsidP="006F345C">
      <w:pPr>
        <w:shd w:val="clear" w:color="auto" w:fill="FFFFFF"/>
        <w:spacing w:before="100" w:beforeAutospacing="1" w:after="100" w:afterAutospacing="1" w:line="360" w:lineRule="auto"/>
        <w:ind w:left="15"/>
        <w:rPr>
          <w:rFonts w:ascii="News Gothic" w:eastAsia="Times New Roman" w:hAnsi="News Gothic" w:cs="Times New Roman"/>
          <w:color w:val="333333"/>
          <w:sz w:val="21"/>
          <w:szCs w:val="21"/>
          <w:lang w:eastAsia="es-ES"/>
        </w:rPr>
      </w:pPr>
      <w:r>
        <w:rPr>
          <w:rFonts w:ascii="News Gothic" w:eastAsia="Times New Roman" w:hAnsi="News Gothic" w:cs="Times New Roman"/>
          <w:color w:val="333333"/>
          <w:sz w:val="21"/>
          <w:szCs w:val="21"/>
          <w:lang w:eastAsia="es-ES"/>
        </w:rPr>
        <w:t>En el curso hemos reflexionado acerca de varios aspectos interesantes. Menciono algunos, aunque seguro que quedan muchos fuera:</w:t>
      </w:r>
    </w:p>
    <w:p w:rsidR="006F345C" w:rsidRDefault="006F345C" w:rsidP="006F345C">
      <w:pPr>
        <w:pStyle w:val="Prrafodelista"/>
        <w:numPr>
          <w:ilvl w:val="0"/>
          <w:numId w:val="3"/>
        </w:numPr>
        <w:shd w:val="clear" w:color="auto" w:fill="FFFFFF"/>
        <w:spacing w:before="100" w:beforeAutospacing="1" w:after="100" w:afterAutospacing="1" w:line="360" w:lineRule="auto"/>
        <w:rPr>
          <w:rFonts w:ascii="News Gothic" w:eastAsia="Times New Roman" w:hAnsi="News Gothic" w:cs="Times New Roman"/>
          <w:color w:val="333333"/>
          <w:sz w:val="21"/>
          <w:szCs w:val="21"/>
          <w:lang w:eastAsia="es-ES"/>
        </w:rPr>
      </w:pPr>
      <w:r>
        <w:rPr>
          <w:rFonts w:ascii="News Gothic" w:eastAsia="Times New Roman" w:hAnsi="News Gothic" w:cs="Times New Roman"/>
          <w:color w:val="333333"/>
          <w:sz w:val="21"/>
          <w:szCs w:val="21"/>
          <w:lang w:eastAsia="es-ES"/>
        </w:rPr>
        <w:t>Cómo es importante despertar en los alumnos una emoción para que consigan aprender. Si conectamos con las emociones conectamos con los alumnos (sorpresa, emoción, alegría, etc.). Las emociones ayudan a recordar lo aprendido con más facilidad.</w:t>
      </w:r>
    </w:p>
    <w:p w:rsidR="006F345C" w:rsidRDefault="006F345C" w:rsidP="006F345C">
      <w:pPr>
        <w:pStyle w:val="Prrafodelista"/>
        <w:numPr>
          <w:ilvl w:val="0"/>
          <w:numId w:val="3"/>
        </w:numPr>
        <w:shd w:val="clear" w:color="auto" w:fill="FFFFFF"/>
        <w:spacing w:before="100" w:beforeAutospacing="1" w:after="100" w:afterAutospacing="1" w:line="360" w:lineRule="auto"/>
        <w:rPr>
          <w:rFonts w:ascii="News Gothic" w:eastAsia="Times New Roman" w:hAnsi="News Gothic" w:cs="Times New Roman"/>
          <w:color w:val="333333"/>
          <w:sz w:val="21"/>
          <w:szCs w:val="21"/>
          <w:lang w:eastAsia="es-ES"/>
        </w:rPr>
      </w:pPr>
      <w:r>
        <w:rPr>
          <w:rFonts w:ascii="News Gothic" w:eastAsia="Times New Roman" w:hAnsi="News Gothic" w:cs="Times New Roman"/>
          <w:color w:val="333333"/>
          <w:sz w:val="21"/>
          <w:szCs w:val="21"/>
          <w:lang w:eastAsia="es-ES"/>
        </w:rPr>
        <w:t>La escucha activa como herramienta para llegar a los alumnos e intentar motivarlos. Hay que intentar descubrir qué motiva a cada uno de ellos y “engancharlos” a través de esto. Hay que valorar sobre todo los comportamientos positivos más que incidir en los negativos.</w:t>
      </w:r>
    </w:p>
    <w:p w:rsidR="006F345C" w:rsidRDefault="006F345C" w:rsidP="006F345C">
      <w:pPr>
        <w:pStyle w:val="Prrafodelista"/>
        <w:numPr>
          <w:ilvl w:val="0"/>
          <w:numId w:val="3"/>
        </w:numPr>
        <w:shd w:val="clear" w:color="auto" w:fill="FFFFFF"/>
        <w:spacing w:before="100" w:beforeAutospacing="1" w:after="100" w:afterAutospacing="1" w:line="360" w:lineRule="auto"/>
        <w:rPr>
          <w:rFonts w:ascii="News Gothic" w:eastAsia="Times New Roman" w:hAnsi="News Gothic" w:cs="Times New Roman"/>
          <w:color w:val="333333"/>
          <w:sz w:val="21"/>
          <w:szCs w:val="21"/>
          <w:lang w:eastAsia="es-ES"/>
        </w:rPr>
      </w:pPr>
      <w:r>
        <w:rPr>
          <w:rFonts w:ascii="News Gothic" w:eastAsia="Times New Roman" w:hAnsi="News Gothic" w:cs="Times New Roman"/>
          <w:color w:val="333333"/>
          <w:sz w:val="21"/>
          <w:szCs w:val="21"/>
          <w:lang w:eastAsia="es-ES"/>
        </w:rPr>
        <w:t xml:space="preserve">Qué es un conflicto, tipos de conflicto, posturas ante un conflicto y cómo intentar resolverlo. Qué es la mediación y cómo podemos utilizarla en clase. </w:t>
      </w:r>
    </w:p>
    <w:p w:rsidR="006F345C" w:rsidRPr="006F345C" w:rsidRDefault="006F345C" w:rsidP="006F345C">
      <w:pPr>
        <w:pStyle w:val="Prrafodelista"/>
        <w:numPr>
          <w:ilvl w:val="0"/>
          <w:numId w:val="3"/>
        </w:numPr>
        <w:shd w:val="clear" w:color="auto" w:fill="FFFFFF"/>
        <w:spacing w:before="100" w:beforeAutospacing="1" w:after="100" w:afterAutospacing="1" w:line="360" w:lineRule="auto"/>
        <w:rPr>
          <w:rFonts w:ascii="News Gothic" w:eastAsia="Times New Roman" w:hAnsi="News Gothic" w:cs="Times New Roman"/>
          <w:color w:val="333333"/>
          <w:sz w:val="21"/>
          <w:szCs w:val="21"/>
          <w:lang w:eastAsia="es-ES"/>
        </w:rPr>
      </w:pPr>
      <w:r>
        <w:rPr>
          <w:rFonts w:ascii="News Gothic" w:eastAsia="Times New Roman" w:hAnsi="News Gothic" w:cs="Times New Roman"/>
          <w:color w:val="333333"/>
          <w:sz w:val="21"/>
          <w:szCs w:val="21"/>
          <w:lang w:eastAsia="es-ES"/>
        </w:rPr>
        <w:t xml:space="preserve">La utilidad de las dinámicas en las que los alumnos juegan y necesitan del compañero para completar un </w:t>
      </w:r>
      <w:proofErr w:type="spellStart"/>
      <w:r>
        <w:rPr>
          <w:rFonts w:ascii="News Gothic" w:eastAsia="Times New Roman" w:hAnsi="News Gothic" w:cs="Times New Roman"/>
          <w:color w:val="333333"/>
          <w:sz w:val="21"/>
          <w:szCs w:val="21"/>
          <w:lang w:eastAsia="es-ES"/>
        </w:rPr>
        <w:t>puzzle</w:t>
      </w:r>
      <w:proofErr w:type="spellEnd"/>
      <w:r>
        <w:rPr>
          <w:rFonts w:ascii="News Gothic" w:eastAsia="Times New Roman" w:hAnsi="News Gothic" w:cs="Times New Roman"/>
          <w:color w:val="333333"/>
          <w:sz w:val="21"/>
          <w:szCs w:val="21"/>
          <w:lang w:eastAsia="es-ES"/>
        </w:rPr>
        <w:t xml:space="preserve"> o algo similar, de tal manera que cada uno se ponga en el lugar del otro y aprendan a escucharse y a comprenderse mejor. </w:t>
      </w:r>
    </w:p>
    <w:p w:rsidR="00F803CE" w:rsidRPr="007F3CB3" w:rsidRDefault="00F803CE" w:rsidP="00F803CE">
      <w:pPr>
        <w:numPr>
          <w:ilvl w:val="0"/>
          <w:numId w:val="1"/>
        </w:numPr>
        <w:shd w:val="clear" w:color="auto" w:fill="FFFFFF"/>
        <w:spacing w:before="100" w:beforeAutospacing="1" w:after="100" w:afterAutospacing="1" w:line="360" w:lineRule="auto"/>
        <w:ind w:left="375"/>
        <w:rPr>
          <w:rFonts w:ascii="News Gothic" w:eastAsia="Times New Roman" w:hAnsi="News Gothic" w:cs="Times New Roman"/>
          <w:b/>
          <w:color w:val="333333"/>
          <w:sz w:val="21"/>
          <w:szCs w:val="21"/>
          <w:lang w:eastAsia="es-ES"/>
        </w:rPr>
      </w:pPr>
      <w:r w:rsidRPr="007F3CB3">
        <w:rPr>
          <w:rFonts w:ascii="News Gothic Bold" w:eastAsia="Times New Roman" w:hAnsi="News Gothic Bold" w:cs="Times New Roman"/>
          <w:b/>
          <w:color w:val="333333"/>
          <w:sz w:val="21"/>
          <w:szCs w:val="21"/>
          <w:lang w:eastAsia="es-ES"/>
        </w:rPr>
        <w:t>Destacar aspectos susceptibles de mejora</w:t>
      </w:r>
    </w:p>
    <w:p w:rsidR="0064712E" w:rsidRDefault="007F3CB3" w:rsidP="00F263E1">
      <w:pPr>
        <w:shd w:val="clear" w:color="auto" w:fill="FFFFFF"/>
        <w:spacing w:before="100" w:beforeAutospacing="1" w:after="100" w:afterAutospacing="1" w:line="360" w:lineRule="auto"/>
        <w:ind w:left="15"/>
      </w:pPr>
      <w:r>
        <w:rPr>
          <w:rFonts w:ascii="News Gothic Bold" w:eastAsia="Times New Roman" w:hAnsi="News Gothic Bold" w:cs="Times New Roman"/>
          <w:color w:val="333333"/>
          <w:sz w:val="21"/>
          <w:szCs w:val="21"/>
          <w:lang w:eastAsia="es-ES"/>
        </w:rPr>
        <w:t>En un principio, el grupo de trabajo se planteó con tres sesiones de formación presenciales (9 horas), que al final fueron solo dos (6 horas). Si el grupo de trabajo se repite el año que viene sería útil contar con más horas de formación, ya que en nuestra opinión fue un poco corta la formación y algunos temas tuvieron que ser tratados muy superficialmente y algunos otros</w:t>
      </w:r>
      <w:r w:rsidR="00CB690A">
        <w:rPr>
          <w:rFonts w:ascii="News Gothic Bold" w:eastAsia="Times New Roman" w:hAnsi="News Gothic Bold" w:cs="Times New Roman"/>
          <w:color w:val="333333"/>
          <w:sz w:val="21"/>
          <w:szCs w:val="21"/>
          <w:lang w:eastAsia="es-ES"/>
        </w:rPr>
        <w:t xml:space="preserve"> no pudieron ser abordados.</w:t>
      </w:r>
      <w:bookmarkStart w:id="0" w:name="_GoBack"/>
      <w:bookmarkEnd w:id="0"/>
    </w:p>
    <w:sectPr w:rsidR="006471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News Gothic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D113E"/>
    <w:multiLevelType w:val="hybridMultilevel"/>
    <w:tmpl w:val="4678F9F2"/>
    <w:lvl w:ilvl="0" w:tplc="0C0A0001">
      <w:start w:val="1"/>
      <w:numFmt w:val="bullet"/>
      <w:lvlText w:val=""/>
      <w:lvlJc w:val="left"/>
      <w:pPr>
        <w:ind w:left="1095" w:hanging="360"/>
      </w:pPr>
      <w:rPr>
        <w:rFonts w:ascii="Symbol" w:hAnsi="Symbol" w:hint="default"/>
      </w:rPr>
    </w:lvl>
    <w:lvl w:ilvl="1" w:tplc="0C0A0003" w:tentative="1">
      <w:start w:val="1"/>
      <w:numFmt w:val="bullet"/>
      <w:lvlText w:val="o"/>
      <w:lvlJc w:val="left"/>
      <w:pPr>
        <w:ind w:left="1815" w:hanging="360"/>
      </w:pPr>
      <w:rPr>
        <w:rFonts w:ascii="Courier New" w:hAnsi="Courier New" w:cs="Courier New" w:hint="default"/>
      </w:rPr>
    </w:lvl>
    <w:lvl w:ilvl="2" w:tplc="0C0A0005" w:tentative="1">
      <w:start w:val="1"/>
      <w:numFmt w:val="bullet"/>
      <w:lvlText w:val=""/>
      <w:lvlJc w:val="left"/>
      <w:pPr>
        <w:ind w:left="2535" w:hanging="360"/>
      </w:pPr>
      <w:rPr>
        <w:rFonts w:ascii="Wingdings" w:hAnsi="Wingdings" w:hint="default"/>
      </w:rPr>
    </w:lvl>
    <w:lvl w:ilvl="3" w:tplc="0C0A0001" w:tentative="1">
      <w:start w:val="1"/>
      <w:numFmt w:val="bullet"/>
      <w:lvlText w:val=""/>
      <w:lvlJc w:val="left"/>
      <w:pPr>
        <w:ind w:left="3255" w:hanging="360"/>
      </w:pPr>
      <w:rPr>
        <w:rFonts w:ascii="Symbol" w:hAnsi="Symbol" w:hint="default"/>
      </w:rPr>
    </w:lvl>
    <w:lvl w:ilvl="4" w:tplc="0C0A0003" w:tentative="1">
      <w:start w:val="1"/>
      <w:numFmt w:val="bullet"/>
      <w:lvlText w:val="o"/>
      <w:lvlJc w:val="left"/>
      <w:pPr>
        <w:ind w:left="3975" w:hanging="360"/>
      </w:pPr>
      <w:rPr>
        <w:rFonts w:ascii="Courier New" w:hAnsi="Courier New" w:cs="Courier New" w:hint="default"/>
      </w:rPr>
    </w:lvl>
    <w:lvl w:ilvl="5" w:tplc="0C0A0005" w:tentative="1">
      <w:start w:val="1"/>
      <w:numFmt w:val="bullet"/>
      <w:lvlText w:val=""/>
      <w:lvlJc w:val="left"/>
      <w:pPr>
        <w:ind w:left="4695" w:hanging="360"/>
      </w:pPr>
      <w:rPr>
        <w:rFonts w:ascii="Wingdings" w:hAnsi="Wingdings" w:hint="default"/>
      </w:rPr>
    </w:lvl>
    <w:lvl w:ilvl="6" w:tplc="0C0A0001" w:tentative="1">
      <w:start w:val="1"/>
      <w:numFmt w:val="bullet"/>
      <w:lvlText w:val=""/>
      <w:lvlJc w:val="left"/>
      <w:pPr>
        <w:ind w:left="5415" w:hanging="360"/>
      </w:pPr>
      <w:rPr>
        <w:rFonts w:ascii="Symbol" w:hAnsi="Symbol" w:hint="default"/>
      </w:rPr>
    </w:lvl>
    <w:lvl w:ilvl="7" w:tplc="0C0A0003" w:tentative="1">
      <w:start w:val="1"/>
      <w:numFmt w:val="bullet"/>
      <w:lvlText w:val="o"/>
      <w:lvlJc w:val="left"/>
      <w:pPr>
        <w:ind w:left="6135" w:hanging="360"/>
      </w:pPr>
      <w:rPr>
        <w:rFonts w:ascii="Courier New" w:hAnsi="Courier New" w:cs="Courier New" w:hint="default"/>
      </w:rPr>
    </w:lvl>
    <w:lvl w:ilvl="8" w:tplc="0C0A0005" w:tentative="1">
      <w:start w:val="1"/>
      <w:numFmt w:val="bullet"/>
      <w:lvlText w:val=""/>
      <w:lvlJc w:val="left"/>
      <w:pPr>
        <w:ind w:left="6855" w:hanging="360"/>
      </w:pPr>
      <w:rPr>
        <w:rFonts w:ascii="Wingdings" w:hAnsi="Wingdings" w:hint="default"/>
      </w:rPr>
    </w:lvl>
  </w:abstractNum>
  <w:abstractNum w:abstractNumId="1" w15:restartNumberingAfterBreak="0">
    <w:nsid w:val="4E636896"/>
    <w:multiLevelType w:val="multilevel"/>
    <w:tmpl w:val="23E08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5C75A2"/>
    <w:multiLevelType w:val="hybridMultilevel"/>
    <w:tmpl w:val="BD9A4E76"/>
    <w:lvl w:ilvl="0" w:tplc="C38C6666">
      <w:numFmt w:val="bullet"/>
      <w:lvlText w:val="-"/>
      <w:lvlJc w:val="left"/>
      <w:pPr>
        <w:ind w:left="375" w:hanging="360"/>
      </w:pPr>
      <w:rPr>
        <w:rFonts w:ascii="News Gothic" w:eastAsia="Times New Roman" w:hAnsi="News Gothic" w:cs="Times New Roman" w:hint="default"/>
      </w:rPr>
    </w:lvl>
    <w:lvl w:ilvl="1" w:tplc="0C0A0003" w:tentative="1">
      <w:start w:val="1"/>
      <w:numFmt w:val="bullet"/>
      <w:lvlText w:val="o"/>
      <w:lvlJc w:val="left"/>
      <w:pPr>
        <w:ind w:left="1095" w:hanging="360"/>
      </w:pPr>
      <w:rPr>
        <w:rFonts w:ascii="Courier New" w:hAnsi="Courier New" w:cs="Courier New" w:hint="default"/>
      </w:rPr>
    </w:lvl>
    <w:lvl w:ilvl="2" w:tplc="0C0A0005" w:tentative="1">
      <w:start w:val="1"/>
      <w:numFmt w:val="bullet"/>
      <w:lvlText w:val=""/>
      <w:lvlJc w:val="left"/>
      <w:pPr>
        <w:ind w:left="1815" w:hanging="360"/>
      </w:pPr>
      <w:rPr>
        <w:rFonts w:ascii="Wingdings" w:hAnsi="Wingdings" w:hint="default"/>
      </w:rPr>
    </w:lvl>
    <w:lvl w:ilvl="3" w:tplc="0C0A0001" w:tentative="1">
      <w:start w:val="1"/>
      <w:numFmt w:val="bullet"/>
      <w:lvlText w:val=""/>
      <w:lvlJc w:val="left"/>
      <w:pPr>
        <w:ind w:left="2535" w:hanging="360"/>
      </w:pPr>
      <w:rPr>
        <w:rFonts w:ascii="Symbol" w:hAnsi="Symbol" w:hint="default"/>
      </w:rPr>
    </w:lvl>
    <w:lvl w:ilvl="4" w:tplc="0C0A0003" w:tentative="1">
      <w:start w:val="1"/>
      <w:numFmt w:val="bullet"/>
      <w:lvlText w:val="o"/>
      <w:lvlJc w:val="left"/>
      <w:pPr>
        <w:ind w:left="3255" w:hanging="360"/>
      </w:pPr>
      <w:rPr>
        <w:rFonts w:ascii="Courier New" w:hAnsi="Courier New" w:cs="Courier New" w:hint="default"/>
      </w:rPr>
    </w:lvl>
    <w:lvl w:ilvl="5" w:tplc="0C0A0005" w:tentative="1">
      <w:start w:val="1"/>
      <w:numFmt w:val="bullet"/>
      <w:lvlText w:val=""/>
      <w:lvlJc w:val="left"/>
      <w:pPr>
        <w:ind w:left="3975" w:hanging="360"/>
      </w:pPr>
      <w:rPr>
        <w:rFonts w:ascii="Wingdings" w:hAnsi="Wingdings" w:hint="default"/>
      </w:rPr>
    </w:lvl>
    <w:lvl w:ilvl="6" w:tplc="0C0A0001" w:tentative="1">
      <w:start w:val="1"/>
      <w:numFmt w:val="bullet"/>
      <w:lvlText w:val=""/>
      <w:lvlJc w:val="left"/>
      <w:pPr>
        <w:ind w:left="4695" w:hanging="360"/>
      </w:pPr>
      <w:rPr>
        <w:rFonts w:ascii="Symbol" w:hAnsi="Symbol" w:hint="default"/>
      </w:rPr>
    </w:lvl>
    <w:lvl w:ilvl="7" w:tplc="0C0A0003" w:tentative="1">
      <w:start w:val="1"/>
      <w:numFmt w:val="bullet"/>
      <w:lvlText w:val="o"/>
      <w:lvlJc w:val="left"/>
      <w:pPr>
        <w:ind w:left="5415" w:hanging="360"/>
      </w:pPr>
      <w:rPr>
        <w:rFonts w:ascii="Courier New" w:hAnsi="Courier New" w:cs="Courier New" w:hint="default"/>
      </w:rPr>
    </w:lvl>
    <w:lvl w:ilvl="8" w:tplc="0C0A0005" w:tentative="1">
      <w:start w:val="1"/>
      <w:numFmt w:val="bullet"/>
      <w:lvlText w:val=""/>
      <w:lvlJc w:val="left"/>
      <w:pPr>
        <w:ind w:left="613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CE"/>
    <w:rsid w:val="002F4866"/>
    <w:rsid w:val="0064712E"/>
    <w:rsid w:val="006F345C"/>
    <w:rsid w:val="007F3CB3"/>
    <w:rsid w:val="00CB690A"/>
    <w:rsid w:val="00F263E1"/>
    <w:rsid w:val="00F803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D9A89-38E3-4CCD-959C-89CDE950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803CE"/>
    <w:rPr>
      <w:b/>
      <w:bCs/>
    </w:rPr>
  </w:style>
  <w:style w:type="paragraph" w:styleId="Prrafodelista">
    <w:name w:val="List Paragraph"/>
    <w:basedOn w:val="Normal"/>
    <w:uiPriority w:val="34"/>
    <w:qFormat/>
    <w:rsid w:val="00F80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09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DF05B-52AB-4F39-AC83-ADFD5D6E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760</Words>
  <Characters>4180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Gutierrez Chaichio</dc:creator>
  <cp:keywords/>
  <dc:description/>
  <cp:lastModifiedBy>Juan Carlos Gutierrez Chaichio</cp:lastModifiedBy>
  <cp:revision>4</cp:revision>
  <dcterms:created xsi:type="dcterms:W3CDTF">2017-05-24T22:09:00Z</dcterms:created>
  <dcterms:modified xsi:type="dcterms:W3CDTF">2017-05-24T22:49:00Z</dcterms:modified>
</cp:coreProperties>
</file>