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82"/>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firstRow="1" w:lastRow="1" w:firstColumn="1" w:lastColumn="1" w:noHBand="0" w:noVBand="0"/>
      </w:tblPr>
      <w:tblGrid>
        <w:gridCol w:w="9125"/>
      </w:tblGrid>
      <w:tr w:rsidR="00B136FC" w:rsidRPr="00D77767" w:rsidTr="007636C8">
        <w:trPr>
          <w:trHeight w:val="12616"/>
        </w:trPr>
        <w:tc>
          <w:tcPr>
            <w:tcW w:w="9125" w:type="dxa"/>
            <w:shd w:val="clear" w:color="auto" w:fill="FFCC00"/>
          </w:tcPr>
          <w:p w:rsidR="00B136FC" w:rsidRPr="00D77767" w:rsidRDefault="00B136FC" w:rsidP="00E66F09">
            <w:pPr>
              <w:jc w:val="both"/>
            </w:pPr>
          </w:p>
          <w:p w:rsidR="00B136FC" w:rsidRPr="00D77767" w:rsidRDefault="00B136FC" w:rsidP="00E66F09">
            <w:pPr>
              <w:jc w:val="both"/>
            </w:pPr>
          </w:p>
          <w:p w:rsidR="0068140B" w:rsidRDefault="0068140B" w:rsidP="00E66F09">
            <w:pPr>
              <w:autoSpaceDE w:val="0"/>
              <w:autoSpaceDN w:val="0"/>
              <w:adjustRightInd w:val="0"/>
              <w:spacing w:after="0" w:line="240" w:lineRule="auto"/>
              <w:jc w:val="both"/>
              <w:rPr>
                <w:rFonts w:ascii="Arial" w:eastAsiaTheme="minorHAnsi" w:hAnsi="Arial" w:cs="Arial"/>
                <w:b/>
                <w:bCs/>
                <w:sz w:val="36"/>
                <w:szCs w:val="36"/>
                <w:lang w:eastAsia="en-US"/>
              </w:rPr>
            </w:pPr>
          </w:p>
          <w:p w:rsidR="0068140B" w:rsidRDefault="0068140B" w:rsidP="00E66F09">
            <w:pPr>
              <w:autoSpaceDE w:val="0"/>
              <w:autoSpaceDN w:val="0"/>
              <w:adjustRightInd w:val="0"/>
              <w:spacing w:after="0" w:line="240" w:lineRule="auto"/>
              <w:jc w:val="both"/>
              <w:rPr>
                <w:rFonts w:ascii="Arial" w:eastAsiaTheme="minorHAnsi" w:hAnsi="Arial" w:cs="Arial"/>
                <w:b/>
                <w:bCs/>
                <w:sz w:val="36"/>
                <w:szCs w:val="36"/>
                <w:lang w:eastAsia="en-US"/>
              </w:rPr>
            </w:pPr>
          </w:p>
          <w:p w:rsidR="0068140B" w:rsidRDefault="0068140B" w:rsidP="00E66F09">
            <w:pPr>
              <w:autoSpaceDE w:val="0"/>
              <w:autoSpaceDN w:val="0"/>
              <w:adjustRightInd w:val="0"/>
              <w:spacing w:after="0" w:line="240" w:lineRule="auto"/>
              <w:jc w:val="both"/>
              <w:rPr>
                <w:rFonts w:ascii="Arial" w:eastAsiaTheme="minorHAnsi" w:hAnsi="Arial" w:cs="Arial"/>
                <w:b/>
                <w:bCs/>
                <w:sz w:val="36"/>
                <w:szCs w:val="36"/>
                <w:lang w:eastAsia="en-US"/>
              </w:rPr>
            </w:pPr>
          </w:p>
          <w:p w:rsidR="0068140B" w:rsidRDefault="0068140B" w:rsidP="00E66F09">
            <w:pPr>
              <w:autoSpaceDE w:val="0"/>
              <w:autoSpaceDN w:val="0"/>
              <w:adjustRightInd w:val="0"/>
              <w:spacing w:after="0" w:line="240" w:lineRule="auto"/>
              <w:jc w:val="both"/>
              <w:rPr>
                <w:rFonts w:ascii="Arial" w:eastAsiaTheme="minorHAnsi" w:hAnsi="Arial" w:cs="Arial"/>
                <w:b/>
                <w:bCs/>
                <w:sz w:val="36"/>
                <w:szCs w:val="36"/>
                <w:lang w:eastAsia="en-US"/>
              </w:rPr>
            </w:pPr>
          </w:p>
          <w:p w:rsidR="0068140B" w:rsidRDefault="0068140B" w:rsidP="00E66F09">
            <w:pPr>
              <w:autoSpaceDE w:val="0"/>
              <w:autoSpaceDN w:val="0"/>
              <w:adjustRightInd w:val="0"/>
              <w:spacing w:after="0" w:line="240" w:lineRule="auto"/>
              <w:jc w:val="both"/>
              <w:rPr>
                <w:rFonts w:ascii="Arial" w:eastAsiaTheme="minorHAnsi" w:hAnsi="Arial" w:cs="Arial"/>
                <w:b/>
                <w:bCs/>
                <w:sz w:val="36"/>
                <w:szCs w:val="36"/>
                <w:lang w:eastAsia="en-US"/>
              </w:rPr>
            </w:pPr>
          </w:p>
          <w:p w:rsidR="0068140B" w:rsidRDefault="0068140B" w:rsidP="00E66F09">
            <w:pPr>
              <w:autoSpaceDE w:val="0"/>
              <w:autoSpaceDN w:val="0"/>
              <w:adjustRightInd w:val="0"/>
              <w:spacing w:after="0" w:line="240" w:lineRule="auto"/>
              <w:jc w:val="both"/>
              <w:rPr>
                <w:rFonts w:ascii="Arial" w:eastAsiaTheme="minorHAnsi" w:hAnsi="Arial" w:cs="Arial"/>
                <w:b/>
                <w:bCs/>
                <w:sz w:val="36"/>
                <w:szCs w:val="36"/>
                <w:lang w:eastAsia="en-US"/>
              </w:rPr>
            </w:pPr>
          </w:p>
          <w:p w:rsidR="0068140B" w:rsidRPr="0068140B" w:rsidRDefault="0068140B" w:rsidP="00E66F09">
            <w:pPr>
              <w:autoSpaceDE w:val="0"/>
              <w:autoSpaceDN w:val="0"/>
              <w:adjustRightInd w:val="0"/>
              <w:spacing w:after="0" w:line="240" w:lineRule="auto"/>
              <w:jc w:val="center"/>
              <w:rPr>
                <w:rFonts w:ascii="Arial" w:eastAsiaTheme="minorHAnsi" w:hAnsi="Arial" w:cs="Arial"/>
                <w:b/>
                <w:bCs/>
                <w:sz w:val="36"/>
                <w:szCs w:val="36"/>
                <w:lang w:eastAsia="en-US"/>
              </w:rPr>
            </w:pPr>
            <w:r w:rsidRPr="0068140B">
              <w:rPr>
                <w:rFonts w:ascii="Arial" w:eastAsiaTheme="minorHAnsi" w:hAnsi="Arial" w:cs="Arial"/>
                <w:b/>
                <w:bCs/>
                <w:sz w:val="36"/>
                <w:szCs w:val="36"/>
                <w:lang w:eastAsia="en-US"/>
              </w:rPr>
              <w:t>Programación Didáctica del Módulo Profesional</w:t>
            </w:r>
          </w:p>
          <w:p w:rsidR="0068140B" w:rsidRPr="0068140B" w:rsidRDefault="0068140B" w:rsidP="00E66F09">
            <w:pPr>
              <w:autoSpaceDE w:val="0"/>
              <w:autoSpaceDN w:val="0"/>
              <w:adjustRightInd w:val="0"/>
              <w:spacing w:after="0" w:line="240" w:lineRule="auto"/>
              <w:jc w:val="center"/>
              <w:rPr>
                <w:rFonts w:ascii="Arial" w:eastAsiaTheme="minorHAnsi" w:hAnsi="Arial" w:cs="Arial"/>
                <w:b/>
                <w:bCs/>
                <w:i/>
                <w:iCs/>
                <w:sz w:val="48"/>
                <w:szCs w:val="48"/>
                <w:lang w:eastAsia="en-US"/>
              </w:rPr>
            </w:pPr>
          </w:p>
          <w:p w:rsidR="0068140B" w:rsidRPr="0068140B" w:rsidRDefault="0068140B" w:rsidP="00E66F09">
            <w:pPr>
              <w:autoSpaceDE w:val="0"/>
              <w:autoSpaceDN w:val="0"/>
              <w:adjustRightInd w:val="0"/>
              <w:spacing w:after="0" w:line="240" w:lineRule="auto"/>
              <w:jc w:val="center"/>
              <w:rPr>
                <w:rFonts w:ascii="Arial" w:eastAsiaTheme="minorHAnsi" w:hAnsi="Arial" w:cs="Arial"/>
                <w:b/>
                <w:bCs/>
                <w:i/>
                <w:iCs/>
                <w:sz w:val="48"/>
                <w:szCs w:val="48"/>
                <w:lang w:eastAsia="en-US"/>
              </w:rPr>
            </w:pPr>
            <w:r w:rsidRPr="0068140B">
              <w:rPr>
                <w:rFonts w:ascii="Arial" w:eastAsiaTheme="minorHAnsi" w:hAnsi="Arial" w:cs="Arial"/>
                <w:b/>
                <w:bCs/>
                <w:i/>
                <w:iCs/>
                <w:sz w:val="48"/>
                <w:szCs w:val="48"/>
                <w:lang w:eastAsia="en-US"/>
              </w:rPr>
              <w:t>TÉCNICAS DE CORTE DEL CABELLO</w:t>
            </w:r>
          </w:p>
          <w:p w:rsidR="0068140B" w:rsidRPr="0068140B" w:rsidRDefault="0068140B" w:rsidP="00E66F09">
            <w:pPr>
              <w:tabs>
                <w:tab w:val="right" w:pos="9360"/>
                <w:tab w:val="right" w:pos="9921"/>
              </w:tabs>
              <w:autoSpaceDE w:val="0"/>
              <w:autoSpaceDN w:val="0"/>
              <w:adjustRightInd w:val="0"/>
              <w:spacing w:after="0" w:line="240" w:lineRule="auto"/>
              <w:jc w:val="center"/>
              <w:rPr>
                <w:rFonts w:ascii="Arial" w:eastAsiaTheme="minorHAnsi" w:hAnsi="Arial" w:cs="Arial"/>
                <w:b/>
                <w:bCs/>
                <w:sz w:val="32"/>
                <w:szCs w:val="32"/>
                <w:lang w:eastAsia="en-US"/>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Arial" w:eastAsiaTheme="minorHAnsi" w:hAnsi="Arial" w:cs="Arial"/>
                <w:b/>
                <w:bCs/>
                <w:sz w:val="36"/>
                <w:szCs w:val="36"/>
                <w:lang w:eastAsia="en-US"/>
              </w:rPr>
            </w:pPr>
            <w:r w:rsidRPr="0068140B">
              <w:rPr>
                <w:rFonts w:ascii="Arial" w:eastAsiaTheme="minorHAnsi" w:hAnsi="Arial" w:cs="Arial"/>
                <w:b/>
                <w:bCs/>
                <w:sz w:val="36"/>
                <w:szCs w:val="36"/>
                <w:lang w:eastAsia="en-US"/>
              </w:rPr>
              <w:t>Ciclo Formativo de Grado Medio</w:t>
            </w:r>
          </w:p>
          <w:p w:rsidR="0068140B" w:rsidRPr="0068140B" w:rsidRDefault="0068140B" w:rsidP="00E66F09">
            <w:pPr>
              <w:tabs>
                <w:tab w:val="right" w:pos="9360"/>
                <w:tab w:val="right" w:pos="9921"/>
              </w:tabs>
              <w:autoSpaceDE w:val="0"/>
              <w:autoSpaceDN w:val="0"/>
              <w:adjustRightInd w:val="0"/>
              <w:spacing w:after="0" w:line="240" w:lineRule="auto"/>
              <w:jc w:val="center"/>
              <w:rPr>
                <w:rFonts w:ascii="Arial" w:eastAsia="Times New Roman" w:hAnsi="Arial" w:cs="Arial"/>
                <w:sz w:val="36"/>
                <w:szCs w:val="36"/>
              </w:rPr>
            </w:pPr>
            <w:r w:rsidRPr="0068140B">
              <w:rPr>
                <w:rFonts w:ascii="Arial" w:eastAsiaTheme="minorHAnsi" w:hAnsi="Arial" w:cs="Arial"/>
                <w:b/>
                <w:bCs/>
                <w:sz w:val="36"/>
                <w:szCs w:val="36"/>
                <w:lang w:eastAsia="en-US"/>
              </w:rPr>
              <w:t>Peluquería y Cosmética Capilar</w:t>
            </w: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36"/>
                <w:szCs w:val="36"/>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8140B">
              <w:rPr>
                <w:rFonts w:ascii="Times New Roman" w:eastAsia="Times New Roman" w:hAnsi="Times New Roman" w:cs="Times New Roman"/>
                <w:sz w:val="24"/>
                <w:szCs w:val="24"/>
              </w:rPr>
              <w:t xml:space="preserve">   </w:t>
            </w:r>
            <w:r w:rsidRPr="0068140B">
              <w:rPr>
                <w:rFonts w:ascii="Times New Roman" w:eastAsia="Times New Roman" w:hAnsi="Times New Roman" w:cs="Times New Roman"/>
                <w:b/>
                <w:sz w:val="24"/>
                <w:szCs w:val="24"/>
              </w:rPr>
              <w:t>Curso 2016-17</w:t>
            </w:r>
          </w:p>
        </w:tc>
      </w:tr>
    </w:tbl>
    <w:p w:rsidR="0068140B" w:rsidRDefault="0068140B" w:rsidP="00E66F09">
      <w:pPr>
        <w:jc w:val="both"/>
      </w:pPr>
    </w:p>
    <w:p w:rsidR="003B23B8" w:rsidRDefault="003B23B8" w:rsidP="00E66F09">
      <w:pPr>
        <w:jc w:val="both"/>
        <w:rPr>
          <w:rFonts w:ascii="Times New Roman" w:hAnsi="Times New Roman" w:cs="Times New Roman"/>
          <w:b/>
          <w:sz w:val="24"/>
          <w:szCs w:val="24"/>
        </w:rPr>
      </w:pP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lastRenderedPageBreak/>
        <w:t>1.</w:t>
      </w:r>
      <w:r w:rsidR="0068140B">
        <w:rPr>
          <w:rFonts w:ascii="Times New Roman" w:hAnsi="Times New Roman" w:cs="Times New Roman"/>
          <w:b/>
          <w:sz w:val="24"/>
          <w:szCs w:val="24"/>
        </w:rPr>
        <w:t xml:space="preserve">- </w:t>
      </w:r>
      <w:r w:rsidRPr="0059684E">
        <w:rPr>
          <w:rFonts w:ascii="Times New Roman" w:hAnsi="Times New Roman" w:cs="Times New Roman"/>
          <w:b/>
          <w:sz w:val="24"/>
          <w:szCs w:val="24"/>
        </w:rPr>
        <w:t>MARCO</w:t>
      </w:r>
      <w:r w:rsidR="0068140B">
        <w:rPr>
          <w:rFonts w:ascii="Times New Roman" w:hAnsi="Times New Roman" w:cs="Times New Roman"/>
          <w:b/>
          <w:sz w:val="24"/>
          <w:szCs w:val="24"/>
        </w:rPr>
        <w:t xml:space="preserve"> </w:t>
      </w:r>
      <w:r w:rsidRPr="0059684E">
        <w:rPr>
          <w:rFonts w:ascii="Times New Roman" w:hAnsi="Times New Roman" w:cs="Times New Roman"/>
          <w:b/>
          <w:sz w:val="24"/>
          <w:szCs w:val="24"/>
        </w:rPr>
        <w:t>LEGISLATIVO</w:t>
      </w:r>
      <w:r w:rsidR="0068140B">
        <w:rPr>
          <w:rFonts w:ascii="Times New Roman" w:hAnsi="Times New Roman" w:cs="Times New Roman"/>
          <w:b/>
          <w:sz w:val="24"/>
          <w:szCs w:val="24"/>
        </w:rPr>
        <w:t xml:space="preserve">. </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2.</w:t>
      </w:r>
      <w:r w:rsidR="0068140B">
        <w:rPr>
          <w:rFonts w:ascii="Times New Roman" w:hAnsi="Times New Roman" w:cs="Times New Roman"/>
          <w:b/>
          <w:sz w:val="24"/>
          <w:szCs w:val="24"/>
        </w:rPr>
        <w:t xml:space="preserve">- </w:t>
      </w:r>
      <w:r w:rsidRPr="0059684E">
        <w:rPr>
          <w:rFonts w:ascii="Times New Roman" w:hAnsi="Times New Roman" w:cs="Times New Roman"/>
          <w:b/>
          <w:sz w:val="24"/>
          <w:szCs w:val="24"/>
        </w:rPr>
        <w:t>COMPETENCIA GENERAL</w:t>
      </w:r>
      <w:r w:rsidR="0068140B">
        <w:rPr>
          <w:rFonts w:ascii="Times New Roman" w:hAnsi="Times New Roman" w:cs="Times New Roman"/>
          <w:b/>
          <w:sz w:val="24"/>
          <w:szCs w:val="24"/>
        </w:rPr>
        <w:t>DEL TÍTULO.</w:t>
      </w:r>
    </w:p>
    <w:p w:rsidR="00B136FC" w:rsidRPr="0059684E" w:rsidRDefault="0068140B" w:rsidP="00E66F09">
      <w:pPr>
        <w:jc w:val="both"/>
        <w:rPr>
          <w:rFonts w:ascii="Times New Roman" w:hAnsi="Times New Roman" w:cs="Times New Roman"/>
          <w:b/>
          <w:sz w:val="24"/>
          <w:szCs w:val="24"/>
        </w:rPr>
      </w:pPr>
      <w:r>
        <w:rPr>
          <w:rFonts w:ascii="Times New Roman" w:hAnsi="Times New Roman" w:cs="Times New Roman"/>
          <w:b/>
          <w:sz w:val="24"/>
          <w:szCs w:val="24"/>
        </w:rPr>
        <w:t>3.-</w:t>
      </w:r>
      <w:r w:rsidR="00B136FC" w:rsidRPr="0059684E">
        <w:rPr>
          <w:rFonts w:ascii="Times New Roman" w:hAnsi="Times New Roman" w:cs="Times New Roman"/>
          <w:b/>
          <w:sz w:val="24"/>
          <w:szCs w:val="24"/>
        </w:rPr>
        <w:t>COMPETENCIAS PROFESIONALES, PERSONA</w:t>
      </w:r>
      <w:r>
        <w:rPr>
          <w:rFonts w:ascii="Times New Roman" w:hAnsi="Times New Roman" w:cs="Times New Roman"/>
          <w:b/>
          <w:sz w:val="24"/>
          <w:szCs w:val="24"/>
        </w:rPr>
        <w:t>LES Y SOCIALES DEL   TÍTULO.</w:t>
      </w:r>
    </w:p>
    <w:p w:rsidR="00B136FC" w:rsidRPr="0059684E" w:rsidRDefault="0068140B" w:rsidP="00E66F09">
      <w:pPr>
        <w:jc w:val="both"/>
        <w:rPr>
          <w:rFonts w:ascii="Times New Roman" w:hAnsi="Times New Roman" w:cs="Times New Roman"/>
          <w:b/>
          <w:sz w:val="24"/>
          <w:szCs w:val="24"/>
        </w:rPr>
      </w:pPr>
      <w:r>
        <w:rPr>
          <w:rFonts w:ascii="Times New Roman" w:hAnsi="Times New Roman" w:cs="Times New Roman"/>
          <w:b/>
          <w:sz w:val="24"/>
          <w:szCs w:val="24"/>
        </w:rPr>
        <w:t>4.-</w:t>
      </w:r>
      <w:r w:rsidR="00B136FC" w:rsidRPr="0059684E">
        <w:rPr>
          <w:rFonts w:ascii="Times New Roman" w:hAnsi="Times New Roman" w:cs="Times New Roman"/>
          <w:b/>
          <w:sz w:val="24"/>
          <w:szCs w:val="24"/>
        </w:rPr>
        <w:t xml:space="preserve"> OBJETIVOS GENERALES DE LAS ENSEÑANZAS </w:t>
      </w:r>
      <w:r>
        <w:rPr>
          <w:rFonts w:ascii="Times New Roman" w:hAnsi="Times New Roman" w:cs="Times New Roman"/>
          <w:b/>
          <w:sz w:val="24"/>
          <w:szCs w:val="24"/>
        </w:rPr>
        <w:t xml:space="preserve">DEL CICLO </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5.- OBJETIVO GENERAL DEL M</w:t>
      </w:r>
      <w:r w:rsidR="0068140B">
        <w:rPr>
          <w:rFonts w:ascii="Times New Roman" w:hAnsi="Times New Roman" w:cs="Times New Roman"/>
          <w:b/>
          <w:sz w:val="24"/>
          <w:szCs w:val="24"/>
        </w:rPr>
        <w:t xml:space="preserve">ÓDULO. </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6.- RESULTADOS DEL APRENDIZAJE</w:t>
      </w:r>
      <w:r w:rsidR="0068140B">
        <w:rPr>
          <w:rFonts w:ascii="Times New Roman" w:hAnsi="Times New Roman" w:cs="Times New Roman"/>
          <w:b/>
          <w:sz w:val="24"/>
          <w:szCs w:val="24"/>
        </w:rPr>
        <w:t>.</w:t>
      </w:r>
      <w:r w:rsidRPr="0059684E">
        <w:rPr>
          <w:rFonts w:ascii="Times New Roman" w:hAnsi="Times New Roman" w:cs="Times New Roman"/>
          <w:b/>
          <w:sz w:val="24"/>
          <w:szCs w:val="24"/>
        </w:rPr>
        <w:t xml:space="preserve"> </w:t>
      </w:r>
    </w:p>
    <w:p w:rsidR="00B136FC" w:rsidRPr="0059684E" w:rsidRDefault="0068140B" w:rsidP="00E66F09">
      <w:pPr>
        <w:jc w:val="both"/>
        <w:rPr>
          <w:rFonts w:ascii="Times New Roman" w:hAnsi="Times New Roman" w:cs="Times New Roman"/>
          <w:b/>
          <w:sz w:val="24"/>
          <w:szCs w:val="24"/>
        </w:rPr>
      </w:pPr>
      <w:r>
        <w:rPr>
          <w:rFonts w:ascii="Times New Roman" w:hAnsi="Times New Roman" w:cs="Times New Roman"/>
          <w:b/>
          <w:sz w:val="24"/>
          <w:szCs w:val="24"/>
        </w:rPr>
        <w:t xml:space="preserve">7.-CONTENIDO </w:t>
      </w:r>
    </w:p>
    <w:p w:rsidR="00B136FC" w:rsidRPr="0059684E" w:rsidRDefault="0068140B" w:rsidP="00E66F09">
      <w:pPr>
        <w:jc w:val="both"/>
        <w:rPr>
          <w:rFonts w:ascii="Times New Roman" w:hAnsi="Times New Roman" w:cs="Times New Roman"/>
          <w:b/>
          <w:sz w:val="24"/>
          <w:szCs w:val="24"/>
        </w:rPr>
      </w:pPr>
      <w:r>
        <w:rPr>
          <w:rFonts w:ascii="Times New Roman" w:hAnsi="Times New Roman" w:cs="Times New Roman"/>
          <w:b/>
          <w:sz w:val="24"/>
          <w:szCs w:val="24"/>
        </w:rPr>
        <w:t>8.-METODOLOGÍA</w:t>
      </w:r>
    </w:p>
    <w:p w:rsidR="00B136FC" w:rsidRPr="0059684E" w:rsidRDefault="0068140B" w:rsidP="00E66F09">
      <w:pPr>
        <w:jc w:val="both"/>
        <w:rPr>
          <w:rFonts w:ascii="Times New Roman" w:hAnsi="Times New Roman" w:cs="Times New Roman"/>
          <w:b/>
          <w:sz w:val="24"/>
          <w:szCs w:val="24"/>
        </w:rPr>
      </w:pPr>
      <w:r>
        <w:rPr>
          <w:rFonts w:ascii="Times New Roman" w:hAnsi="Times New Roman" w:cs="Times New Roman"/>
          <w:b/>
          <w:sz w:val="24"/>
          <w:szCs w:val="24"/>
        </w:rPr>
        <w:t>9.-EVALUACIÓN.</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10.- ATENCIÓN AL ALUMNADO CON NECESID</w:t>
      </w:r>
      <w:r w:rsidR="0068140B">
        <w:rPr>
          <w:rFonts w:ascii="Times New Roman" w:hAnsi="Times New Roman" w:cs="Times New Roman"/>
          <w:b/>
          <w:sz w:val="24"/>
          <w:szCs w:val="24"/>
        </w:rPr>
        <w:t>ADES ESPECÍFICA.</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11.</w:t>
      </w:r>
      <w:r w:rsidR="0068140B">
        <w:rPr>
          <w:rFonts w:ascii="Times New Roman" w:hAnsi="Times New Roman" w:cs="Times New Roman"/>
          <w:b/>
          <w:sz w:val="24"/>
          <w:szCs w:val="24"/>
        </w:rPr>
        <w:t>-</w:t>
      </w:r>
      <w:r w:rsidRPr="0059684E">
        <w:rPr>
          <w:rFonts w:ascii="Times New Roman" w:hAnsi="Times New Roman" w:cs="Times New Roman"/>
          <w:b/>
          <w:sz w:val="24"/>
          <w:szCs w:val="24"/>
        </w:rPr>
        <w:t>TEMAS TRANSVERSALE</w:t>
      </w:r>
      <w:r w:rsidR="0068140B">
        <w:rPr>
          <w:rFonts w:ascii="Times New Roman" w:hAnsi="Times New Roman" w:cs="Times New Roman"/>
          <w:b/>
          <w:sz w:val="24"/>
          <w:szCs w:val="24"/>
        </w:rPr>
        <w:t>S.</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12.</w:t>
      </w:r>
      <w:r w:rsidR="0068140B">
        <w:rPr>
          <w:rFonts w:ascii="Times New Roman" w:hAnsi="Times New Roman" w:cs="Times New Roman"/>
          <w:b/>
          <w:sz w:val="24"/>
          <w:szCs w:val="24"/>
        </w:rPr>
        <w:t>-</w:t>
      </w:r>
      <w:r w:rsidRPr="0059684E">
        <w:rPr>
          <w:rFonts w:ascii="Times New Roman" w:hAnsi="Times New Roman" w:cs="Times New Roman"/>
          <w:b/>
          <w:sz w:val="24"/>
          <w:szCs w:val="24"/>
        </w:rPr>
        <w:t>RECURSOS DIDÁCTI</w:t>
      </w:r>
      <w:r w:rsidR="0068140B">
        <w:rPr>
          <w:rFonts w:ascii="Times New Roman" w:hAnsi="Times New Roman" w:cs="Times New Roman"/>
          <w:b/>
          <w:sz w:val="24"/>
          <w:szCs w:val="24"/>
        </w:rPr>
        <w:t>COS.</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13.- ACTIVIDADES COMPLEMEN</w:t>
      </w:r>
      <w:r w:rsidR="0068140B">
        <w:rPr>
          <w:rFonts w:ascii="Times New Roman" w:hAnsi="Times New Roman" w:cs="Times New Roman"/>
          <w:b/>
          <w:sz w:val="24"/>
          <w:szCs w:val="24"/>
        </w:rPr>
        <w:t>TARIAS Y EXTRAESCOLARES.</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14.- PROCESO DE S</w:t>
      </w:r>
      <w:r w:rsidR="0068140B">
        <w:rPr>
          <w:rFonts w:ascii="Times New Roman" w:hAnsi="Times New Roman" w:cs="Times New Roman"/>
          <w:b/>
          <w:sz w:val="24"/>
          <w:szCs w:val="24"/>
        </w:rPr>
        <w:t>EGUIMIENTO DE LA PROGRAMACIÓN.</w:t>
      </w:r>
    </w:p>
    <w:p w:rsidR="0059684E" w:rsidRDefault="0068140B" w:rsidP="00E66F09">
      <w:pPr>
        <w:jc w:val="both"/>
        <w:rPr>
          <w:rFonts w:ascii="Times New Roman" w:hAnsi="Times New Roman" w:cs="Times New Roman"/>
          <w:b/>
          <w:sz w:val="24"/>
          <w:szCs w:val="24"/>
        </w:rPr>
      </w:pPr>
      <w:r>
        <w:rPr>
          <w:rFonts w:ascii="Times New Roman" w:hAnsi="Times New Roman" w:cs="Times New Roman"/>
          <w:b/>
          <w:sz w:val="24"/>
          <w:szCs w:val="24"/>
        </w:rPr>
        <w:t>15.-BIBLIOGRAFÍA</w:t>
      </w:r>
    </w:p>
    <w:p w:rsidR="0068140B" w:rsidRDefault="0068140B" w:rsidP="00E66F09">
      <w:pPr>
        <w:jc w:val="both"/>
        <w:rPr>
          <w:rFonts w:ascii="Times New Roman" w:hAnsi="Times New Roman" w:cs="Times New Roman"/>
          <w:b/>
          <w:sz w:val="24"/>
          <w:szCs w:val="24"/>
        </w:rPr>
      </w:pPr>
    </w:p>
    <w:p w:rsidR="0068140B" w:rsidRDefault="0068140B" w:rsidP="00E66F09">
      <w:pPr>
        <w:jc w:val="both"/>
        <w:rPr>
          <w:rFonts w:ascii="Times New Roman" w:hAnsi="Times New Roman" w:cs="Times New Roman"/>
          <w:b/>
          <w:sz w:val="24"/>
          <w:szCs w:val="24"/>
        </w:rPr>
      </w:pPr>
    </w:p>
    <w:p w:rsidR="0068140B" w:rsidRDefault="0068140B" w:rsidP="00E66F09">
      <w:pPr>
        <w:jc w:val="both"/>
        <w:rPr>
          <w:rFonts w:ascii="Times New Roman" w:hAnsi="Times New Roman" w:cs="Times New Roman"/>
          <w:b/>
          <w:sz w:val="24"/>
          <w:szCs w:val="24"/>
        </w:rPr>
      </w:pPr>
    </w:p>
    <w:p w:rsidR="0068140B" w:rsidRDefault="0068140B" w:rsidP="00E66F09">
      <w:pPr>
        <w:jc w:val="both"/>
        <w:rPr>
          <w:rFonts w:ascii="Times New Roman" w:hAnsi="Times New Roman" w:cs="Times New Roman"/>
          <w:b/>
          <w:sz w:val="24"/>
          <w:szCs w:val="24"/>
        </w:rPr>
      </w:pPr>
    </w:p>
    <w:p w:rsidR="0068140B" w:rsidRDefault="0068140B" w:rsidP="00E66F09">
      <w:pPr>
        <w:jc w:val="both"/>
        <w:rPr>
          <w:rFonts w:ascii="Times New Roman" w:hAnsi="Times New Roman" w:cs="Times New Roman"/>
          <w:b/>
          <w:sz w:val="24"/>
          <w:szCs w:val="24"/>
        </w:rPr>
      </w:pPr>
    </w:p>
    <w:p w:rsidR="0068140B" w:rsidRDefault="0068140B" w:rsidP="00E66F09">
      <w:pPr>
        <w:jc w:val="both"/>
        <w:rPr>
          <w:rFonts w:ascii="Times New Roman" w:hAnsi="Times New Roman" w:cs="Times New Roman"/>
          <w:b/>
          <w:sz w:val="24"/>
          <w:szCs w:val="24"/>
        </w:rPr>
      </w:pPr>
    </w:p>
    <w:p w:rsidR="0068140B" w:rsidRDefault="0068140B" w:rsidP="00E66F09">
      <w:pPr>
        <w:jc w:val="both"/>
        <w:rPr>
          <w:rFonts w:ascii="Times New Roman" w:hAnsi="Times New Roman" w:cs="Times New Roman"/>
          <w:b/>
          <w:sz w:val="24"/>
          <w:szCs w:val="24"/>
        </w:rPr>
      </w:pPr>
    </w:p>
    <w:p w:rsidR="0068140B" w:rsidRDefault="0068140B" w:rsidP="00E66F09">
      <w:pPr>
        <w:jc w:val="both"/>
        <w:rPr>
          <w:rFonts w:ascii="Times New Roman" w:hAnsi="Times New Roman" w:cs="Times New Roman"/>
          <w:b/>
          <w:sz w:val="24"/>
          <w:szCs w:val="24"/>
        </w:rPr>
      </w:pPr>
    </w:p>
    <w:p w:rsidR="005B4004" w:rsidRDefault="005B4004" w:rsidP="00E66F09">
      <w:pPr>
        <w:widowControl w:val="0"/>
        <w:autoSpaceDE w:val="0"/>
        <w:autoSpaceDN w:val="0"/>
        <w:adjustRightInd w:val="0"/>
        <w:spacing w:after="0" w:line="240" w:lineRule="auto"/>
        <w:contextualSpacing/>
        <w:jc w:val="both"/>
        <w:rPr>
          <w:rFonts w:ascii="Times New Roman" w:hAnsi="Times New Roman" w:cs="Times New Roman"/>
          <w:b/>
          <w:sz w:val="24"/>
          <w:szCs w:val="24"/>
        </w:rPr>
      </w:pPr>
    </w:p>
    <w:p w:rsidR="005B4004" w:rsidRDefault="005B4004" w:rsidP="00E66F09">
      <w:pPr>
        <w:widowControl w:val="0"/>
        <w:autoSpaceDE w:val="0"/>
        <w:autoSpaceDN w:val="0"/>
        <w:adjustRightInd w:val="0"/>
        <w:spacing w:after="0" w:line="240" w:lineRule="auto"/>
        <w:contextualSpacing/>
        <w:jc w:val="both"/>
        <w:rPr>
          <w:rFonts w:ascii="Times New Roman" w:hAnsi="Times New Roman" w:cs="Times New Roman"/>
          <w:b/>
          <w:sz w:val="24"/>
          <w:szCs w:val="24"/>
        </w:rPr>
      </w:pPr>
    </w:p>
    <w:p w:rsidR="005B4004" w:rsidRDefault="005B4004" w:rsidP="00E66F09">
      <w:pPr>
        <w:widowControl w:val="0"/>
        <w:autoSpaceDE w:val="0"/>
        <w:autoSpaceDN w:val="0"/>
        <w:adjustRightInd w:val="0"/>
        <w:spacing w:after="0" w:line="240" w:lineRule="auto"/>
        <w:contextualSpacing/>
        <w:jc w:val="both"/>
        <w:rPr>
          <w:rFonts w:ascii="Times New Roman" w:hAnsi="Times New Roman" w:cs="Times New Roman"/>
          <w:b/>
          <w:sz w:val="24"/>
          <w:szCs w:val="24"/>
        </w:rPr>
      </w:pPr>
    </w:p>
    <w:p w:rsidR="0068140B" w:rsidRPr="005B4004" w:rsidRDefault="0068140B" w:rsidP="00E66F09">
      <w:pPr>
        <w:pStyle w:val="Prrafodelista"/>
        <w:widowControl w:val="0"/>
        <w:numPr>
          <w:ilvl w:val="0"/>
          <w:numId w:val="4"/>
        </w:numPr>
        <w:autoSpaceDE w:val="0"/>
        <w:autoSpaceDN w:val="0"/>
        <w:adjustRightInd w:val="0"/>
        <w:spacing w:after="0" w:line="240" w:lineRule="auto"/>
        <w:jc w:val="both"/>
        <w:rPr>
          <w:rFonts w:ascii="Times New Roman" w:eastAsia="Times New Roman" w:hAnsi="Times New Roman" w:cs="Times New Roman"/>
          <w:b/>
          <w:sz w:val="28"/>
          <w:szCs w:val="28"/>
        </w:rPr>
      </w:pPr>
      <w:r w:rsidRPr="005B4004">
        <w:rPr>
          <w:rFonts w:ascii="Times New Roman" w:eastAsia="Times New Roman" w:hAnsi="Times New Roman" w:cs="Times New Roman"/>
          <w:b/>
          <w:sz w:val="28"/>
          <w:szCs w:val="28"/>
        </w:rPr>
        <w:lastRenderedPageBreak/>
        <w:t>MARCO LEGISLATIVO</w:t>
      </w:r>
    </w:p>
    <w:p w:rsidR="0068140B" w:rsidRPr="0068140B" w:rsidRDefault="0068140B" w:rsidP="00E66F09">
      <w:pPr>
        <w:widowControl w:val="0"/>
        <w:autoSpaceDE w:val="0"/>
        <w:autoSpaceDN w:val="0"/>
        <w:adjustRightInd w:val="0"/>
        <w:spacing w:after="0" w:line="240" w:lineRule="auto"/>
        <w:ind w:left="720"/>
        <w:contextualSpacing/>
        <w:jc w:val="both"/>
        <w:rPr>
          <w:rFonts w:ascii="Times New Roman" w:eastAsia="Times New Roman" w:hAnsi="Times New Roman" w:cs="Times New Roman"/>
          <w:b/>
          <w:sz w:val="24"/>
          <w:szCs w:val="24"/>
        </w:rPr>
      </w:pPr>
    </w:p>
    <w:p w:rsidR="0068140B" w:rsidRPr="00E66F09" w:rsidRDefault="0068140B" w:rsidP="00E66F09">
      <w:pPr>
        <w:autoSpaceDE w:val="0"/>
        <w:autoSpaceDN w:val="0"/>
        <w:adjustRightInd w:val="0"/>
        <w:spacing w:after="0" w:line="240" w:lineRule="auto"/>
        <w:ind w:left="720"/>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color w:val="000000"/>
          <w:sz w:val="24"/>
          <w:szCs w:val="24"/>
          <w:lang w:eastAsia="en-US"/>
        </w:rPr>
        <w:t>Para la realización de esta Programación Didáctica se ha tenido en cuenta el marco normativo que regula la Formación Profesional Inicial en general y el Ciclo de Peluquería y Cosmética Capilar, en particular:</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i/>
          <w:iCs/>
          <w:color w:val="000000"/>
          <w:sz w:val="24"/>
          <w:szCs w:val="24"/>
          <w:lang w:eastAsia="en-US"/>
        </w:rPr>
        <w:t>Ley Orgánica 5/2002, de 19 de junio</w:t>
      </w:r>
      <w:r w:rsidRPr="00E66F09">
        <w:rPr>
          <w:rFonts w:ascii="Times New Roman" w:eastAsiaTheme="minorHAnsi" w:hAnsi="Times New Roman" w:cs="Times New Roman"/>
          <w:color w:val="000000"/>
          <w:sz w:val="24"/>
          <w:szCs w:val="24"/>
          <w:lang w:eastAsia="en-US"/>
        </w:rPr>
        <w:t>, de las Cualificaciones y de la Formación Profesional. (BOE número 147 de 20/06/2002).</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i/>
          <w:iCs/>
          <w:color w:val="000000"/>
          <w:sz w:val="24"/>
          <w:szCs w:val="24"/>
          <w:lang w:eastAsia="en-US"/>
        </w:rPr>
        <w:t>Ley Orgánica 2/2006, de 3 de mayo</w:t>
      </w:r>
      <w:r w:rsidRPr="00E66F09">
        <w:rPr>
          <w:rFonts w:ascii="Times New Roman" w:eastAsiaTheme="minorHAnsi" w:hAnsi="Times New Roman" w:cs="Times New Roman"/>
          <w:color w:val="000000"/>
          <w:sz w:val="24"/>
          <w:szCs w:val="24"/>
          <w:lang w:eastAsia="en-US"/>
        </w:rPr>
        <w:t>, de Educación. (BOE número 106 de 4/05/2006)</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i/>
          <w:iCs/>
          <w:color w:val="000000"/>
          <w:sz w:val="24"/>
          <w:szCs w:val="24"/>
          <w:lang w:eastAsia="en-US"/>
        </w:rPr>
        <w:t>Ley 17/2007, de 10 de diciembre</w:t>
      </w:r>
      <w:r w:rsidRPr="00E66F09">
        <w:rPr>
          <w:rFonts w:ascii="Times New Roman" w:eastAsiaTheme="minorHAnsi" w:hAnsi="Times New Roman" w:cs="Times New Roman"/>
          <w:color w:val="000000"/>
          <w:sz w:val="24"/>
          <w:szCs w:val="24"/>
          <w:lang w:eastAsia="en-US"/>
        </w:rPr>
        <w:t>, de Educación de Andalucía. (BOJA número 252 de 26/12/2007).</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i/>
          <w:iCs/>
          <w:color w:val="000000"/>
          <w:sz w:val="24"/>
          <w:szCs w:val="24"/>
          <w:lang w:eastAsia="en-US"/>
        </w:rPr>
        <w:t>Real Decreto 1538/2006, de 15 de diciembre</w:t>
      </w:r>
      <w:r w:rsidRPr="00E66F09">
        <w:rPr>
          <w:rFonts w:ascii="Times New Roman" w:eastAsiaTheme="minorHAnsi" w:hAnsi="Times New Roman" w:cs="Times New Roman"/>
          <w:color w:val="000000"/>
          <w:sz w:val="24"/>
          <w:szCs w:val="24"/>
          <w:lang w:eastAsia="en-US"/>
        </w:rPr>
        <w:t>, por el que se establece la Ordenación General de la Formación Profesional del Sistema Educativo. (BOE número 3 de 3/01/2007).</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i/>
          <w:iCs/>
          <w:color w:val="000000"/>
          <w:sz w:val="24"/>
          <w:szCs w:val="24"/>
          <w:lang w:eastAsia="en-US"/>
        </w:rPr>
        <w:t xml:space="preserve">Decreto 436/2008, de 2 de septiembre, </w:t>
      </w:r>
      <w:r w:rsidRPr="00E66F09">
        <w:rPr>
          <w:rFonts w:ascii="Times New Roman" w:eastAsiaTheme="minorHAnsi" w:hAnsi="Times New Roman" w:cs="Times New Roman"/>
          <w:color w:val="000000"/>
          <w:sz w:val="24"/>
          <w:szCs w:val="24"/>
          <w:lang w:eastAsia="en-US"/>
        </w:rPr>
        <w:t xml:space="preserve">por el que se establece la Ordenación y las Enseñanzas de la Formación Profesional Inicial que forma parte del Sistema Educativo. </w:t>
      </w:r>
      <w:r w:rsidRPr="00E66F09">
        <w:rPr>
          <w:rFonts w:ascii="Times New Roman" w:eastAsiaTheme="minorHAnsi" w:hAnsi="Times New Roman" w:cs="Times New Roman"/>
          <w:color w:val="404040"/>
          <w:sz w:val="24"/>
          <w:szCs w:val="24"/>
          <w:lang w:eastAsia="en-US"/>
        </w:rPr>
        <w:t>(</w:t>
      </w:r>
      <w:r w:rsidRPr="00E66F09">
        <w:rPr>
          <w:rFonts w:ascii="Times New Roman" w:eastAsiaTheme="minorHAnsi" w:hAnsi="Times New Roman" w:cs="Times New Roman"/>
          <w:color w:val="000000"/>
          <w:sz w:val="24"/>
          <w:szCs w:val="24"/>
          <w:lang w:eastAsia="en-US"/>
        </w:rPr>
        <w:t>BOJA número 182 de 12/09/2008).</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i/>
          <w:iCs/>
          <w:color w:val="000000"/>
          <w:sz w:val="24"/>
          <w:szCs w:val="24"/>
          <w:lang w:eastAsia="en-US"/>
        </w:rPr>
        <w:t xml:space="preserve">Orden de 26 de julio de 1995, </w:t>
      </w:r>
      <w:r w:rsidRPr="00E66F09">
        <w:rPr>
          <w:rFonts w:ascii="Times New Roman" w:eastAsiaTheme="minorHAnsi" w:hAnsi="Times New Roman" w:cs="Times New Roman"/>
          <w:color w:val="000000"/>
          <w:sz w:val="24"/>
          <w:szCs w:val="24"/>
          <w:lang w:eastAsia="en-US"/>
        </w:rPr>
        <w:t>sobre Evaluación en los Ciclos Formativos de Formación Profesional Específica en la Comunidad Autónoma de Andalucía. (BOJA núm. 113 de 12/08/1995).</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color w:val="000000"/>
          <w:sz w:val="24"/>
          <w:szCs w:val="24"/>
          <w:lang w:eastAsia="en-US"/>
        </w:rPr>
        <w:t xml:space="preserve">Real Decreto 1588/2011 de 4 de Noviembre </w:t>
      </w:r>
      <w:r w:rsidRPr="00E66F09">
        <w:rPr>
          <w:rFonts w:ascii="Times New Roman" w:eastAsiaTheme="minorHAnsi" w:hAnsi="Times New Roman" w:cs="Times New Roman"/>
          <w:color w:val="000000"/>
          <w:sz w:val="24"/>
          <w:szCs w:val="24"/>
          <w:lang w:eastAsia="en-US"/>
        </w:rPr>
        <w:t>establece el Título de Técnico en Peluquería y Cosmética Capilar y fija sus enseñanzas mínimas.</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color w:val="000000"/>
          <w:sz w:val="24"/>
          <w:szCs w:val="24"/>
          <w:lang w:eastAsia="en-US"/>
        </w:rPr>
        <w:t>Orden de 29 de abril de 2013</w:t>
      </w:r>
      <w:r w:rsidRPr="00E66F09">
        <w:rPr>
          <w:rFonts w:ascii="Times New Roman" w:eastAsiaTheme="minorHAnsi" w:hAnsi="Times New Roman" w:cs="Times New Roman"/>
          <w:color w:val="000000"/>
          <w:sz w:val="24"/>
          <w:szCs w:val="24"/>
          <w:lang w:eastAsia="en-US"/>
        </w:rPr>
        <w:t>, por la que se desarrolla el currículo correspondiente al título de Técnico en Peluquería y Cosmética Capilar. (BOJA núm. 92 de 14/05/13)</w:t>
      </w:r>
    </w:p>
    <w:p w:rsidR="0068140B" w:rsidRPr="00E66F09" w:rsidRDefault="0068140B" w:rsidP="00E66F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E66F09" w:rsidRDefault="0068140B" w:rsidP="00E66F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E66F09" w:rsidRDefault="0068140B" w:rsidP="00E66F09">
      <w:pPr>
        <w:pStyle w:val="Prrafodelista"/>
        <w:widowControl w:val="0"/>
        <w:numPr>
          <w:ilvl w:val="0"/>
          <w:numId w:val="4"/>
        </w:numPr>
        <w:autoSpaceDE w:val="0"/>
        <w:autoSpaceDN w:val="0"/>
        <w:adjustRightInd w:val="0"/>
        <w:spacing w:after="0" w:line="240"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COMPETENCIA GENERAL DEL TÍTILO</w:t>
      </w:r>
    </w:p>
    <w:p w:rsidR="00905E3B" w:rsidRPr="00E66F09" w:rsidRDefault="00905E3B" w:rsidP="00E66F09">
      <w:pPr>
        <w:pStyle w:val="Prrafodelista"/>
        <w:widowControl w:val="0"/>
        <w:autoSpaceDE w:val="0"/>
        <w:autoSpaceDN w:val="0"/>
        <w:adjustRightInd w:val="0"/>
        <w:spacing w:after="0" w:line="240" w:lineRule="auto"/>
        <w:ind w:left="360"/>
        <w:jc w:val="both"/>
        <w:rPr>
          <w:rFonts w:ascii="Times New Roman" w:eastAsia="Times New Roman" w:hAnsi="Times New Roman" w:cs="Times New Roman"/>
          <w:b/>
          <w:sz w:val="24"/>
          <w:szCs w:val="24"/>
        </w:rPr>
      </w:pP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La competencia general de este título consiste en realizar el cuidado y embellecimiento del cabello, la estética de manos y pies y el estilismo masculino, así como comercializar servicios y venta de cosméticos, cumpliendo lo protocolos de calidad, prevención de riesgos laborales y protección ambiental.</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p>
    <w:p w:rsidR="0068140B" w:rsidRPr="00E66F09" w:rsidRDefault="0068140B" w:rsidP="00E66F09">
      <w:pPr>
        <w:widowControl w:val="0"/>
        <w:numPr>
          <w:ilvl w:val="0"/>
          <w:numId w:val="4"/>
        </w:numPr>
        <w:autoSpaceDE w:val="0"/>
        <w:autoSpaceDN w:val="0"/>
        <w:adjustRightInd w:val="0"/>
        <w:spacing w:after="0" w:line="240" w:lineRule="auto"/>
        <w:contextualSpacing/>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sz w:val="24"/>
          <w:szCs w:val="24"/>
          <w:lang w:eastAsia="en-US"/>
        </w:rPr>
        <w:t xml:space="preserve"> </w:t>
      </w:r>
      <w:r w:rsidRPr="00E66F09">
        <w:rPr>
          <w:rFonts w:ascii="Times New Roman" w:eastAsiaTheme="minorHAnsi" w:hAnsi="Times New Roman" w:cs="Times New Roman"/>
          <w:b/>
          <w:bCs/>
          <w:sz w:val="28"/>
          <w:szCs w:val="28"/>
          <w:lang w:eastAsia="en-US"/>
        </w:rPr>
        <w:t>COMPETENCIAS PROFESIONALES, PERSONALES Y SOCIALES DEL TÍTULO</w:t>
      </w:r>
      <w:r w:rsidRPr="00E66F09">
        <w:rPr>
          <w:rFonts w:ascii="Times New Roman" w:eastAsiaTheme="minorHAnsi" w:hAnsi="Times New Roman" w:cs="Times New Roman"/>
          <w:b/>
          <w:bCs/>
          <w:sz w:val="24"/>
          <w:szCs w:val="24"/>
          <w:lang w:eastAsia="en-US"/>
        </w:rPr>
        <w:t>.</w:t>
      </w:r>
    </w:p>
    <w:p w:rsidR="00905E3B" w:rsidRPr="00E66F09" w:rsidRDefault="00905E3B" w:rsidP="00E66F09">
      <w:pPr>
        <w:widowControl w:val="0"/>
        <w:autoSpaceDE w:val="0"/>
        <w:autoSpaceDN w:val="0"/>
        <w:adjustRightInd w:val="0"/>
        <w:spacing w:after="0" w:line="240" w:lineRule="auto"/>
        <w:ind w:left="360"/>
        <w:contextualSpacing/>
        <w:jc w:val="both"/>
        <w:rPr>
          <w:rFonts w:ascii="Times New Roman" w:eastAsiaTheme="minorHAnsi" w:hAnsi="Times New Roman" w:cs="Times New Roman"/>
          <w:b/>
          <w:bCs/>
          <w:sz w:val="24"/>
          <w:szCs w:val="24"/>
          <w:lang w:eastAsia="en-US"/>
        </w:rPr>
      </w:pP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 xml:space="preserve">Con la programación de este módulo vamos a contribuir a desarrollar principalmente las siguientes </w:t>
      </w:r>
      <w:r w:rsidRPr="00E66F09">
        <w:rPr>
          <w:rFonts w:ascii="Times New Roman" w:eastAsiaTheme="minorHAnsi" w:hAnsi="Times New Roman" w:cs="Times New Roman"/>
          <w:b/>
          <w:bCs/>
          <w:i/>
          <w:iCs/>
          <w:sz w:val="24"/>
          <w:szCs w:val="24"/>
          <w:lang w:eastAsia="en-US"/>
        </w:rPr>
        <w:t xml:space="preserve">competencias profesionales, personales y sociales </w:t>
      </w:r>
      <w:r w:rsidRPr="00E66F09">
        <w:rPr>
          <w:rFonts w:ascii="Times New Roman" w:eastAsiaTheme="minorHAnsi" w:hAnsi="Times New Roman" w:cs="Times New Roman"/>
          <w:sz w:val="24"/>
          <w:szCs w:val="24"/>
          <w:lang w:eastAsia="en-US"/>
        </w:rPr>
        <w:t xml:space="preserve">que aparecen señaladas en </w:t>
      </w:r>
      <w:r w:rsidRPr="00E66F09">
        <w:rPr>
          <w:rFonts w:ascii="Times New Roman" w:eastAsiaTheme="minorHAnsi" w:hAnsi="Times New Roman" w:cs="Times New Roman"/>
          <w:b/>
          <w:bCs/>
          <w:sz w:val="24"/>
          <w:szCs w:val="24"/>
          <w:lang w:eastAsia="en-US"/>
        </w:rPr>
        <w:t xml:space="preserve">negrita </w:t>
      </w:r>
      <w:r w:rsidRPr="00E66F09">
        <w:rPr>
          <w:rFonts w:ascii="Times New Roman" w:eastAsiaTheme="minorHAnsi" w:hAnsi="Times New Roman" w:cs="Times New Roman"/>
          <w:sz w:val="24"/>
          <w:szCs w:val="24"/>
          <w:lang w:eastAsia="en-US"/>
        </w:rPr>
        <w:t>de entre todas las reguladas en el RD que establece el título.</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sz w:val="24"/>
          <w:szCs w:val="24"/>
          <w:lang w:eastAsia="en-US"/>
        </w:rPr>
        <w:t>a</w:t>
      </w:r>
      <w:r w:rsidRPr="00E66F09">
        <w:rPr>
          <w:rFonts w:ascii="Times New Roman" w:eastAsiaTheme="minorHAnsi" w:hAnsi="Times New Roman" w:cs="Times New Roman"/>
          <w:b/>
          <w:sz w:val="24"/>
          <w:szCs w:val="24"/>
          <w:lang w:eastAsia="en-US"/>
        </w:rPr>
        <w:t>) Recepcionar, almacenar y distribuir el material de peluquería, controlando su consumo y el stock.</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Cs/>
          <w:sz w:val="24"/>
          <w:szCs w:val="24"/>
          <w:lang w:eastAsia="en-US"/>
        </w:rPr>
      </w:pPr>
      <w:r w:rsidRPr="00E66F09">
        <w:rPr>
          <w:rFonts w:ascii="Times New Roman" w:eastAsiaTheme="minorHAnsi" w:hAnsi="Times New Roman" w:cs="Times New Roman"/>
          <w:b/>
          <w:bCs/>
          <w:sz w:val="24"/>
          <w:szCs w:val="24"/>
          <w:lang w:eastAsia="en-US"/>
        </w:rPr>
        <w:t>b) Atender al cliente en todas las fases del proceso, aplicando procedimientos establecidos</w:t>
      </w:r>
      <w:r w:rsidRPr="00E66F09">
        <w:rPr>
          <w:rFonts w:ascii="Times New Roman" w:eastAsiaTheme="minorHAnsi" w:hAnsi="Times New Roman" w:cs="Times New Roman"/>
          <w:bCs/>
          <w:sz w:val="24"/>
          <w:szCs w:val="24"/>
          <w:lang w:eastAsia="en-US"/>
        </w:rPr>
        <w:t>.</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lastRenderedPageBreak/>
        <w:t>c)</w:t>
      </w:r>
      <w:r w:rsidRPr="00E66F09">
        <w:rPr>
          <w:rFonts w:ascii="Times New Roman" w:eastAsiaTheme="minorHAnsi" w:hAnsi="Times New Roman" w:cs="Times New Roman"/>
          <w:sz w:val="24"/>
          <w:szCs w:val="24"/>
          <w:lang w:eastAsia="en-US"/>
        </w:rPr>
        <w:t xml:space="preserve"> </w:t>
      </w:r>
      <w:r w:rsidRPr="00E66F09">
        <w:rPr>
          <w:rFonts w:ascii="Times New Roman" w:eastAsiaTheme="minorHAnsi" w:hAnsi="Times New Roman" w:cs="Times New Roman"/>
          <w:b/>
          <w:sz w:val="24"/>
          <w:szCs w:val="24"/>
          <w:lang w:eastAsia="en-US"/>
        </w:rPr>
        <w:t>Comprobar el estado del cabello y cuero cabelludo, manejando instrumentos de observación.</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4"/>
          <w:szCs w:val="24"/>
          <w:lang w:eastAsia="en-US"/>
        </w:rPr>
        <w:t>d) Preparar y poner a punto el puesto de trabajo e instalaciones, manteniéndolos en condiciones óptimas para su utilización.</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e) Realizar cambios de forma permanente en el cabello, siguiendo las especificaciones establecidas.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f) Teñir y decolorar el tallo capilar, seleccionando cosméticos, técnicas y procedimientos.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g) Cambiar la longitud del cabello, seleccionando herramientas, accesorios y útiles según las diferentes técnicas y estilos de corte.</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Cs/>
          <w:sz w:val="24"/>
          <w:szCs w:val="24"/>
          <w:lang w:eastAsia="en-US"/>
        </w:rPr>
      </w:pPr>
      <w:r w:rsidRPr="00E66F09">
        <w:rPr>
          <w:rFonts w:ascii="Times New Roman" w:eastAsiaTheme="minorHAnsi" w:hAnsi="Times New Roman" w:cs="Times New Roman"/>
          <w:bCs/>
          <w:sz w:val="24"/>
          <w:szCs w:val="24"/>
          <w:lang w:eastAsia="en-US"/>
        </w:rPr>
        <w:t>h) Efectuar peinados y recogidos, con o sin prótesis pilosas, personalizándolos y adaptándolos a las necesidades del cliente.</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i) Aplicar técnicas de manicura y pedicura para el embellecimiento y cuidados de manos, pies y uñas.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j) Realizar técnicas de barbería y peluquería masculina, identificando las demandas y necesidades del cliente.</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4"/>
          <w:szCs w:val="24"/>
          <w:lang w:eastAsia="en-US"/>
        </w:rPr>
        <w:t>k) Informar al cliente sobre los cuidados, cosméticos y hábitos saludables, para asegurar el resultado final de los procesos técnicos de peluquería.</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l) Promocionar y vender productos y servicios en el ámbito de una empresa de imagen personal.</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m</w:t>
      </w:r>
      <w:r w:rsidRPr="00E66F09">
        <w:rPr>
          <w:rFonts w:ascii="Times New Roman" w:eastAsiaTheme="minorHAnsi" w:hAnsi="Times New Roman" w:cs="Times New Roman"/>
          <w:b/>
          <w:sz w:val="24"/>
          <w:szCs w:val="24"/>
          <w:lang w:eastAsia="en-US"/>
        </w:rPr>
        <w:t xml:space="preserve">) </w:t>
      </w:r>
      <w:r w:rsidRPr="00E66F09">
        <w:rPr>
          <w:rFonts w:ascii="Times New Roman" w:eastAsiaTheme="minorHAnsi" w:hAnsi="Times New Roman" w:cs="Times New Roman"/>
          <w:sz w:val="24"/>
          <w:szCs w:val="24"/>
          <w:lang w:eastAsia="en-US"/>
        </w:rPr>
        <w:t>Adaptarse a las nuevas situaciones laborales originadas por cambios tecnológicos y organizativos en los procesos productivos, actualizando sus conocimientos, utilizando los recursos existentes para el aprendizaje a lo largo de la vida y las tecnologías de la información y la comunicación.</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Cs/>
          <w:sz w:val="24"/>
          <w:szCs w:val="24"/>
          <w:lang w:eastAsia="en-US"/>
        </w:rPr>
      </w:pPr>
      <w:r w:rsidRPr="00E66F09">
        <w:rPr>
          <w:rFonts w:ascii="Times New Roman" w:eastAsiaTheme="minorHAnsi" w:hAnsi="Times New Roman" w:cs="Times New Roman"/>
          <w:b/>
          <w:sz w:val="24"/>
          <w:szCs w:val="24"/>
          <w:lang w:eastAsia="en-US"/>
        </w:rPr>
        <w:t>n</w:t>
      </w:r>
      <w:r w:rsidRPr="00E66F09">
        <w:rPr>
          <w:rFonts w:ascii="Times New Roman" w:eastAsiaTheme="minorHAnsi" w:hAnsi="Times New Roman" w:cs="Times New Roman"/>
          <w:b/>
          <w:bCs/>
          <w:sz w:val="24"/>
          <w:szCs w:val="24"/>
          <w:lang w:eastAsia="en-US"/>
        </w:rPr>
        <w:t>) Actuar con responsabilidad y autonomía en el ámbito de su competencia, organizando y desarrollando el trabajo asignado, cooperando o trabajando en equipo con otros profesionales en el entorno de trabajo</w:t>
      </w:r>
      <w:r w:rsidRPr="00E66F09">
        <w:rPr>
          <w:rFonts w:ascii="Times New Roman" w:eastAsiaTheme="minorHAnsi" w:hAnsi="Times New Roman" w:cs="Times New Roman"/>
          <w:bCs/>
          <w:sz w:val="24"/>
          <w:szCs w:val="24"/>
          <w:lang w:eastAsia="en-US"/>
        </w:rPr>
        <w:t>.</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4"/>
          <w:szCs w:val="24"/>
          <w:lang w:eastAsia="en-US"/>
        </w:rPr>
        <w:t>ñ) Resolver de forma responsable las incidencias relativas a su actividad, identificando las causas que las provocan, dentro del ámbito de su competencia y autonomía.</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4"/>
          <w:szCs w:val="24"/>
          <w:lang w:eastAsia="en-US"/>
        </w:rPr>
        <w:t>o) Comunicarse eficazmente, respetando la autonomía y competencia de las distintas personas que intervienen en el ámbito de su trabajo.</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4"/>
          <w:szCs w:val="24"/>
          <w:lang w:eastAsia="en-US"/>
        </w:rPr>
        <w:t>p) Aplicar los protocolos y las medidas preventivas de riesgos laborales y protección ambiental durante el proceso productivo, para evitar daños en las personas y en el entorno laboral y ambiental.</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Cs/>
          <w:sz w:val="24"/>
          <w:szCs w:val="24"/>
          <w:lang w:eastAsia="en-US"/>
        </w:rPr>
      </w:pPr>
      <w:r w:rsidRPr="00E66F09">
        <w:rPr>
          <w:rFonts w:ascii="Times New Roman" w:eastAsiaTheme="minorHAnsi" w:hAnsi="Times New Roman" w:cs="Times New Roman"/>
          <w:bCs/>
          <w:sz w:val="24"/>
          <w:szCs w:val="24"/>
          <w:lang w:eastAsia="en-US"/>
        </w:rPr>
        <w:t>q</w:t>
      </w:r>
      <w:r w:rsidRPr="00E66F09">
        <w:rPr>
          <w:rFonts w:ascii="Times New Roman" w:eastAsiaTheme="minorHAnsi" w:hAnsi="Times New Roman" w:cs="Times New Roman"/>
          <w:b/>
          <w:bCs/>
          <w:sz w:val="24"/>
          <w:szCs w:val="24"/>
          <w:lang w:eastAsia="en-US"/>
        </w:rPr>
        <w:t>) Aplicar procedimientos de calidad, de accesibilidad universal y de «diseño para todos» en las actividades profesionales incluidas en los procesos de producción o prestación de servicios.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r) Realizar la gestión básica para la creación y funcionamiento de una pequeña empresa y tener iniciativa en su actividad profesional.</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s) Ejercer sus derechos y cumplir con las obligaciones derivadas de su actividad profesional, de acuerdo con lo establecido en la legislación vigente, participando activamente en la vida económica, social y cultural.</w:t>
      </w:r>
    </w:p>
    <w:p w:rsidR="005B4004" w:rsidRPr="00E66F09" w:rsidRDefault="005B4004" w:rsidP="00E66F09">
      <w:pPr>
        <w:widowControl w:val="0"/>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5B4004" w:rsidRPr="00E66F09" w:rsidRDefault="005B4004" w:rsidP="00E66F09">
      <w:pPr>
        <w:widowControl w:val="0"/>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5B4004" w:rsidRPr="00E66F09" w:rsidRDefault="005B4004" w:rsidP="00E66F09">
      <w:pPr>
        <w:widowControl w:val="0"/>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5B4004" w:rsidRPr="00E66F09" w:rsidRDefault="005B4004" w:rsidP="00E66F09">
      <w:pPr>
        <w:widowControl w:val="0"/>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68140B" w:rsidRPr="00E66F09" w:rsidRDefault="0068140B" w:rsidP="00E66F09">
      <w:pPr>
        <w:pStyle w:val="Prrafodelista"/>
        <w:widowControl w:val="0"/>
        <w:numPr>
          <w:ilvl w:val="0"/>
          <w:numId w:val="4"/>
        </w:num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E66F09">
        <w:rPr>
          <w:rFonts w:ascii="Times New Roman" w:eastAsiaTheme="minorHAnsi" w:hAnsi="Times New Roman" w:cs="Times New Roman"/>
          <w:b/>
          <w:bCs/>
          <w:sz w:val="28"/>
          <w:szCs w:val="28"/>
          <w:lang w:eastAsia="en-US"/>
        </w:rPr>
        <w:lastRenderedPageBreak/>
        <w:t>OBJETIVOS GENERALES DE LAS ENSEÑANZAS DEL CICLO</w:t>
      </w:r>
    </w:p>
    <w:p w:rsidR="00905E3B" w:rsidRPr="00E66F09" w:rsidRDefault="00905E3B" w:rsidP="00E66F09">
      <w:pPr>
        <w:pStyle w:val="Prrafodelista"/>
        <w:widowControl w:val="0"/>
        <w:autoSpaceDE w:val="0"/>
        <w:autoSpaceDN w:val="0"/>
        <w:adjustRightInd w:val="0"/>
        <w:spacing w:after="0" w:line="240" w:lineRule="auto"/>
        <w:ind w:left="360"/>
        <w:jc w:val="both"/>
        <w:rPr>
          <w:rFonts w:ascii="Times New Roman" w:eastAsiaTheme="minorHAnsi" w:hAnsi="Times New Roman" w:cs="Times New Roman"/>
          <w:b/>
          <w:bCs/>
          <w:sz w:val="28"/>
          <w:szCs w:val="28"/>
          <w:lang w:eastAsia="en-US"/>
        </w:rPr>
      </w:pP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bCs/>
          <w:sz w:val="24"/>
          <w:szCs w:val="24"/>
          <w:lang w:eastAsia="en-US"/>
        </w:rPr>
        <w:t xml:space="preserve">a) </w:t>
      </w:r>
      <w:r w:rsidRPr="00E66F09">
        <w:rPr>
          <w:rFonts w:ascii="Times New Roman" w:eastAsiaTheme="minorHAnsi" w:hAnsi="Times New Roman" w:cs="Times New Roman"/>
          <w:b/>
          <w:sz w:val="24"/>
          <w:szCs w:val="24"/>
          <w:lang w:eastAsia="en-US"/>
        </w:rPr>
        <w:t>Clasificar los materiales de peluquería, identificando sus propiedades y condiciones idóneas de manipulación y conservación, para recepcionarlos, almacenarlos y distribuirlos.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bCs/>
          <w:sz w:val="24"/>
          <w:szCs w:val="24"/>
          <w:lang w:eastAsia="en-US"/>
        </w:rPr>
        <w:t xml:space="preserve">b) </w:t>
      </w:r>
      <w:r w:rsidRPr="00E66F09">
        <w:rPr>
          <w:rFonts w:ascii="Times New Roman" w:eastAsiaTheme="minorHAnsi" w:hAnsi="Times New Roman" w:cs="Times New Roman"/>
          <w:b/>
          <w:sz w:val="24"/>
          <w:szCs w:val="24"/>
          <w:lang w:eastAsia="en-US"/>
        </w:rPr>
        <w:t>Interpretar las normas establecidas, analizando las fases de los procesos de peluquería, desde la acogida hasta la despedida, para atender a la persona usuaria.</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bCs/>
          <w:sz w:val="24"/>
          <w:szCs w:val="24"/>
          <w:lang w:eastAsia="en-US"/>
        </w:rPr>
        <w:t xml:space="preserve">c) </w:t>
      </w:r>
      <w:r w:rsidRPr="00E66F09">
        <w:rPr>
          <w:rFonts w:ascii="Times New Roman" w:eastAsiaTheme="minorHAnsi" w:hAnsi="Times New Roman" w:cs="Times New Roman"/>
          <w:b/>
          <w:sz w:val="24"/>
          <w:szCs w:val="24"/>
          <w:lang w:eastAsia="en-US"/>
        </w:rPr>
        <w:t>Identificar las características y necesidades del pelo y cuero cabelludo, utilizando medios y técnicas de observación para comprobar su estado.</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bCs/>
          <w:sz w:val="24"/>
          <w:szCs w:val="24"/>
          <w:lang w:eastAsia="en-US"/>
        </w:rPr>
        <w:t xml:space="preserve">d) </w:t>
      </w:r>
      <w:r w:rsidRPr="00E66F09">
        <w:rPr>
          <w:rFonts w:ascii="Times New Roman" w:eastAsiaTheme="minorHAnsi" w:hAnsi="Times New Roman" w:cs="Times New Roman"/>
          <w:b/>
          <w:sz w:val="24"/>
          <w:szCs w:val="24"/>
          <w:lang w:eastAsia="en-US"/>
        </w:rPr>
        <w:t>Seleccionar medios, productos y equipos, analizando sus características, para preparar y poner a punto el puesto de trabajo.</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bCs/>
          <w:sz w:val="24"/>
          <w:szCs w:val="24"/>
          <w:lang w:eastAsia="en-US"/>
        </w:rPr>
        <w:t xml:space="preserve">e) </w:t>
      </w:r>
      <w:r w:rsidRPr="00E66F09">
        <w:rPr>
          <w:rFonts w:ascii="Times New Roman" w:eastAsiaTheme="minorHAnsi" w:hAnsi="Times New Roman" w:cs="Times New Roman"/>
          <w:b/>
          <w:sz w:val="24"/>
          <w:szCs w:val="24"/>
          <w:lang w:eastAsia="en-US"/>
        </w:rPr>
        <w:t>Higienizar las instalaciones y equipos, justificando los métodos de limpieza y desinfección, para preparar y poner a punto el puesto de trabajo e instalaciones.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f) Aplicar operaciones técnicas de alisado y rizado, reconociendo y seleccionando los útiles y cosméticos, para realizar cambios de forma permanente en el cabello.</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g) Aplicar técnicas de cambio de color, siguiendo el procedimiento establecido para teñir y decolorar el tallo capilar.</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h) Emplear herramientas y útiles de corte, relacionando las técnicas con los estilos, para cambiar la longitud del cabello.</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 xml:space="preserve">i) </w:t>
      </w:r>
      <w:r w:rsidRPr="00E66F09">
        <w:rPr>
          <w:rFonts w:ascii="Times New Roman" w:eastAsiaTheme="minorHAnsi" w:hAnsi="Times New Roman" w:cs="Times New Roman"/>
          <w:sz w:val="24"/>
          <w:szCs w:val="24"/>
          <w:lang w:eastAsia="en-US"/>
        </w:rPr>
        <w:t>Manejar equipos, útiles y accesorios, relacionando las técnicas con los estilos y actos sociales, para efectuar peinados y recogidos.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Cs/>
          <w:sz w:val="24"/>
          <w:szCs w:val="24"/>
          <w:lang w:eastAsia="en-US"/>
        </w:rPr>
        <w:t>j)</w:t>
      </w:r>
      <w:r w:rsidRPr="00E66F09">
        <w:rPr>
          <w:rFonts w:ascii="Times New Roman" w:eastAsiaTheme="minorHAnsi" w:hAnsi="Times New Roman" w:cs="Times New Roman"/>
          <w:b/>
          <w:bCs/>
          <w:sz w:val="24"/>
          <w:szCs w:val="24"/>
          <w:lang w:eastAsia="en-US"/>
        </w:rPr>
        <w:t xml:space="preserve"> </w:t>
      </w:r>
      <w:r w:rsidRPr="00E66F09">
        <w:rPr>
          <w:rFonts w:ascii="Times New Roman" w:eastAsiaTheme="minorHAnsi" w:hAnsi="Times New Roman" w:cs="Times New Roman"/>
          <w:sz w:val="24"/>
          <w:szCs w:val="24"/>
          <w:lang w:eastAsia="en-US"/>
        </w:rPr>
        <w:t>Seleccionar prótesis pilosas, justificando técnicas de colocación, para efectuar peinados y recogidos.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k) Efectuar operaciones técnicas de manicura y pedicura, justificando los protocolos de ejecución, para embellecer y cuidar manos, pies y uñas.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l) Integrar los procedimientos del servicio de peluquería masculina, analizando y relacionando los tipos, fases y métodos, para realizar técnicas de barbería y peluquería masculina.</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sz w:val="24"/>
          <w:szCs w:val="24"/>
          <w:lang w:eastAsia="en-US"/>
        </w:rPr>
        <w:t>m) Aplicar estrategias de asesoramiento, analizando los factores que mejoran el resultado final, para informar sobre los cuidados, cosméticos y hábitos saludables</w:t>
      </w:r>
      <w:r w:rsidRPr="00E66F09">
        <w:rPr>
          <w:rFonts w:ascii="Times New Roman" w:eastAsiaTheme="minorHAnsi" w:hAnsi="Times New Roman" w:cs="Times New Roman"/>
          <w:b/>
          <w:sz w:val="24"/>
          <w:szCs w:val="24"/>
          <w:lang w:eastAsia="en-US"/>
        </w:rPr>
        <w:t>.</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sz w:val="24"/>
          <w:szCs w:val="24"/>
          <w:lang w:eastAsia="en-US"/>
        </w:rPr>
        <w:t>n) Elegir los cosméticos adecuados, de acuerdo con las necesidades de la piel, para informar sobre los cuidados, cosméticos y hábitos saludables</w:t>
      </w:r>
      <w:r w:rsidRPr="00E66F09">
        <w:rPr>
          <w:rFonts w:ascii="Times New Roman" w:eastAsiaTheme="minorHAnsi" w:hAnsi="Times New Roman" w:cs="Times New Roman"/>
          <w:sz w:val="24"/>
          <w:szCs w:val="24"/>
          <w:lang w:eastAsia="en-US"/>
        </w:rPr>
        <w:t>.</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ñ) Identificar operaciones de venta y técnicas publicitarias y de merchandising, valorando las características y demandas del mercado para promocionar y vender productos y servicios de imagen personal.</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o) 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p) Desarrollar trabajos en equipo y valorar su organización, participando con tolerancia y respeto, y tomar decisiones colectivas o individuales para actuar con responsabilidad y autonomía.</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lastRenderedPageBreak/>
        <w:t>q) Adoptar y valorar soluciones creativas ante problemas y contingencias que se presentan en el desarrollo de los procesos de trabajo, para resolver de forma responsable las incidencias de su actividad.</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sz w:val="24"/>
          <w:szCs w:val="24"/>
          <w:lang w:eastAsia="en-US"/>
        </w:rPr>
        <w:t>r) Aplicar técnicas de comunicación, adaptándose a los contenidos que se van a transmitir, a su finalidad y a las características de los receptores, para asegurar la eficacia del proceso</w:t>
      </w:r>
      <w:r w:rsidRPr="00E66F09">
        <w:rPr>
          <w:rFonts w:ascii="Times New Roman" w:eastAsiaTheme="minorHAnsi" w:hAnsi="Times New Roman" w:cs="Times New Roman"/>
          <w:sz w:val="24"/>
          <w:szCs w:val="24"/>
          <w:lang w:eastAsia="en-US"/>
        </w:rPr>
        <w:t>.</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t) Analizar y aplicar las técnicas necesarias para dar respuesta a la accesibilidad universal y al «diseño para todos».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u) Aplicar y analizar las técnicas necesarias para mejorar los procedimientos de calidad del trabajo en el proceso de aprendizaje y del sector productivo de referencia.</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v) Utilizar procedimientos relacionados con la cultura emprendedora, empresarial y de iniciativa profesional, para realizar la gestión básica de una pequeña empresa o emprender un trabajo.</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sz w:val="24"/>
          <w:szCs w:val="24"/>
          <w:lang w:eastAsia="en-US"/>
        </w:rPr>
        <w:t>w) Reconocer sus derechos y deberes como agente activo en la sociedad, teniendo en cuenta el marco legal que regula las condiciones sociales y laborales para participar como ciudadano democrático</w:t>
      </w:r>
      <w:r w:rsidRPr="00E66F09">
        <w:rPr>
          <w:rFonts w:ascii="Times New Roman" w:eastAsiaTheme="minorHAnsi" w:hAnsi="Times New Roman" w:cs="Times New Roman"/>
          <w:sz w:val="24"/>
          <w:szCs w:val="24"/>
          <w:lang w:eastAsia="en-US"/>
        </w:rPr>
        <w:t>.</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p>
    <w:p w:rsidR="0068140B" w:rsidRPr="00E66F09" w:rsidRDefault="0068140B" w:rsidP="00E66F09">
      <w:pPr>
        <w:widowControl w:val="0"/>
        <w:numPr>
          <w:ilvl w:val="0"/>
          <w:numId w:val="4"/>
        </w:numPr>
        <w:autoSpaceDE w:val="0"/>
        <w:autoSpaceDN w:val="0"/>
        <w:adjustRightInd w:val="0"/>
        <w:spacing w:after="0" w:line="240" w:lineRule="auto"/>
        <w:contextualSpacing/>
        <w:jc w:val="both"/>
        <w:rPr>
          <w:rFonts w:ascii="Times New Roman" w:eastAsiaTheme="minorHAnsi" w:hAnsi="Times New Roman" w:cs="Times New Roman"/>
          <w:b/>
          <w:bCs/>
          <w:sz w:val="28"/>
          <w:szCs w:val="28"/>
          <w:lang w:eastAsia="en-US"/>
        </w:rPr>
      </w:pPr>
      <w:r w:rsidRPr="00E66F09">
        <w:rPr>
          <w:rFonts w:ascii="Times New Roman" w:eastAsiaTheme="minorHAnsi" w:hAnsi="Times New Roman" w:cs="Times New Roman"/>
          <w:b/>
          <w:bCs/>
          <w:sz w:val="24"/>
          <w:szCs w:val="24"/>
          <w:lang w:eastAsia="en-US"/>
        </w:rPr>
        <w:t xml:space="preserve"> </w:t>
      </w:r>
      <w:r w:rsidRPr="00E66F09">
        <w:rPr>
          <w:rFonts w:ascii="Times New Roman" w:eastAsiaTheme="minorHAnsi" w:hAnsi="Times New Roman" w:cs="Times New Roman"/>
          <w:b/>
          <w:bCs/>
          <w:sz w:val="28"/>
          <w:szCs w:val="28"/>
          <w:lang w:eastAsia="en-US"/>
        </w:rPr>
        <w:t>OBJETIVOS GENERALES DEL MÓDULO</w:t>
      </w:r>
    </w:p>
    <w:p w:rsidR="00905E3B" w:rsidRPr="00E66F09" w:rsidRDefault="00905E3B" w:rsidP="00E66F09">
      <w:pPr>
        <w:widowControl w:val="0"/>
        <w:autoSpaceDE w:val="0"/>
        <w:autoSpaceDN w:val="0"/>
        <w:adjustRightInd w:val="0"/>
        <w:spacing w:after="0" w:line="240" w:lineRule="auto"/>
        <w:ind w:left="360"/>
        <w:contextualSpacing/>
        <w:jc w:val="both"/>
        <w:rPr>
          <w:rFonts w:ascii="Times New Roman" w:eastAsiaTheme="minorHAnsi" w:hAnsi="Times New Roman" w:cs="Times New Roman"/>
          <w:b/>
          <w:bCs/>
          <w:sz w:val="24"/>
          <w:szCs w:val="24"/>
          <w:lang w:eastAsia="en-US"/>
        </w:rPr>
      </w:pP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 xml:space="preserve">La formación del módulo contribuye a alcanzar los objetivos generales a), b), c), d), e), </w:t>
      </w:r>
      <w:r w:rsidR="00905E3B" w:rsidRPr="00E66F09">
        <w:rPr>
          <w:rFonts w:ascii="Times New Roman" w:eastAsiaTheme="minorHAnsi" w:hAnsi="Times New Roman" w:cs="Times New Roman"/>
          <w:sz w:val="24"/>
          <w:szCs w:val="24"/>
          <w:lang w:eastAsia="en-US"/>
        </w:rPr>
        <w:t>h), m), n) q)</w:t>
      </w:r>
      <w:r w:rsidRPr="00E66F09">
        <w:rPr>
          <w:rFonts w:ascii="Times New Roman" w:eastAsiaTheme="minorHAnsi" w:hAnsi="Times New Roman" w:cs="Times New Roman"/>
          <w:sz w:val="24"/>
          <w:szCs w:val="24"/>
          <w:lang w:eastAsia="en-US"/>
        </w:rPr>
        <w:t xml:space="preserve">, </w:t>
      </w:r>
      <w:r w:rsidR="00905E3B" w:rsidRPr="00E66F09">
        <w:rPr>
          <w:rFonts w:ascii="Times New Roman" w:eastAsiaTheme="minorHAnsi" w:hAnsi="Times New Roman" w:cs="Times New Roman"/>
          <w:sz w:val="24"/>
          <w:szCs w:val="24"/>
          <w:lang w:eastAsia="en-US"/>
        </w:rPr>
        <w:t>s), u)</w:t>
      </w:r>
      <w:r w:rsidRPr="00E66F09">
        <w:rPr>
          <w:rFonts w:ascii="Times New Roman" w:eastAsiaTheme="minorHAnsi" w:hAnsi="Times New Roman" w:cs="Times New Roman"/>
          <w:sz w:val="24"/>
          <w:szCs w:val="24"/>
          <w:lang w:eastAsia="en-US"/>
        </w:rPr>
        <w:t xml:space="preserve"> del ciclo formativo, y las competencias profesionales, personales y sociales, a), </w:t>
      </w:r>
      <w:r w:rsidR="00905E3B" w:rsidRPr="00E66F09">
        <w:rPr>
          <w:rFonts w:ascii="Times New Roman" w:eastAsiaTheme="minorHAnsi" w:hAnsi="Times New Roman" w:cs="Times New Roman"/>
          <w:sz w:val="24"/>
          <w:szCs w:val="24"/>
          <w:lang w:eastAsia="en-US"/>
        </w:rPr>
        <w:t xml:space="preserve">b), </w:t>
      </w:r>
      <w:r w:rsidRPr="00E66F09">
        <w:rPr>
          <w:rFonts w:ascii="Times New Roman" w:eastAsiaTheme="minorHAnsi" w:hAnsi="Times New Roman" w:cs="Times New Roman"/>
          <w:sz w:val="24"/>
          <w:szCs w:val="24"/>
          <w:lang w:eastAsia="en-US"/>
        </w:rPr>
        <w:t xml:space="preserve">c), d), g), </w:t>
      </w:r>
      <w:r w:rsidR="00905E3B" w:rsidRPr="00E66F09">
        <w:rPr>
          <w:rFonts w:ascii="Times New Roman" w:eastAsiaTheme="minorHAnsi" w:hAnsi="Times New Roman" w:cs="Times New Roman"/>
          <w:sz w:val="24"/>
          <w:szCs w:val="24"/>
          <w:lang w:eastAsia="en-US"/>
        </w:rPr>
        <w:t>k), n), ñ), o), p), q),  r</w:t>
      </w:r>
      <w:r w:rsidRPr="00E66F09">
        <w:rPr>
          <w:rFonts w:ascii="Times New Roman" w:eastAsiaTheme="minorHAnsi" w:hAnsi="Times New Roman" w:cs="Times New Roman"/>
          <w:sz w:val="24"/>
          <w:szCs w:val="24"/>
          <w:lang w:eastAsia="en-US"/>
        </w:rPr>
        <w:t xml:space="preserve">), </w:t>
      </w:r>
      <w:r w:rsidR="00905E3B" w:rsidRPr="00E66F09">
        <w:rPr>
          <w:rFonts w:ascii="Times New Roman" w:eastAsiaTheme="minorHAnsi" w:hAnsi="Times New Roman" w:cs="Times New Roman"/>
          <w:sz w:val="24"/>
          <w:szCs w:val="24"/>
          <w:lang w:eastAsia="en-US"/>
        </w:rPr>
        <w:t xml:space="preserve">u), w), </w:t>
      </w:r>
      <w:r w:rsidRPr="00E66F09">
        <w:rPr>
          <w:rFonts w:ascii="Times New Roman" w:eastAsiaTheme="minorHAnsi" w:hAnsi="Times New Roman" w:cs="Times New Roman"/>
          <w:sz w:val="24"/>
          <w:szCs w:val="24"/>
          <w:lang w:eastAsia="en-US"/>
        </w:rPr>
        <w:t>del título.</w:t>
      </w:r>
    </w:p>
    <w:p w:rsidR="00905E3B" w:rsidRPr="00E66F09" w:rsidRDefault="00905E3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p>
    <w:p w:rsidR="00905E3B" w:rsidRPr="00E66F09" w:rsidRDefault="00905E3B" w:rsidP="00E66F09">
      <w:pPr>
        <w:autoSpaceDE w:val="0"/>
        <w:autoSpaceDN w:val="0"/>
        <w:adjustRightInd w:val="0"/>
        <w:spacing w:after="0" w:line="240" w:lineRule="auto"/>
        <w:ind w:left="644"/>
        <w:contextualSpacing/>
        <w:jc w:val="both"/>
        <w:rPr>
          <w:rFonts w:ascii="Times New Roman" w:hAnsi="Times New Roman" w:cs="Times New Roman"/>
          <w:sz w:val="24"/>
          <w:szCs w:val="24"/>
        </w:rPr>
      </w:pPr>
      <w:r w:rsidRPr="00E66F09">
        <w:rPr>
          <w:rFonts w:ascii="Times New Roman" w:hAnsi="Times New Roman" w:cs="Times New Roman"/>
          <w:sz w:val="24"/>
          <w:szCs w:val="24"/>
        </w:rPr>
        <w:t xml:space="preserve">Las líneas de actuación en el proceso de enseñanza-aprendizaje que permiten alcanzar los objetivos del módulo versarán sobre: </w:t>
      </w:r>
    </w:p>
    <w:p w:rsidR="00905E3B" w:rsidRPr="00E66F09" w:rsidRDefault="00905E3B" w:rsidP="00E66F09">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hAnsi="Times New Roman" w:cs="Times New Roman"/>
          <w:sz w:val="24"/>
          <w:szCs w:val="24"/>
        </w:rPr>
        <w:t xml:space="preserve">Recopilación e interpretación de datos de la observación del cabello y cuero cabelludo. </w:t>
      </w:r>
    </w:p>
    <w:p w:rsidR="00905E3B" w:rsidRPr="00E66F09" w:rsidRDefault="00905E3B" w:rsidP="00E66F09">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hAnsi="Times New Roman" w:cs="Times New Roman"/>
          <w:sz w:val="24"/>
          <w:szCs w:val="24"/>
        </w:rPr>
        <w:t xml:space="preserve">Recopilación de información técnica sobre estilos de corte a través de distintos formatos. </w:t>
      </w:r>
    </w:p>
    <w:p w:rsidR="00905E3B" w:rsidRPr="00E66F09" w:rsidRDefault="00905E3B" w:rsidP="00E66F09">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hAnsi="Times New Roman" w:cs="Times New Roman"/>
          <w:sz w:val="24"/>
          <w:szCs w:val="24"/>
        </w:rPr>
        <w:t xml:space="preserve">Análisis morfológico y de estilos personales y sociales. Preparación del puesto de trabajo. </w:t>
      </w:r>
    </w:p>
    <w:p w:rsidR="00905E3B" w:rsidRPr="00E66F09" w:rsidRDefault="00905E3B" w:rsidP="00E66F09">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hAnsi="Times New Roman" w:cs="Times New Roman"/>
          <w:sz w:val="24"/>
          <w:szCs w:val="24"/>
        </w:rPr>
        <w:t xml:space="preserve"> Selección y aplicación de aparatos, materiales y útiles. </w:t>
      </w:r>
    </w:p>
    <w:p w:rsidR="00905E3B" w:rsidRPr="00E66F09" w:rsidRDefault="00905E3B" w:rsidP="00E66F09">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hAnsi="Times New Roman" w:cs="Times New Roman"/>
          <w:sz w:val="24"/>
          <w:szCs w:val="24"/>
        </w:rPr>
        <w:t xml:space="preserve"> Selección y aplicación de técnicas de corte. </w:t>
      </w:r>
    </w:p>
    <w:p w:rsidR="00905E3B" w:rsidRPr="00E66F09" w:rsidRDefault="00905E3B" w:rsidP="00E66F09">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hAnsi="Times New Roman" w:cs="Times New Roman"/>
          <w:sz w:val="24"/>
          <w:szCs w:val="24"/>
        </w:rPr>
        <w:t xml:space="preserve"> Realización de estilos de corte. Identificación de las medidas de seguridad e higiene en los procesos. </w:t>
      </w:r>
    </w:p>
    <w:p w:rsidR="00905E3B" w:rsidRPr="00E66F09" w:rsidRDefault="00905E3B" w:rsidP="00E66F09">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66F09">
        <w:rPr>
          <w:rFonts w:ascii="Times New Roman" w:hAnsi="Times New Roman" w:cs="Times New Roman"/>
          <w:sz w:val="24"/>
          <w:szCs w:val="24"/>
        </w:rPr>
        <w:t xml:space="preserve">Verificación del resultado final del proceso técnico. </w:t>
      </w:r>
    </w:p>
    <w:p w:rsidR="00905E3B" w:rsidRPr="00E66F09" w:rsidRDefault="00905E3B" w:rsidP="00E66F0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5B4004" w:rsidRPr="00E66F09" w:rsidRDefault="005B4004" w:rsidP="00E66F0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5B4004" w:rsidRPr="00E66F09" w:rsidRDefault="005B4004" w:rsidP="00E66F0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66F09" w:rsidRDefault="00E66F09" w:rsidP="00E66F0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66F09" w:rsidRDefault="00E66F09" w:rsidP="00E66F0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68140B" w:rsidRPr="00E66F09" w:rsidRDefault="0068140B" w:rsidP="00E66F09">
      <w:pPr>
        <w:pStyle w:val="Prrafodelista"/>
        <w:numPr>
          <w:ilvl w:val="0"/>
          <w:numId w:val="4"/>
        </w:num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4"/>
          <w:szCs w:val="24"/>
          <w:lang w:eastAsia="en-US"/>
        </w:rPr>
        <w:lastRenderedPageBreak/>
        <w:t>RESULTADOS DE APRENDIZAJE Y CRITERIOS DE EVALUACIÓN</w:t>
      </w:r>
    </w:p>
    <w:p w:rsidR="0068140B" w:rsidRPr="00E66F09" w:rsidRDefault="0068140B" w:rsidP="00E66F09">
      <w:pPr>
        <w:autoSpaceDE w:val="0"/>
        <w:autoSpaceDN w:val="0"/>
        <w:adjustRightInd w:val="0"/>
        <w:spacing w:after="0" w:line="240" w:lineRule="auto"/>
        <w:ind w:left="360"/>
        <w:contextualSpacing/>
        <w:jc w:val="both"/>
        <w:rPr>
          <w:rFonts w:ascii="Times New Roman" w:eastAsiaTheme="minorHAnsi" w:hAnsi="Times New Roman" w:cs="Times New Roman"/>
          <w:b/>
          <w:bCs/>
          <w:sz w:val="24"/>
          <w:szCs w:val="24"/>
          <w:lang w:eastAsia="en-US"/>
        </w:rPr>
      </w:pPr>
    </w:p>
    <w:tbl>
      <w:tblPr>
        <w:tblStyle w:val="Tablaconcuadrcula1"/>
        <w:tblW w:w="0" w:type="auto"/>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61"/>
        <w:gridCol w:w="4053"/>
      </w:tblGrid>
      <w:tr w:rsidR="0068140B" w:rsidRPr="00E66F09" w:rsidTr="00E66F09">
        <w:tc>
          <w:tcPr>
            <w:tcW w:w="4322" w:type="dxa"/>
            <w:shd w:val="clear" w:color="auto" w:fill="FBD4B4" w:themeFill="accent6" w:themeFillTint="66"/>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r w:rsidRPr="00E66F09">
              <w:rPr>
                <w:rFonts w:ascii="Times New Roman" w:hAnsi="Times New Roman" w:cs="Times New Roman"/>
                <w:b/>
                <w:bCs/>
                <w:sz w:val="24"/>
                <w:szCs w:val="24"/>
              </w:rPr>
              <w:t>RESULTADOS DE APRENDIZAJE</w:t>
            </w:r>
          </w:p>
        </w:tc>
        <w:tc>
          <w:tcPr>
            <w:tcW w:w="4322" w:type="dxa"/>
            <w:shd w:val="clear" w:color="auto" w:fill="FBD4B4" w:themeFill="accent6" w:themeFillTint="66"/>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r w:rsidRPr="00E66F09">
              <w:rPr>
                <w:rFonts w:ascii="Times New Roman" w:hAnsi="Times New Roman" w:cs="Times New Roman"/>
                <w:b/>
                <w:bCs/>
                <w:sz w:val="24"/>
                <w:szCs w:val="24"/>
              </w:rPr>
              <w:t>CRITERIOS DE EVALUACIÓN</w:t>
            </w:r>
          </w:p>
        </w:tc>
      </w:tr>
      <w:tr w:rsidR="0068140B" w:rsidRPr="00E66F09" w:rsidTr="00E66F09">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RA.1. Prepara la zona de trabajo, seleccionando los medios, útiles y herramientas.</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c>
          <w:tcPr>
            <w:tcW w:w="4322" w:type="dxa"/>
          </w:tcPr>
          <w:p w:rsidR="0068140B" w:rsidRPr="00E66F09" w:rsidRDefault="0068140B" w:rsidP="00E66F09">
            <w:pPr>
              <w:autoSpaceDE w:val="0"/>
              <w:autoSpaceDN w:val="0"/>
              <w:adjustRightInd w:val="0"/>
              <w:ind w:left="502"/>
              <w:contextualSpacing/>
              <w:jc w:val="both"/>
              <w:rPr>
                <w:rFonts w:ascii="Times New Roman" w:hAnsi="Times New Roman" w:cs="Times New Roman"/>
                <w:sz w:val="24"/>
                <w:szCs w:val="24"/>
              </w:rPr>
            </w:pP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a) Se han caracterizado los útiles y herramientas necesarios para el proceso.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b) Se han seleccionado modelos básicos de tijeras, navajas y maquinillas.</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c) Se han aplicado medidas de protección del profesional y usuario.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d) Se han establecido pautas para una correcta higiene postural.</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e) Se ha seleccionado la lencería y útiles auxiliares para el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f) Se han aplicado los protocolos de seguridad, higiene y mantenimiento de herramientas y útiles.</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g) Se ha seguido la normativa actual de control de útiles cortantes.</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r>
      <w:tr w:rsidR="0068140B" w:rsidRPr="00E66F09" w:rsidTr="00E66F09">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b/>
                <w:sz w:val="24"/>
                <w:szCs w:val="24"/>
              </w:rPr>
              <w:t>RA.2. Caracteriza las técnicas de corte, relacionándolas con el efecto visual pretendido</w:t>
            </w:r>
            <w:r w:rsidRPr="00E66F09">
              <w:rPr>
                <w:rFonts w:ascii="Times New Roman" w:hAnsi="Times New Roman" w:cs="Times New Roman"/>
                <w:sz w:val="24"/>
                <w:szCs w:val="24"/>
              </w:rPr>
              <w:t>.</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c>
          <w:tcPr>
            <w:tcW w:w="4322" w:type="dxa"/>
          </w:tcPr>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a) Se han identificado las diferencias entre la técnica y el estilo de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b) Se han caracterizado la técnica del corte recto, desfilado, dentado, entresacado y picoteado, entre otros.</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c) Se han determinado los útiles empleados en cada técnica.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d) Se han establecido las líneas de corte para cada técnica.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e) Se han secuenciado las fases de ejecución.</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f) Se han determinado las zonas de aplicación.</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g) Se han seleccionado procedimientos para la realización de técnicas de desfilado, dentado, entresacado y picoteado, entre otras.</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h) Se han relacionado los parámetros que definen cada técnica con los efectos conseguidos.</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r>
      <w:tr w:rsidR="0068140B" w:rsidRPr="00E66F09" w:rsidTr="00E66F09">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b/>
                <w:sz w:val="24"/>
                <w:szCs w:val="24"/>
              </w:rPr>
              <w:t xml:space="preserve">RA.3. Proponer cortes de cabello, analizando las características </w:t>
            </w:r>
            <w:r w:rsidRPr="00E66F09">
              <w:rPr>
                <w:rFonts w:ascii="Times New Roman" w:hAnsi="Times New Roman" w:cs="Times New Roman"/>
                <w:b/>
                <w:sz w:val="24"/>
                <w:szCs w:val="24"/>
              </w:rPr>
              <w:lastRenderedPageBreak/>
              <w:t>morfológicas y personales de la persona usuaria.</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c>
          <w:tcPr>
            <w:tcW w:w="4322" w:type="dxa"/>
          </w:tcPr>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lastRenderedPageBreak/>
              <w:t>a) Se han identificado las características y alteraciones del cabello con Influencia en el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lastRenderedPageBreak/>
              <w:t>b) Se han establecido pautas para la detección de necesidades y demandas de la persona usuaria.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c) Se han relacionado las proporciones faciales y corporales con el cambio de longitud del cabello.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d) Se han seleccionado las imágenes y fotografías de peinados en función del estilo de corte propuesto.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e) Se han identificado los elementos de un boceto. Se han realizado bocetos gráficos para la propuesta de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f) Se han utilizado aplicaciones informáticas para elaborar diseños de corte del cabello.</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r>
      <w:tr w:rsidR="0068140B" w:rsidRPr="00E66F09" w:rsidTr="00E66F09">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RA.4. Corta el cabello con tijera, relacionando la técnica con las características del cabello y el estilo de corte.</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c>
          <w:tcPr>
            <w:tcW w:w="4322" w:type="dxa"/>
          </w:tcPr>
          <w:p w:rsidR="0068140B" w:rsidRPr="00E66F09" w:rsidRDefault="0068140B" w:rsidP="00E66F09">
            <w:pPr>
              <w:autoSpaceDE w:val="0"/>
              <w:autoSpaceDN w:val="0"/>
              <w:adjustRightInd w:val="0"/>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a) Se han establecido pautas para el manejo y sujeción de la tijera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b) Se han relacionado los movimientos de tijera con el tipo de línea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c) Se han efectuado las técnicas previas para el acondicionado del cabello.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d) Se han determinado las particiones en el cabello previas al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e) Se han establecido parámetros para la realización del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f) Se ha valorado la importancia de la mecha guía.</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r>
      <w:tr w:rsidR="0068140B" w:rsidRPr="00E66F09" w:rsidTr="00E66F09">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r w:rsidRPr="00E66F09">
              <w:rPr>
                <w:rFonts w:ascii="Times New Roman" w:hAnsi="Times New Roman" w:cs="Times New Roman"/>
                <w:b/>
                <w:sz w:val="24"/>
                <w:szCs w:val="24"/>
              </w:rPr>
              <w:t>RA.5. Corta el cabello con navaja, relacionando el método con el estilo de corte.</w:t>
            </w:r>
          </w:p>
        </w:tc>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a) Se han establecido las diferencias entre el corte con navaja y el corte con tijera.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b) Se han establecido pautas para el manejo de la navaja.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c) Se ha realizado el montaje y desmontaje de la cuchilla.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d) Se han establecido las secciones y líneas para la realización del corte a navaja.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e) Se ha relacionado el ángulo de inclinación de la navaja con el efecto pretendido.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f) Se ha establecido la secuencia de actuación.</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lastRenderedPageBreak/>
              <w:t>g) Se han determinado las precauciones que hay que observar en el manejo de la navaja.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h) Se han aplicado procedimientos de realización del corte con navaja.</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r w:rsidRPr="00E66F09">
              <w:rPr>
                <w:rFonts w:ascii="Times New Roman" w:hAnsi="Times New Roman" w:cs="Times New Roman"/>
                <w:sz w:val="24"/>
                <w:szCs w:val="24"/>
              </w:rPr>
              <w:t>i) Se ha realizado el control de calidad del proceso</w:t>
            </w:r>
          </w:p>
        </w:tc>
      </w:tr>
      <w:tr w:rsidR="0068140B" w:rsidRPr="00E66F09" w:rsidTr="00E66F09">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b/>
                <w:sz w:val="24"/>
                <w:szCs w:val="24"/>
              </w:rPr>
            </w:pPr>
          </w:p>
          <w:p w:rsidR="0068140B" w:rsidRPr="00E66F09" w:rsidRDefault="0068140B"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RA.6. Realiza el corte de cabello con maquinilla, relacionando la técnica con las características del cabello y el estilo del corte.</w:t>
            </w:r>
          </w:p>
          <w:p w:rsidR="0068140B" w:rsidRPr="00E66F09" w:rsidRDefault="0068140B" w:rsidP="00E66F09">
            <w:pPr>
              <w:autoSpaceDE w:val="0"/>
              <w:autoSpaceDN w:val="0"/>
              <w:adjustRightInd w:val="0"/>
              <w:ind w:left="502"/>
              <w:contextualSpacing/>
              <w:jc w:val="both"/>
              <w:rPr>
                <w:rFonts w:ascii="Times New Roman" w:hAnsi="Times New Roman" w:cs="Times New Roman"/>
                <w:b/>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a) Se han establecido pautas para el manejo de la maquinilla.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b) Se han seleccionado los accesorios y útiles en función de la longitud deseada del cabello.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c) Se han realizado el montaje y desmontaje de los componentes y accesorios.</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d) Se ha verificado el estado de la maquinilla.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e) Se han realizado técnicas para el acondicionado del cabello.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f) Se ha establecido el orden de realización del corte con maquinilla.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g) Se han aplicado los procedimientos establecidos en la realización del corte con maquinilla.</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r w:rsidRPr="00E66F09">
              <w:rPr>
                <w:rFonts w:ascii="Times New Roman" w:hAnsi="Times New Roman" w:cs="Times New Roman"/>
                <w:sz w:val="24"/>
                <w:szCs w:val="24"/>
              </w:rPr>
              <w:t>h) Se ha realizado el perfilado de los contornos y otras técnicas de finalización.</w:t>
            </w:r>
          </w:p>
        </w:tc>
      </w:tr>
      <w:tr w:rsidR="0068140B" w:rsidRPr="00E66F09" w:rsidTr="00E66F09">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RA.7. Realiza estilos de corte, determinando las técnicas y herramientas necesarias.</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a) Se han caracterizado los estilos de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b) Se ha adaptado el estilo de corte al análisis previo de las características de la persona usuaria.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c) Se ha relacionado el estilo de corte propuesto con otras técnicas de peluquería (cambio de color y forma, entre otros).</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d) Se han seleccionado cosméticos y herramientas en función de las necesidades.</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e) Se han seleccionado las distintas técnicas en función del resultado final.</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f) Se han aplicado los procedimientos establecidos para cada estilo de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g) Se han aplicado las técnicas de finalización del corte de cabello.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lastRenderedPageBreak/>
              <w:t>h) Se ha valorado el resultado final.</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i) Se ha observado una actitud ordenada y metódica en la realización de las actividades de trabajo.</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r>
    </w:tbl>
    <w:p w:rsidR="0068140B" w:rsidRPr="00E66F09" w:rsidRDefault="0068140B" w:rsidP="00E66F09">
      <w:pPr>
        <w:jc w:val="both"/>
        <w:rPr>
          <w:rFonts w:ascii="Times New Roman" w:hAnsi="Times New Roman" w:cs="Times New Roman"/>
          <w:b/>
          <w:sz w:val="24"/>
          <w:szCs w:val="24"/>
        </w:rPr>
      </w:pPr>
    </w:p>
    <w:p w:rsidR="00D76513" w:rsidRPr="00E66F09" w:rsidRDefault="00D76513" w:rsidP="00E66F09">
      <w:pPr>
        <w:pStyle w:val="Prrafodelista"/>
        <w:numPr>
          <w:ilvl w:val="0"/>
          <w:numId w:val="4"/>
        </w:numPr>
        <w:jc w:val="both"/>
        <w:rPr>
          <w:rFonts w:ascii="Times New Roman" w:hAnsi="Times New Roman" w:cs="Times New Roman"/>
          <w:b/>
          <w:sz w:val="24"/>
          <w:szCs w:val="24"/>
        </w:rPr>
      </w:pPr>
      <w:r w:rsidRPr="00E66F09">
        <w:rPr>
          <w:rFonts w:ascii="Times New Roman" w:hAnsi="Times New Roman" w:cs="Times New Roman"/>
          <w:b/>
          <w:sz w:val="24"/>
          <w:szCs w:val="24"/>
        </w:rPr>
        <w:t>CONTENIDOS</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 xml:space="preserve">7.1 </w:t>
      </w:r>
      <w:r w:rsidRPr="00E66F09">
        <w:rPr>
          <w:rFonts w:ascii="Times New Roman" w:eastAsiaTheme="minorHAnsi" w:hAnsi="Times New Roman" w:cs="Times New Roman"/>
          <w:b/>
          <w:sz w:val="24"/>
          <w:szCs w:val="24"/>
          <w:u w:val="single"/>
          <w:lang w:eastAsia="en-US"/>
        </w:rPr>
        <w:t>Contenidos Básicos del Módulo</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431A29" w:rsidRPr="00E66F09" w:rsidRDefault="00431A29" w:rsidP="00E66F09">
      <w:pPr>
        <w:widowControl w:val="0"/>
        <w:numPr>
          <w:ilvl w:val="0"/>
          <w:numId w:val="7"/>
        </w:numPr>
        <w:autoSpaceDE w:val="0"/>
        <w:autoSpaceDN w:val="0"/>
        <w:adjustRightInd w:val="0"/>
        <w:spacing w:before="120" w:after="0" w:line="288"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Preparación del puesto de trabajo:</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Útiles y herramientas de corte. Tipos y características.</w:t>
      </w:r>
    </w:p>
    <w:p w:rsidR="001D1671" w:rsidRPr="00E66F09" w:rsidRDefault="00431A29" w:rsidP="00E66F09">
      <w:pPr>
        <w:pStyle w:val="Prrafodelista"/>
        <w:widowControl w:val="0"/>
        <w:numPr>
          <w:ilvl w:val="0"/>
          <w:numId w:val="19"/>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Peines y cepillos. Clasificación según su material y sus usos.</w:t>
      </w:r>
    </w:p>
    <w:p w:rsidR="001D1671" w:rsidRPr="00E66F09" w:rsidRDefault="00431A29" w:rsidP="00E66F09">
      <w:pPr>
        <w:pStyle w:val="Prrafodelista"/>
        <w:widowControl w:val="0"/>
        <w:numPr>
          <w:ilvl w:val="0"/>
          <w:numId w:val="19"/>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Tijeras. Clasificación por su función, material, filo, formato, manejo, etc. Partes de la tijera. Modelos innovadores. Precauciones.</w:t>
      </w:r>
    </w:p>
    <w:p w:rsidR="001D1671" w:rsidRPr="00E66F09" w:rsidRDefault="00431A29" w:rsidP="00E66F09">
      <w:pPr>
        <w:pStyle w:val="Prrafodelista"/>
        <w:widowControl w:val="0"/>
        <w:numPr>
          <w:ilvl w:val="0"/>
          <w:numId w:val="19"/>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Navajas. Clasificación, cuchilla fija, desechable, con protector y otros. Formatos de doble cuerpo, compactas, desechables y otros. Modelos innovadores. Precauciones.</w:t>
      </w:r>
    </w:p>
    <w:p w:rsidR="00431A29" w:rsidRPr="00E66F09" w:rsidRDefault="00431A29" w:rsidP="00E66F09">
      <w:pPr>
        <w:pStyle w:val="Prrafodelista"/>
        <w:widowControl w:val="0"/>
        <w:numPr>
          <w:ilvl w:val="0"/>
          <w:numId w:val="19"/>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Maquinillas. Clasificación, manuales, eléctricas y con batería. Formatos, partes y accesorios. Modelos innovadores. Precauciones.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Preparación del profesional y puesto de trabajo.</w:t>
      </w:r>
    </w:p>
    <w:p w:rsidR="001D1671" w:rsidRPr="00E66F09" w:rsidRDefault="00431A29" w:rsidP="00E66F09">
      <w:pPr>
        <w:pStyle w:val="Prrafodelista"/>
        <w:widowControl w:val="0"/>
        <w:numPr>
          <w:ilvl w:val="0"/>
          <w:numId w:val="2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Medidas de protección del profesional y de usuario. Indumentaria específica, bata, capa corte, pesas, entre otros.</w:t>
      </w:r>
    </w:p>
    <w:p w:rsidR="001D1671" w:rsidRPr="00E66F09" w:rsidRDefault="00431A29" w:rsidP="00E66F09">
      <w:pPr>
        <w:pStyle w:val="Prrafodelista"/>
        <w:widowControl w:val="0"/>
        <w:numPr>
          <w:ilvl w:val="0"/>
          <w:numId w:val="2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Higiene postural del profesional y de la persona usuaria.</w:t>
      </w:r>
    </w:p>
    <w:p w:rsidR="00431A29" w:rsidRPr="00E66F09" w:rsidRDefault="00431A29" w:rsidP="00E66F09">
      <w:pPr>
        <w:pStyle w:val="Prrafodelista"/>
        <w:widowControl w:val="0"/>
        <w:numPr>
          <w:ilvl w:val="0"/>
          <w:numId w:val="2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Lencería y útiles auxiliares para el corte. Capa de corte, pesas, papel de cuello, entre otros. Criterios de distribución ergonómica de útiles y materiales en el puesto de trabajo. Orden y limpieza.</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Medidas de higiene y desinfección de útiles, aparatos y herramientas utilizadas en el corte. Criterios de selección.</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El mantenimiento, afilado, engrasado y protección de las herramientas.</w:t>
      </w:r>
    </w:p>
    <w:p w:rsidR="001D1671" w:rsidRPr="00E66F09" w:rsidRDefault="00431A29" w:rsidP="00E66F09">
      <w:pPr>
        <w:pStyle w:val="Prrafodelista"/>
        <w:widowControl w:val="0"/>
        <w:numPr>
          <w:ilvl w:val="0"/>
          <w:numId w:val="21"/>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Técnicas de afilado profesional específico, manual, pulido, con láser y otros.</w:t>
      </w:r>
    </w:p>
    <w:p w:rsidR="001D1671" w:rsidRPr="00E66F09" w:rsidRDefault="00431A29" w:rsidP="00E66F09">
      <w:pPr>
        <w:pStyle w:val="Prrafodelista"/>
        <w:widowControl w:val="0"/>
        <w:numPr>
          <w:ilvl w:val="0"/>
          <w:numId w:val="21"/>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Productos adecuados de engrasado.</w:t>
      </w:r>
    </w:p>
    <w:p w:rsidR="00431A29" w:rsidRPr="00E66F09" w:rsidRDefault="00431A29" w:rsidP="00E66F09">
      <w:pPr>
        <w:pStyle w:val="Prrafodelista"/>
        <w:widowControl w:val="0"/>
        <w:numPr>
          <w:ilvl w:val="0"/>
          <w:numId w:val="21"/>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Medidas de protección de la herramienta. Uso de fundas, bandoleras, estuches, entre otros.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Medidas de prevención de riesgo laborales en el uso de útiles y herramientas de corte.</w:t>
      </w:r>
    </w:p>
    <w:p w:rsidR="001D1671" w:rsidRPr="00E66F09" w:rsidRDefault="00431A29" w:rsidP="00E66F09">
      <w:pPr>
        <w:pStyle w:val="Prrafodelista"/>
        <w:widowControl w:val="0"/>
        <w:numPr>
          <w:ilvl w:val="0"/>
          <w:numId w:val="22"/>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Accidentes más frecuentes durante la ejecución del corte. Clasificación y </w:t>
      </w:r>
      <w:r w:rsidRPr="00E66F09">
        <w:rPr>
          <w:rFonts w:ascii="Times New Roman" w:eastAsia="Times New Roman" w:hAnsi="Times New Roman" w:cs="Times New Roman"/>
          <w:sz w:val="24"/>
          <w:szCs w:val="24"/>
        </w:rPr>
        <w:lastRenderedPageBreak/>
        <w:t>protocolo de actuación.</w:t>
      </w:r>
    </w:p>
    <w:p w:rsidR="001D1671" w:rsidRPr="00E66F09" w:rsidRDefault="00431A29" w:rsidP="00E66F09">
      <w:pPr>
        <w:pStyle w:val="Prrafodelista"/>
        <w:widowControl w:val="0"/>
        <w:numPr>
          <w:ilvl w:val="0"/>
          <w:numId w:val="22"/>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Botiquín y primeros auxilios.</w:t>
      </w:r>
    </w:p>
    <w:p w:rsidR="00431A29" w:rsidRPr="00E66F09" w:rsidRDefault="00431A29" w:rsidP="00E66F09">
      <w:pPr>
        <w:pStyle w:val="Prrafodelista"/>
        <w:widowControl w:val="0"/>
        <w:numPr>
          <w:ilvl w:val="0"/>
          <w:numId w:val="22"/>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Riesgos de transmisión de enfermedades por accidentes en los procesos.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Normativa de control de residuos y útiles cortantes. Contenedores específicos de recogida.</w:t>
      </w:r>
    </w:p>
    <w:p w:rsidR="00431A29" w:rsidRPr="00E66F09" w:rsidRDefault="00431A29" w:rsidP="00E66F09">
      <w:pPr>
        <w:widowControl w:val="0"/>
        <w:numPr>
          <w:ilvl w:val="0"/>
          <w:numId w:val="7"/>
        </w:numPr>
        <w:autoSpaceDE w:val="0"/>
        <w:autoSpaceDN w:val="0"/>
        <w:adjustRightInd w:val="0"/>
        <w:spacing w:before="120" w:after="0" w:line="288"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Caracterización de las técnicas de corte:</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Diferencias entre técnicas y estilos de corte.</w:t>
      </w:r>
    </w:p>
    <w:p w:rsidR="001D1671"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w:t>
      </w:r>
      <w:r w:rsidR="001D1671" w:rsidRPr="00E66F09">
        <w:rPr>
          <w:rFonts w:ascii="Times New Roman" w:eastAsia="Times New Roman" w:hAnsi="Times New Roman" w:cs="Times New Roman"/>
          <w:sz w:val="24"/>
          <w:szCs w:val="24"/>
        </w:rPr>
        <w:t>cnicas de corte. Clasificación.</w:t>
      </w:r>
    </w:p>
    <w:p w:rsidR="001D1671" w:rsidRPr="00E66F09" w:rsidRDefault="00431A29" w:rsidP="00E66F09">
      <w:pPr>
        <w:pStyle w:val="Prrafodelista"/>
        <w:widowControl w:val="0"/>
        <w:numPr>
          <w:ilvl w:val="0"/>
          <w:numId w:val="23"/>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Recto, desfilado, dentado, entresacado o vaciado, picoteado y otros.</w:t>
      </w:r>
    </w:p>
    <w:p w:rsidR="00431A29" w:rsidRPr="00E66F09" w:rsidRDefault="00431A29" w:rsidP="00E66F09">
      <w:pPr>
        <w:pStyle w:val="Prrafodelista"/>
        <w:widowControl w:val="0"/>
        <w:numPr>
          <w:ilvl w:val="0"/>
          <w:numId w:val="23"/>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Útiles empleados y forma de realización. Efectos que producen. Ventajas e inconvenientes de cada una de ellas. Precauciones.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Parámetros que las caracterizan.</w:t>
      </w:r>
    </w:p>
    <w:p w:rsidR="001D1671" w:rsidRPr="00E66F09" w:rsidRDefault="00431A29" w:rsidP="00E66F09">
      <w:pPr>
        <w:pStyle w:val="Prrafodelista"/>
        <w:widowControl w:val="0"/>
        <w:numPr>
          <w:ilvl w:val="0"/>
          <w:numId w:val="2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La línea de corte.</w:t>
      </w:r>
    </w:p>
    <w:p w:rsidR="001D1671" w:rsidRPr="00E66F09" w:rsidRDefault="00431A29" w:rsidP="00E66F09">
      <w:pPr>
        <w:pStyle w:val="Prrafodelista"/>
        <w:widowControl w:val="0"/>
        <w:numPr>
          <w:ilvl w:val="0"/>
          <w:numId w:val="2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Particiones. Horizontales, verticales, diagonales, y otras.</w:t>
      </w:r>
    </w:p>
    <w:p w:rsidR="001D1671" w:rsidRPr="00E66F09" w:rsidRDefault="00431A29" w:rsidP="00E66F09">
      <w:pPr>
        <w:pStyle w:val="Prrafodelista"/>
        <w:widowControl w:val="0"/>
        <w:numPr>
          <w:ilvl w:val="0"/>
          <w:numId w:val="2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Proyecciones. Perpendicular, oblicua, a 0º, 45º, 90º y otras.</w:t>
      </w:r>
    </w:p>
    <w:p w:rsidR="00431A29" w:rsidRPr="00E66F09" w:rsidRDefault="00431A29" w:rsidP="00E66F09">
      <w:pPr>
        <w:pStyle w:val="Prrafodelista"/>
        <w:widowControl w:val="0"/>
        <w:numPr>
          <w:ilvl w:val="0"/>
          <w:numId w:val="2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La mecha guía. Fija, móvil y otras.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Efectos visuales. Parámetros que definen los efectos volumen, longitud, peso, densidad y simetría.</w:t>
      </w:r>
    </w:p>
    <w:p w:rsidR="00431A29" w:rsidRPr="00E66F09" w:rsidRDefault="00431A29" w:rsidP="00E66F09">
      <w:pPr>
        <w:widowControl w:val="0"/>
        <w:numPr>
          <w:ilvl w:val="0"/>
          <w:numId w:val="7"/>
        </w:numPr>
        <w:autoSpaceDE w:val="0"/>
        <w:autoSpaceDN w:val="0"/>
        <w:adjustRightInd w:val="0"/>
        <w:spacing w:before="120" w:after="0" w:line="288"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Propuesta de cortes de cabello:</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Análisis del cabello y cuero cabelludo.</w:t>
      </w:r>
    </w:p>
    <w:p w:rsidR="001D1671" w:rsidRPr="00E66F09" w:rsidRDefault="00431A29" w:rsidP="00E66F09">
      <w:pPr>
        <w:pStyle w:val="Prrafodelista"/>
        <w:widowControl w:val="0"/>
        <w:numPr>
          <w:ilvl w:val="0"/>
          <w:numId w:val="25"/>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Identificación de las características del cabello determinantes para el corte. Forma, implantación, densidad, elasticidad, grosor, dirección de crecimiento, longitud, estado, entre otros.</w:t>
      </w:r>
    </w:p>
    <w:p w:rsidR="00431A29" w:rsidRPr="00E66F09" w:rsidRDefault="00431A29" w:rsidP="00E66F09">
      <w:pPr>
        <w:pStyle w:val="Prrafodelista"/>
        <w:widowControl w:val="0"/>
        <w:numPr>
          <w:ilvl w:val="0"/>
          <w:numId w:val="25"/>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Identificación de las alteraciones del cabello y cuero cabelludo con influencia en las técnicas de corte. Estructurales, ambientales, por medicamentos, malos hábitos y otros.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Análisis morfológico facial y corporal.</w:t>
      </w:r>
    </w:p>
    <w:p w:rsidR="001D1671" w:rsidRPr="00E66F09" w:rsidRDefault="00431A29" w:rsidP="00E66F09">
      <w:pPr>
        <w:pStyle w:val="Prrafodelista"/>
        <w:widowControl w:val="0"/>
        <w:numPr>
          <w:ilvl w:val="0"/>
          <w:numId w:val="26"/>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Proporciones y geometría morfológica de la cabeza. Morfología del rostro y sus facciones, el óvalo facial. Morfología del cráneo y del cuello. Técnicas de visagismo.</w:t>
      </w:r>
    </w:p>
    <w:p w:rsidR="00431A29" w:rsidRPr="00E66F09" w:rsidRDefault="00431A29" w:rsidP="00E66F09">
      <w:pPr>
        <w:pStyle w:val="Prrafodelista"/>
        <w:widowControl w:val="0"/>
        <w:numPr>
          <w:ilvl w:val="0"/>
          <w:numId w:val="26"/>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Proporciones corporales y su influencia en la elección del cambio de longitud del cabello. Proporciones del cuerpo humano, estatura, peso, complexión, entre otros. Tipología de las personas según su morfología; pícnico, atlético y asténico, entre otros.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lastRenderedPageBreak/>
        <w:t>Análisis de las demandas y necesidades del cliente. Personales, sociales, laborales, entre otras.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Propuesta de corte o cambio de longitud del cabello. Elementos del diseño.</w:t>
      </w:r>
    </w:p>
    <w:p w:rsidR="001D1671" w:rsidRPr="00E66F09" w:rsidRDefault="00431A29" w:rsidP="00E66F09">
      <w:pPr>
        <w:pStyle w:val="Prrafodelista"/>
        <w:widowControl w:val="0"/>
        <w:numPr>
          <w:ilvl w:val="0"/>
          <w:numId w:val="27"/>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Los bocetos y su relación con las técnicas de corte. Elaboración de bocetos con estilos de corte.</w:t>
      </w:r>
    </w:p>
    <w:p w:rsidR="001D1671" w:rsidRPr="00E66F09" w:rsidRDefault="00431A29" w:rsidP="00E66F09">
      <w:pPr>
        <w:pStyle w:val="Prrafodelista"/>
        <w:widowControl w:val="0"/>
        <w:numPr>
          <w:ilvl w:val="0"/>
          <w:numId w:val="27"/>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Identificación de los parámetros variables en la propuesta de corte.</w:t>
      </w:r>
    </w:p>
    <w:p w:rsidR="001D1671" w:rsidRPr="00E66F09" w:rsidRDefault="00431A29" w:rsidP="00E66F09">
      <w:pPr>
        <w:pStyle w:val="Prrafodelista"/>
        <w:widowControl w:val="0"/>
        <w:numPr>
          <w:ilvl w:val="0"/>
          <w:numId w:val="27"/>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Diseño de cambios de longitud con programas informáticos. Uso de las TIC.</w:t>
      </w:r>
    </w:p>
    <w:p w:rsidR="00431A29" w:rsidRPr="00E66F09" w:rsidRDefault="00431A29" w:rsidP="00E66F09">
      <w:pPr>
        <w:pStyle w:val="Prrafodelista"/>
        <w:widowControl w:val="0"/>
        <w:numPr>
          <w:ilvl w:val="0"/>
          <w:numId w:val="27"/>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Interpretación de bocetos, imágenes y fotografías. Parámetros que permitan adaptar la propuesta a la necesidad del cliente.</w:t>
      </w:r>
    </w:p>
    <w:p w:rsidR="00431A29" w:rsidRPr="00E66F09" w:rsidRDefault="00431A29" w:rsidP="00E66F09">
      <w:pPr>
        <w:widowControl w:val="0"/>
        <w:numPr>
          <w:ilvl w:val="0"/>
          <w:numId w:val="7"/>
        </w:numPr>
        <w:autoSpaceDE w:val="0"/>
        <w:autoSpaceDN w:val="0"/>
        <w:adjustRightInd w:val="0"/>
        <w:spacing w:before="120" w:after="0" w:line="288"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Corte de cabello con tijera:</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 de utilización de la tijera.</w:t>
      </w:r>
    </w:p>
    <w:p w:rsidR="001D1671" w:rsidRPr="00E66F09" w:rsidRDefault="00431A29" w:rsidP="00E66F09">
      <w:pPr>
        <w:pStyle w:val="Prrafodelista"/>
        <w:widowControl w:val="0"/>
        <w:numPr>
          <w:ilvl w:val="0"/>
          <w:numId w:val="28"/>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Corte en húmedo y/o en seco, según el tipo de cabello, el resultado pretendido y otros.</w:t>
      </w:r>
    </w:p>
    <w:p w:rsidR="001D1671" w:rsidRPr="00E66F09" w:rsidRDefault="00431A29" w:rsidP="00E66F09">
      <w:pPr>
        <w:pStyle w:val="Prrafodelista"/>
        <w:widowControl w:val="0"/>
        <w:numPr>
          <w:ilvl w:val="0"/>
          <w:numId w:val="28"/>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Formas correctas de sujeción de la tijera. Colocación de la tijera con respecto al cabello, perpendicular, paralelo, oblicuo y otros.</w:t>
      </w:r>
    </w:p>
    <w:p w:rsidR="00431A29" w:rsidRPr="00E66F09" w:rsidRDefault="00431A29" w:rsidP="00E66F09">
      <w:pPr>
        <w:pStyle w:val="Prrafodelista"/>
        <w:widowControl w:val="0"/>
        <w:numPr>
          <w:ilvl w:val="0"/>
          <w:numId w:val="28"/>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Tipos de movimiento. Recto, punteado, desfilado, entresacado, deslizado, vaciado, plumeado, entre otros.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Preparación del corte con tijera. Pautas de aplicación.</w:t>
      </w:r>
    </w:p>
    <w:p w:rsidR="001D1671" w:rsidRPr="00E66F09" w:rsidRDefault="00431A29" w:rsidP="00E66F09">
      <w:pPr>
        <w:pStyle w:val="Prrafodelista"/>
        <w:widowControl w:val="0"/>
        <w:numPr>
          <w:ilvl w:val="0"/>
          <w:numId w:val="29"/>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Operaciones previas al corte en húmedo o en seco.</w:t>
      </w:r>
    </w:p>
    <w:p w:rsidR="00431A29" w:rsidRPr="00E66F09" w:rsidRDefault="00431A29" w:rsidP="00E66F09">
      <w:pPr>
        <w:pStyle w:val="Prrafodelista"/>
        <w:widowControl w:val="0"/>
        <w:numPr>
          <w:ilvl w:val="0"/>
          <w:numId w:val="29"/>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Distribución del cabello, particiones y subparticiones para el corte.</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Protocolo de ejecución.</w:t>
      </w:r>
    </w:p>
    <w:p w:rsidR="001D1671" w:rsidRPr="00E66F09" w:rsidRDefault="00431A29" w:rsidP="00E66F09">
      <w:pPr>
        <w:pStyle w:val="Prrafodelista"/>
        <w:widowControl w:val="0"/>
        <w:numPr>
          <w:ilvl w:val="0"/>
          <w:numId w:val="3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Parámetros de realización. Secciones de cabello, ángulo de proyección, posición de los dedos, de la cabeza, línea de corte, diseño de corte y otros.</w:t>
      </w:r>
    </w:p>
    <w:p w:rsidR="001D1671" w:rsidRPr="00E66F09" w:rsidRDefault="00431A29" w:rsidP="00E66F09">
      <w:pPr>
        <w:pStyle w:val="Prrafodelista"/>
        <w:widowControl w:val="0"/>
        <w:numPr>
          <w:ilvl w:val="0"/>
          <w:numId w:val="3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La mecha guía. Fija, móvil y otras. Dirección y longitud.</w:t>
      </w:r>
    </w:p>
    <w:p w:rsidR="001D1671" w:rsidRPr="00E66F09" w:rsidRDefault="00431A29" w:rsidP="00E66F09">
      <w:pPr>
        <w:pStyle w:val="Prrafodelista"/>
        <w:widowControl w:val="0"/>
        <w:numPr>
          <w:ilvl w:val="0"/>
          <w:numId w:val="3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Criterios de selección de la técnica de corte de pelo con tijera, en función de las características del cabello y del resultado pretendido. Adecuación de la técnica al cabello y tipo de corte.</w:t>
      </w:r>
    </w:p>
    <w:p w:rsidR="001D1671" w:rsidRPr="00E66F09" w:rsidRDefault="00431A29" w:rsidP="00E66F09">
      <w:pPr>
        <w:pStyle w:val="Prrafodelista"/>
        <w:widowControl w:val="0"/>
        <w:numPr>
          <w:ilvl w:val="0"/>
          <w:numId w:val="3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Tipos de corte con tijera. Sólidos o compactos, degradados, incrementados, uniformes, asimétricos, desconectados, entre otros.</w:t>
      </w:r>
    </w:p>
    <w:p w:rsidR="001D1671" w:rsidRPr="00E66F09" w:rsidRDefault="00431A29" w:rsidP="00E66F09">
      <w:pPr>
        <w:pStyle w:val="Prrafodelista"/>
        <w:widowControl w:val="0"/>
        <w:numPr>
          <w:ilvl w:val="0"/>
          <w:numId w:val="3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Orden y secuenciación del corte con tijera. Sentido del corte, ascendente, descendente, paralelo, radial y otros. Técnica de pulido y acabado en seco.</w:t>
      </w:r>
    </w:p>
    <w:p w:rsidR="00431A29" w:rsidRPr="00E66F09" w:rsidRDefault="00431A29" w:rsidP="00E66F09">
      <w:pPr>
        <w:pStyle w:val="Prrafodelista"/>
        <w:widowControl w:val="0"/>
        <w:numPr>
          <w:ilvl w:val="0"/>
          <w:numId w:val="3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Control de calidad del proceso. Parámetros de calidad. Grado de eficacia en la prestación. Concordancia entre el resultado obtenido y el pretendido. Desviaciones, causas y posibles medidas de corrección.</w:t>
      </w:r>
    </w:p>
    <w:p w:rsidR="00431A29" w:rsidRPr="00E66F09" w:rsidRDefault="00431A29" w:rsidP="00E66F09">
      <w:pPr>
        <w:widowControl w:val="0"/>
        <w:numPr>
          <w:ilvl w:val="0"/>
          <w:numId w:val="7"/>
        </w:numPr>
        <w:autoSpaceDE w:val="0"/>
        <w:autoSpaceDN w:val="0"/>
        <w:adjustRightInd w:val="0"/>
        <w:spacing w:before="120" w:after="0" w:line="288"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Realización de corte de cabello con navaja:</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lastRenderedPageBreak/>
        <w:t>Técnica de utilización de la navaja.</w:t>
      </w:r>
    </w:p>
    <w:p w:rsidR="001D1671" w:rsidRPr="00E66F09" w:rsidRDefault="00431A29" w:rsidP="00E66F09">
      <w:pPr>
        <w:pStyle w:val="Prrafodelista"/>
        <w:widowControl w:val="0"/>
        <w:numPr>
          <w:ilvl w:val="0"/>
          <w:numId w:val="31"/>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 de sujeción según el formato utilizado.</w:t>
      </w:r>
    </w:p>
    <w:p w:rsidR="001D1671" w:rsidRPr="00E66F09" w:rsidRDefault="00431A29" w:rsidP="00E66F09">
      <w:pPr>
        <w:pStyle w:val="Prrafodelista"/>
        <w:widowControl w:val="0"/>
        <w:numPr>
          <w:ilvl w:val="0"/>
          <w:numId w:val="31"/>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Medidas de protección. Precauciones en el manejo. El protector de cuchilla.</w:t>
      </w:r>
    </w:p>
    <w:p w:rsidR="00431A29" w:rsidRPr="00E66F09" w:rsidRDefault="00431A29" w:rsidP="00E66F09">
      <w:pPr>
        <w:pStyle w:val="Prrafodelista"/>
        <w:widowControl w:val="0"/>
        <w:numPr>
          <w:ilvl w:val="0"/>
          <w:numId w:val="31"/>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Diferencias entre el corte con tijera y con navaja, texturas, volúmenes y acabados conseguidos con cada una de ellas.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Preparación del corte con navaja.</w:t>
      </w:r>
    </w:p>
    <w:p w:rsidR="001D1671" w:rsidRPr="00E66F09" w:rsidRDefault="00431A29" w:rsidP="00E66F09">
      <w:pPr>
        <w:pStyle w:val="Prrafodelista"/>
        <w:widowControl w:val="0"/>
        <w:numPr>
          <w:ilvl w:val="0"/>
          <w:numId w:val="32"/>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Técnicas previas al corte. Lavado, acondicionado, y desenredado.</w:t>
      </w:r>
    </w:p>
    <w:p w:rsidR="001D1671" w:rsidRPr="00E66F09" w:rsidRDefault="00431A29" w:rsidP="00E66F09">
      <w:pPr>
        <w:pStyle w:val="Prrafodelista"/>
        <w:widowControl w:val="0"/>
        <w:numPr>
          <w:ilvl w:val="0"/>
          <w:numId w:val="32"/>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Distribución del cabello. Particiones y subparticiones para el corte.</w:t>
      </w:r>
    </w:p>
    <w:p w:rsidR="00431A29" w:rsidRPr="00E66F09" w:rsidRDefault="00431A29" w:rsidP="00E66F09">
      <w:pPr>
        <w:pStyle w:val="Prrafodelista"/>
        <w:widowControl w:val="0"/>
        <w:numPr>
          <w:ilvl w:val="0"/>
          <w:numId w:val="32"/>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Pautas de aplicación. Colocación con respecto al cabello; perpendicular, paralelo, oblicuo y otros.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Protocolo de ejecución.</w:t>
      </w:r>
    </w:p>
    <w:p w:rsidR="001D1671" w:rsidRPr="00E66F09" w:rsidRDefault="00431A29" w:rsidP="00E66F09">
      <w:pPr>
        <w:pStyle w:val="Prrafodelista"/>
        <w:widowControl w:val="0"/>
        <w:numPr>
          <w:ilvl w:val="0"/>
          <w:numId w:val="33"/>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Parámetros de realización. Secciones de cabello, ángulo de proyección, posición de los dedos, de la cabeza, línea de corte, diseño de corte y otros.</w:t>
      </w:r>
    </w:p>
    <w:p w:rsidR="001D1671" w:rsidRPr="00E66F09" w:rsidRDefault="00431A29" w:rsidP="00E66F09">
      <w:pPr>
        <w:pStyle w:val="Prrafodelista"/>
        <w:widowControl w:val="0"/>
        <w:numPr>
          <w:ilvl w:val="0"/>
          <w:numId w:val="33"/>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Criterios de selección de las técnicas de corte de pelo con navaja, en función de las características del cabello y del resultado pretendido. Adecuación de la técnica al cabello y tipo de corte.</w:t>
      </w:r>
    </w:p>
    <w:p w:rsidR="001D1671" w:rsidRPr="00E66F09" w:rsidRDefault="00431A29" w:rsidP="00E66F09">
      <w:pPr>
        <w:pStyle w:val="Prrafodelista"/>
        <w:widowControl w:val="0"/>
        <w:numPr>
          <w:ilvl w:val="0"/>
          <w:numId w:val="33"/>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Orden, precauciones y secuenciación del corte con navaja. Sentido del corte, ascendente, descendente, paralelo, radial y otros.</w:t>
      </w:r>
    </w:p>
    <w:p w:rsidR="00431A29" w:rsidRPr="00E66F09" w:rsidRDefault="00431A29" w:rsidP="00E66F09">
      <w:pPr>
        <w:pStyle w:val="Prrafodelista"/>
        <w:widowControl w:val="0"/>
        <w:numPr>
          <w:ilvl w:val="0"/>
          <w:numId w:val="33"/>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Control de calidad del proceso. Parámetros de calidad. Grado de eficacia en la prestación. Concordancia entre el resultado obtenido y el pretendido. Desviaciones, causas y posibles medidas de corrección.</w:t>
      </w:r>
    </w:p>
    <w:p w:rsidR="00431A29" w:rsidRPr="00E66F09" w:rsidRDefault="00431A29" w:rsidP="00E66F09">
      <w:pPr>
        <w:widowControl w:val="0"/>
        <w:numPr>
          <w:ilvl w:val="0"/>
          <w:numId w:val="7"/>
        </w:numPr>
        <w:autoSpaceDE w:val="0"/>
        <w:autoSpaceDN w:val="0"/>
        <w:adjustRightInd w:val="0"/>
        <w:spacing w:before="120" w:after="0" w:line="288"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Realización de corte de cabello con maquinilla:</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 de utilización de la maquinilla. Forma de sujeción y manejo.</w:t>
      </w:r>
    </w:p>
    <w:p w:rsidR="00956357" w:rsidRPr="00E66F09" w:rsidRDefault="00431A29" w:rsidP="00E66F09">
      <w:pPr>
        <w:pStyle w:val="Prrafodelista"/>
        <w:widowControl w:val="0"/>
        <w:numPr>
          <w:ilvl w:val="0"/>
          <w:numId w:val="3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Prepar</w:t>
      </w:r>
      <w:r w:rsidR="00956357" w:rsidRPr="00E66F09">
        <w:rPr>
          <w:rFonts w:ascii="Times New Roman" w:eastAsia="Times New Roman" w:hAnsi="Times New Roman" w:cs="Times New Roman"/>
          <w:sz w:val="24"/>
          <w:szCs w:val="24"/>
        </w:rPr>
        <w:t>ación del corte con maquinilla.</w:t>
      </w:r>
      <w:r w:rsidRPr="00E66F09">
        <w:rPr>
          <w:rFonts w:ascii="Times New Roman" w:eastAsia="Times New Roman" w:hAnsi="Times New Roman" w:cs="Times New Roman"/>
          <w:sz w:val="24"/>
          <w:szCs w:val="24"/>
        </w:rPr>
        <w:t xml:space="preserve"> Criterios de selección de accesorios, en función de la forma y resultado pretendido, peines, cabezales, protectores y otros.</w:t>
      </w:r>
    </w:p>
    <w:p w:rsidR="00956357" w:rsidRPr="00E66F09" w:rsidRDefault="00431A29" w:rsidP="00E66F09">
      <w:pPr>
        <w:pStyle w:val="Prrafodelista"/>
        <w:widowControl w:val="0"/>
        <w:numPr>
          <w:ilvl w:val="0"/>
          <w:numId w:val="3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Técnicas previas al corte. Lavado, acondicionado y desenredado.</w:t>
      </w:r>
    </w:p>
    <w:p w:rsidR="00956357" w:rsidRPr="00E66F09" w:rsidRDefault="00431A29" w:rsidP="00E66F09">
      <w:pPr>
        <w:pStyle w:val="Prrafodelista"/>
        <w:widowControl w:val="0"/>
        <w:numPr>
          <w:ilvl w:val="0"/>
          <w:numId w:val="3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Distribución del cabello. Particiones. y subparticiones para el corte.</w:t>
      </w:r>
    </w:p>
    <w:p w:rsidR="00431A29" w:rsidRPr="00E66F09" w:rsidRDefault="00431A29" w:rsidP="00E66F09">
      <w:pPr>
        <w:pStyle w:val="Prrafodelista"/>
        <w:widowControl w:val="0"/>
        <w:numPr>
          <w:ilvl w:val="0"/>
          <w:numId w:val="3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Pautas de aplicación. Colocación con respecto al cabello; perpendicular, paralelo, oblicuo y otros.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Protocolo de ejecución.</w:t>
      </w:r>
    </w:p>
    <w:p w:rsidR="00956357" w:rsidRPr="00E66F09" w:rsidRDefault="00431A29" w:rsidP="00E66F09">
      <w:pPr>
        <w:pStyle w:val="Prrafodelista"/>
        <w:widowControl w:val="0"/>
        <w:numPr>
          <w:ilvl w:val="0"/>
          <w:numId w:val="35"/>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Parámetros de realización. Secciones de cabello, ángulo de proyección, posición de los dedos, de la cabeza, línea de corte, diseño de corte y otros.</w:t>
      </w:r>
    </w:p>
    <w:p w:rsidR="00956357" w:rsidRPr="00E66F09" w:rsidRDefault="00431A29" w:rsidP="00E66F09">
      <w:pPr>
        <w:pStyle w:val="Prrafodelista"/>
        <w:widowControl w:val="0"/>
        <w:numPr>
          <w:ilvl w:val="0"/>
          <w:numId w:val="35"/>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Tipos de corte con maquinilla. A mano alzada, sobre cuero cabelludo, sobre peine y otros. Recto, picoteado, desfilado, entresacado, deslizado, vaciado, entre otros.</w:t>
      </w:r>
    </w:p>
    <w:p w:rsidR="00956357" w:rsidRPr="00E66F09" w:rsidRDefault="00431A29" w:rsidP="00E66F09">
      <w:pPr>
        <w:pStyle w:val="Prrafodelista"/>
        <w:widowControl w:val="0"/>
        <w:numPr>
          <w:ilvl w:val="0"/>
          <w:numId w:val="35"/>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Orden y secuenciación del corte con maquinilla. Sentido del corte, ascendente, descendente, paralelo, radial y otros.</w:t>
      </w:r>
    </w:p>
    <w:p w:rsidR="00431A29" w:rsidRPr="00E66F09" w:rsidRDefault="00431A29" w:rsidP="00E66F09">
      <w:pPr>
        <w:pStyle w:val="Prrafodelista"/>
        <w:widowControl w:val="0"/>
        <w:numPr>
          <w:ilvl w:val="0"/>
          <w:numId w:val="35"/>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lastRenderedPageBreak/>
        <w:t>Control de calidad del proceso. Parámetros. Grado de eficacia en la prestación. Concordancia entre el resultado obtenido y el pretendido. Desviaciones, causas y posibles medidas de corrección.</w:t>
      </w:r>
    </w:p>
    <w:p w:rsidR="00431A29" w:rsidRPr="00E66F09" w:rsidRDefault="00431A29" w:rsidP="00E66F09">
      <w:pPr>
        <w:widowControl w:val="0"/>
        <w:numPr>
          <w:ilvl w:val="0"/>
          <w:numId w:val="7"/>
        </w:numPr>
        <w:autoSpaceDE w:val="0"/>
        <w:autoSpaceDN w:val="0"/>
        <w:adjustRightInd w:val="0"/>
        <w:spacing w:before="120" w:after="0" w:line="288"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Realización de estilos de corte:</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Características de los estilos de corte.</w:t>
      </w:r>
    </w:p>
    <w:p w:rsidR="00956357" w:rsidRPr="00E66F09" w:rsidRDefault="00431A29" w:rsidP="00E66F09">
      <w:pPr>
        <w:pStyle w:val="Prrafodelista"/>
        <w:widowControl w:val="0"/>
        <w:numPr>
          <w:ilvl w:val="0"/>
          <w:numId w:val="36"/>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Clasificación según su forma, técnica empleada, época o evolución histórica, entre otras.</w:t>
      </w:r>
    </w:p>
    <w:p w:rsidR="00431A29" w:rsidRPr="00E66F09" w:rsidRDefault="00431A29" w:rsidP="00E66F09">
      <w:pPr>
        <w:pStyle w:val="Prrafodelista"/>
        <w:widowControl w:val="0"/>
        <w:numPr>
          <w:ilvl w:val="0"/>
          <w:numId w:val="36"/>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Tipos. Clásicos, melenas, degradados, bob, garçon, asimétricos, entre otros.</w:t>
      </w:r>
    </w:p>
    <w:p w:rsidR="00956357"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w:t>
      </w:r>
      <w:r w:rsidR="00956357" w:rsidRPr="00E66F09">
        <w:rPr>
          <w:rFonts w:ascii="Times New Roman" w:eastAsia="Times New Roman" w:hAnsi="Times New Roman" w:cs="Times New Roman"/>
          <w:sz w:val="24"/>
          <w:szCs w:val="24"/>
        </w:rPr>
        <w:t>oordinación de técnicas.</w:t>
      </w:r>
    </w:p>
    <w:p w:rsidR="00956357" w:rsidRPr="00E66F09" w:rsidRDefault="00431A29" w:rsidP="00E66F09">
      <w:pPr>
        <w:pStyle w:val="Prrafodelista"/>
        <w:widowControl w:val="0"/>
        <w:numPr>
          <w:ilvl w:val="0"/>
          <w:numId w:val="37"/>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Criterios de selección, aplicación y utilización de cosméticos y herramientas en la creación de estilos.</w:t>
      </w:r>
    </w:p>
    <w:p w:rsidR="00431A29" w:rsidRPr="00E66F09" w:rsidRDefault="00431A29" w:rsidP="00E66F09">
      <w:pPr>
        <w:pStyle w:val="Prrafodelista"/>
        <w:widowControl w:val="0"/>
        <w:numPr>
          <w:ilvl w:val="0"/>
          <w:numId w:val="37"/>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Criterios de integración de técnicas complementarias para la realización del estilo propuesto. Coloración, forma, acabados y otros. Protocolos de ejecución.</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Procesos de ejecución de estilos de corte.</w:t>
      </w:r>
    </w:p>
    <w:p w:rsidR="00956357" w:rsidRPr="00E66F09" w:rsidRDefault="00431A29" w:rsidP="00E66F09">
      <w:pPr>
        <w:pStyle w:val="Prrafodelista"/>
        <w:widowControl w:val="0"/>
        <w:numPr>
          <w:ilvl w:val="0"/>
          <w:numId w:val="38"/>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Fases, secuenciación y modo de realización. Técnica adecuada a cada estilo de corte.</w:t>
      </w:r>
    </w:p>
    <w:p w:rsidR="00956357" w:rsidRPr="00E66F09" w:rsidRDefault="00431A29" w:rsidP="00E66F09">
      <w:pPr>
        <w:pStyle w:val="Prrafodelista"/>
        <w:widowControl w:val="0"/>
        <w:numPr>
          <w:ilvl w:val="0"/>
          <w:numId w:val="38"/>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Interpretación de los datos obtenidos del análisis para la personalización del corte de cabello. Adaptación al tipo de cabello, acabado deseado, personalidad del cliente, necesidades socio-laborales y otros.</w:t>
      </w:r>
    </w:p>
    <w:p w:rsidR="00431A29" w:rsidRPr="00E66F09" w:rsidRDefault="00431A29" w:rsidP="00E66F09">
      <w:pPr>
        <w:pStyle w:val="Prrafodelista"/>
        <w:widowControl w:val="0"/>
        <w:numPr>
          <w:ilvl w:val="0"/>
          <w:numId w:val="38"/>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Técnicas de finalización del corte. Parámetros para la verificación del resultado. Concordancia entre el resultado obtenido y el pretendido, desviaciones, causas y posibles medidas de corrección.</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Control de calidad del proceso. Importancia del orden y método empleado en la realización de las técnicas.</w:t>
      </w:r>
    </w:p>
    <w:p w:rsidR="00431A29" w:rsidRPr="00E66F09" w:rsidRDefault="00431A29" w:rsidP="00E66F09">
      <w:pPr>
        <w:autoSpaceDE w:val="0"/>
        <w:autoSpaceDN w:val="0"/>
        <w:adjustRightInd w:val="0"/>
        <w:spacing w:before="120" w:after="0" w:line="288" w:lineRule="auto"/>
        <w:jc w:val="both"/>
        <w:rPr>
          <w:rFonts w:ascii="Times New Roman" w:eastAsia="Times New Roman" w:hAnsi="Times New Roman" w:cs="Times New Roman"/>
          <w:b/>
          <w:sz w:val="24"/>
          <w:szCs w:val="24"/>
          <w:u w:val="single"/>
        </w:rPr>
      </w:pPr>
      <w:r w:rsidRPr="00E66F09">
        <w:rPr>
          <w:rFonts w:ascii="Times New Roman" w:eastAsia="Times New Roman" w:hAnsi="Times New Roman" w:cs="Times New Roman"/>
          <w:b/>
          <w:sz w:val="24"/>
          <w:szCs w:val="24"/>
        </w:rPr>
        <w:t xml:space="preserve">7.1 </w:t>
      </w:r>
      <w:r w:rsidRPr="00E66F09">
        <w:rPr>
          <w:rFonts w:ascii="Times New Roman" w:eastAsia="Times New Roman" w:hAnsi="Times New Roman" w:cs="Times New Roman"/>
          <w:b/>
          <w:sz w:val="24"/>
          <w:szCs w:val="24"/>
          <w:u w:val="single"/>
        </w:rPr>
        <w:t>Secuenciación de los Contenidos</w:t>
      </w:r>
    </w:p>
    <w:p w:rsidR="00431A29" w:rsidRPr="00E66F09" w:rsidRDefault="00E66F09" w:rsidP="00E66F09">
      <w:pPr>
        <w:autoSpaceDE w:val="0"/>
        <w:autoSpaceDN w:val="0"/>
        <w:adjustRightInd w:val="0"/>
        <w:spacing w:before="120" w:after="0" w:line="288" w:lineRule="auto"/>
        <w:jc w:val="both"/>
        <w:rPr>
          <w:rFonts w:ascii="Times New Roman" w:eastAsia="Times New Roman" w:hAnsi="Times New Roman" w:cs="Times New Roman"/>
          <w:b/>
          <w:sz w:val="24"/>
          <w:szCs w:val="24"/>
          <w:u w:val="single"/>
        </w:rPr>
      </w:pPr>
      <w:r w:rsidRPr="00E66F09">
        <w:rPr>
          <w:rFonts w:ascii="Times New Roman" w:eastAsia="Times New Roman" w:hAnsi="Times New Roman" w:cs="Times New Roman"/>
          <w:spacing w:val="2"/>
          <w:sz w:val="24"/>
          <w:szCs w:val="24"/>
          <w:lang w:val="en-US"/>
        </w:rPr>
        <w:t>El Módulo de “Técnicas de Corte del Cabello</w:t>
      </w:r>
      <w:r w:rsidR="00431A29" w:rsidRPr="00E66F09">
        <w:rPr>
          <w:rFonts w:ascii="Times New Roman" w:eastAsia="Times New Roman" w:hAnsi="Times New Roman" w:cs="Times New Roman"/>
          <w:spacing w:val="2"/>
          <w:sz w:val="24"/>
          <w:szCs w:val="24"/>
          <w:lang w:val="en-US"/>
        </w:rPr>
        <w:t>”, con una</w:t>
      </w:r>
      <w:r w:rsidR="00431A29" w:rsidRPr="00E66F09">
        <w:rPr>
          <w:rFonts w:ascii="Times New Roman" w:eastAsia="Times New Roman" w:hAnsi="Times New Roman" w:cs="Times New Roman"/>
          <w:spacing w:val="2"/>
          <w:sz w:val="24"/>
          <w:szCs w:val="24"/>
        </w:rPr>
        <w:t xml:space="preserve"> duración</w:t>
      </w:r>
      <w:r w:rsidR="00431A29" w:rsidRPr="00E66F09">
        <w:rPr>
          <w:rFonts w:ascii="Times New Roman" w:eastAsia="Times New Roman" w:hAnsi="Times New Roman" w:cs="Times New Roman"/>
          <w:spacing w:val="2"/>
          <w:sz w:val="24"/>
          <w:szCs w:val="24"/>
          <w:lang w:val="en-US"/>
        </w:rPr>
        <w:t xml:space="preserve"> de 189</w:t>
      </w:r>
      <w:r w:rsidR="00431A29" w:rsidRPr="00E66F09">
        <w:rPr>
          <w:rFonts w:ascii="Times New Roman" w:eastAsia="Times New Roman" w:hAnsi="Times New Roman" w:cs="Times New Roman"/>
          <w:spacing w:val="2"/>
          <w:sz w:val="24"/>
          <w:szCs w:val="24"/>
        </w:rPr>
        <w:t xml:space="preserve"> horas</w:t>
      </w:r>
      <w:r w:rsidR="00431A29" w:rsidRPr="00E66F09">
        <w:rPr>
          <w:rFonts w:ascii="Times New Roman" w:eastAsia="Times New Roman" w:hAnsi="Times New Roman" w:cs="Times New Roman"/>
          <w:spacing w:val="2"/>
          <w:sz w:val="24"/>
          <w:szCs w:val="24"/>
          <w:lang w:val="en-US"/>
        </w:rPr>
        <w:t>, se</w:t>
      </w:r>
      <w:r w:rsidR="00431A29" w:rsidRPr="00E66F09">
        <w:rPr>
          <w:rFonts w:ascii="Times New Roman" w:eastAsia="Times New Roman" w:hAnsi="Times New Roman" w:cs="Times New Roman"/>
          <w:spacing w:val="2"/>
          <w:sz w:val="24"/>
          <w:szCs w:val="24"/>
        </w:rPr>
        <w:t xml:space="preserve"> distribuye</w:t>
      </w:r>
      <w:r w:rsidR="00431A29" w:rsidRPr="00E66F09">
        <w:rPr>
          <w:rFonts w:ascii="Times New Roman" w:eastAsia="Times New Roman" w:hAnsi="Times New Roman" w:cs="Times New Roman"/>
          <w:spacing w:val="2"/>
          <w:sz w:val="24"/>
          <w:szCs w:val="24"/>
          <w:lang w:val="en-US"/>
        </w:rPr>
        <w:t xml:space="preserve"> en 6</w:t>
      </w:r>
      <w:r w:rsidR="00431A29" w:rsidRPr="00E66F09">
        <w:rPr>
          <w:rFonts w:ascii="Times New Roman" w:eastAsia="Times New Roman" w:hAnsi="Times New Roman" w:cs="Times New Roman"/>
          <w:spacing w:val="2"/>
          <w:sz w:val="24"/>
          <w:szCs w:val="24"/>
          <w:lang w:val="es-VE"/>
        </w:rPr>
        <w:t> horas</w:t>
      </w:r>
      <w:r w:rsidR="00431A29" w:rsidRPr="00E66F09">
        <w:rPr>
          <w:rFonts w:ascii="Times New Roman" w:eastAsia="Times New Roman" w:hAnsi="Times New Roman" w:cs="Times New Roman"/>
          <w:spacing w:val="2"/>
          <w:sz w:val="24"/>
          <w:szCs w:val="24"/>
        </w:rPr>
        <w:t xml:space="preserve"> semanales durante</w:t>
      </w:r>
      <w:r w:rsidR="00431A29" w:rsidRPr="00E66F09">
        <w:rPr>
          <w:rFonts w:ascii="Times New Roman" w:eastAsia="Times New Roman" w:hAnsi="Times New Roman" w:cs="Times New Roman"/>
          <w:spacing w:val="2"/>
          <w:sz w:val="24"/>
          <w:szCs w:val="24"/>
          <w:lang w:val="en-US"/>
        </w:rPr>
        <w:t xml:space="preserve"> el segundo curso del Ciclo Formativo.</w:t>
      </w:r>
    </w:p>
    <w:p w:rsidR="00431A29" w:rsidRPr="00E66F09" w:rsidRDefault="00431A29" w:rsidP="00E66F09">
      <w:pPr>
        <w:widowControl w:val="0"/>
        <w:tabs>
          <w:tab w:val="left" w:pos="284"/>
        </w:tabs>
        <w:autoSpaceDE w:val="0"/>
        <w:autoSpaceDN w:val="0"/>
        <w:adjustRightInd w:val="0"/>
        <w:spacing w:after="240" w:line="240" w:lineRule="auto"/>
        <w:jc w:val="both"/>
        <w:rPr>
          <w:rFonts w:ascii="Times New Roman" w:eastAsia="Times New Roman" w:hAnsi="Times New Roman" w:cs="Times New Roman"/>
          <w:sz w:val="24"/>
          <w:szCs w:val="24"/>
          <w:lang w:val="en-US"/>
        </w:rPr>
      </w:pPr>
      <w:r w:rsidRPr="00E66F09">
        <w:rPr>
          <w:rFonts w:ascii="Times New Roman" w:eastAsia="Times New Roman" w:hAnsi="Times New Roman" w:cs="Times New Roman"/>
          <w:spacing w:val="2"/>
          <w:sz w:val="24"/>
          <w:szCs w:val="24"/>
          <w:lang w:val="en-US"/>
        </w:rPr>
        <w:t xml:space="preserve">A continuación se establece, la asignación horaria  y temporalización, para cada una de las unidades de trabajo.  </w:t>
      </w:r>
      <w:r w:rsidRPr="00E66F09">
        <w:rPr>
          <w:rFonts w:ascii="Times New Roman" w:eastAsia="Times New Roman" w:hAnsi="Times New Roman" w:cs="Times New Roman"/>
          <w:sz w:val="24"/>
          <w:szCs w:val="24"/>
          <w:lang w:val="en-US"/>
        </w:rPr>
        <w:t>Se propone esta ordenación, como la más adecuada para conseguir, en el tiempo prescrito, las destrezas y conocimientos que se recogen en los  resultados de aprendizaje y criterios de evaluación.</w:t>
      </w:r>
    </w:p>
    <w:p w:rsidR="00431A29" w:rsidRPr="00E66F09" w:rsidRDefault="00431A29" w:rsidP="00E66F09">
      <w:pPr>
        <w:widowControl w:val="0"/>
        <w:tabs>
          <w:tab w:val="left" w:pos="284"/>
        </w:tabs>
        <w:autoSpaceDE w:val="0"/>
        <w:autoSpaceDN w:val="0"/>
        <w:adjustRightInd w:val="0"/>
        <w:spacing w:after="240" w:line="240" w:lineRule="auto"/>
        <w:jc w:val="both"/>
        <w:rPr>
          <w:rFonts w:ascii="Times New Roman" w:eastAsia="Times New Roman" w:hAnsi="Times New Roman" w:cs="Times New Roman"/>
          <w:spacing w:val="2"/>
          <w:sz w:val="24"/>
          <w:szCs w:val="24"/>
          <w:lang w:val="en-US"/>
        </w:rPr>
      </w:pPr>
      <w:r w:rsidRPr="00E66F09">
        <w:rPr>
          <w:rFonts w:ascii="Times New Roman" w:eastAsia="Times New Roman" w:hAnsi="Times New Roman" w:cs="Times New Roman"/>
          <w:sz w:val="24"/>
          <w:szCs w:val="24"/>
          <w:lang w:val="en-US"/>
        </w:rPr>
        <w:t>La temporalización de las UT en este módulo, no se puede estabecer en fechas demasiado concretas, debido a que, existe una variable externa que solo podemos controlar en parte. El alumno trabaja con modelos reales, y en muchas ocasiones la actividad depende del tipo de trabajo que la modelo se quiera realizar.</w:t>
      </w:r>
    </w:p>
    <w:p w:rsidR="00431A29" w:rsidRPr="00E66F09" w:rsidRDefault="00431A29" w:rsidP="00E66F09">
      <w:pPr>
        <w:autoSpaceDE w:val="0"/>
        <w:autoSpaceDN w:val="0"/>
        <w:adjustRightInd w:val="0"/>
        <w:spacing w:before="120" w:after="0" w:line="288" w:lineRule="auto"/>
        <w:jc w:val="both"/>
        <w:rPr>
          <w:rFonts w:ascii="Times New Roman" w:eastAsia="Times New Roman" w:hAnsi="Times New Roman" w:cs="Times New Roman"/>
          <w:b/>
          <w:sz w:val="24"/>
          <w:szCs w:val="24"/>
        </w:rPr>
      </w:pPr>
    </w:p>
    <w:tbl>
      <w:tblPr>
        <w:tblW w:w="952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29"/>
        <w:gridCol w:w="1733"/>
        <w:gridCol w:w="2563"/>
      </w:tblGrid>
      <w:tr w:rsidR="00F82440" w:rsidRPr="00E66F09" w:rsidTr="00F82440">
        <w:tc>
          <w:tcPr>
            <w:tcW w:w="5229" w:type="dxa"/>
            <w:tcBorders>
              <w:top w:val="triple" w:sz="4" w:space="0" w:color="auto"/>
              <w:left w:val="triple" w:sz="4" w:space="0" w:color="auto"/>
              <w:bottom w:val="triple" w:sz="4" w:space="0" w:color="auto"/>
              <w:right w:val="triple" w:sz="4" w:space="0" w:color="auto"/>
            </w:tcBorders>
            <w:shd w:val="clear" w:color="auto" w:fill="FABF8F" w:themeFill="accent6" w:themeFillTint="99"/>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val="en-US"/>
              </w:rPr>
            </w:pP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val="en-US"/>
              </w:rPr>
            </w:pPr>
            <w:r w:rsidRPr="00E66F09">
              <w:rPr>
                <w:rFonts w:ascii="Times New Roman" w:eastAsia="Times New Roman" w:hAnsi="Times New Roman" w:cs="Times New Roman"/>
                <w:b/>
                <w:snapToGrid w:val="0"/>
                <w:sz w:val="24"/>
                <w:szCs w:val="24"/>
                <w:lang w:val="en-US"/>
              </w:rPr>
              <w:t>UNIDAD DE TRABAJO</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val="en-US"/>
              </w:rPr>
            </w:pPr>
          </w:p>
        </w:tc>
        <w:tc>
          <w:tcPr>
            <w:tcW w:w="1733" w:type="dxa"/>
            <w:tcBorders>
              <w:top w:val="triple" w:sz="4" w:space="0" w:color="auto"/>
              <w:left w:val="triple" w:sz="4" w:space="0" w:color="auto"/>
              <w:bottom w:val="triple" w:sz="4" w:space="0" w:color="auto"/>
              <w:right w:val="triple" w:sz="4" w:space="0" w:color="auto"/>
            </w:tcBorders>
            <w:shd w:val="clear" w:color="auto" w:fill="FABF8F" w:themeFill="accent6" w:themeFillTint="99"/>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HORAS</w:t>
            </w:r>
          </w:p>
        </w:tc>
        <w:tc>
          <w:tcPr>
            <w:tcW w:w="2563" w:type="dxa"/>
            <w:tcBorders>
              <w:top w:val="triple" w:sz="4" w:space="0" w:color="auto"/>
              <w:left w:val="triple" w:sz="4" w:space="0" w:color="auto"/>
              <w:bottom w:val="triple" w:sz="4" w:space="0" w:color="auto"/>
              <w:right w:val="triple" w:sz="4" w:space="0" w:color="auto"/>
            </w:tcBorders>
            <w:shd w:val="clear" w:color="auto" w:fill="FABF8F" w:themeFill="accent6" w:themeFillTint="99"/>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EVALUACION</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 xml:space="preserve">Vision general del modulo, las  </w:t>
            </w:r>
            <w:r w:rsidRPr="00E66F09">
              <w:rPr>
                <w:rFonts w:ascii="Times New Roman" w:eastAsia="Times New Roman" w:hAnsi="Times New Roman" w:cs="Times New Roman"/>
                <w:b/>
                <w:sz w:val="24"/>
                <w:szCs w:val="24"/>
              </w:rPr>
              <w:t>instalaciones</w:t>
            </w:r>
            <w:r w:rsidRPr="00E66F09">
              <w:rPr>
                <w:rFonts w:ascii="Times New Roman" w:eastAsia="Times New Roman" w:hAnsi="Times New Roman" w:cs="Times New Roman"/>
                <w:b/>
                <w:sz w:val="24"/>
                <w:szCs w:val="24"/>
                <w:lang w:val="en-US"/>
              </w:rPr>
              <w:t xml:space="preserve"> y medios técnicos para los procesos de corte del cabello y técnicas complementrias</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6</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1ª</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Septiembre</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before="120" w:after="0" w:line="288" w:lineRule="auto"/>
              <w:contextualSpacing/>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Morfología y  Visagismo en los procesos de corte del cabello</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20</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1ª</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Septiembre/ Octubre</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 xml:space="preserve">Seguridad e higiene en los procesos de corte del cabello </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15</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1º</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Octubre</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Ejecución técnica de corte recto y corte de pico</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30</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1ºy 2º</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Octubre-Marzo</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Ejecución técnica de corte degradado de 90º y corte clásico</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30</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1º y 2º</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Octubre-Marzo</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Ejecución técnica de los diferentes estilos de degradados, entresacados y punteados.</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30</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1º y2º</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Noviembre-Marzo</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Ejecución técnica de corte a navaja</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30</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2º</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Enero-Marzo</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Ejecución técnica de cortes programados y geométricos</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28</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2º</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Febrero-Marzo</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 xml:space="preserve">                         TOTAL</w:t>
            </w:r>
          </w:p>
        </w:tc>
        <w:tc>
          <w:tcPr>
            <w:tcW w:w="4296" w:type="dxa"/>
            <w:gridSpan w:val="2"/>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pStyle w:val="Prrafodelista"/>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val="en-US"/>
              </w:rPr>
            </w:pPr>
          </w:p>
        </w:tc>
      </w:tr>
    </w:tbl>
    <w:p w:rsidR="00431A29" w:rsidRPr="00E66F09" w:rsidRDefault="00431A29" w:rsidP="00E66F09">
      <w:pPr>
        <w:autoSpaceDE w:val="0"/>
        <w:autoSpaceDN w:val="0"/>
        <w:adjustRightInd w:val="0"/>
        <w:spacing w:before="120" w:after="0" w:line="288" w:lineRule="auto"/>
        <w:jc w:val="both"/>
        <w:rPr>
          <w:rFonts w:ascii="Times New Roman" w:eastAsia="Times New Roman" w:hAnsi="Times New Roman" w:cs="Times New Roman"/>
          <w:b/>
          <w:sz w:val="24"/>
          <w:szCs w:val="24"/>
        </w:rPr>
      </w:pPr>
    </w:p>
    <w:p w:rsidR="00431A29" w:rsidRPr="00E66F09" w:rsidRDefault="00E66F09" w:rsidP="00E66F09">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E66F09">
        <w:rPr>
          <w:rFonts w:ascii="Times New Roman" w:eastAsia="Times New Roman" w:hAnsi="Times New Roman" w:cs="Times New Roman"/>
          <w:b/>
          <w:sz w:val="28"/>
          <w:szCs w:val="28"/>
        </w:rPr>
        <w:t>8.</w:t>
      </w:r>
      <w:r w:rsidR="00431A29" w:rsidRPr="00E66F09">
        <w:rPr>
          <w:rFonts w:ascii="Times New Roman" w:eastAsia="Times New Roman" w:hAnsi="Times New Roman" w:cs="Times New Roman"/>
          <w:b/>
          <w:sz w:val="28"/>
          <w:szCs w:val="28"/>
        </w:rPr>
        <w:t>METODOLOGÍA</w:t>
      </w:r>
    </w:p>
    <w:p w:rsidR="00431A29" w:rsidRPr="00E66F09" w:rsidRDefault="00431A29" w:rsidP="00E66F09">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4"/>
          <w:szCs w:val="24"/>
        </w:rPr>
      </w:pPr>
    </w:p>
    <w:p w:rsidR="00431A29" w:rsidRPr="00E66F09" w:rsidRDefault="00431A29" w:rsidP="00E66F09">
      <w:pPr>
        <w:pStyle w:val="Prrafodelista"/>
        <w:widowControl w:val="0"/>
        <w:numPr>
          <w:ilvl w:val="1"/>
          <w:numId w:val="13"/>
        </w:num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E66F09">
        <w:rPr>
          <w:rFonts w:ascii="Times New Roman" w:eastAsia="Times New Roman" w:hAnsi="Times New Roman" w:cs="Times New Roman"/>
          <w:b/>
          <w:sz w:val="24"/>
          <w:szCs w:val="24"/>
          <w:u w:val="single"/>
        </w:rPr>
        <w:t>Orientaciones Metodológicas</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El profesor actuará como dinamizador del proceso de enseñanza/aprendizaje, su función será supervisar y orientar el trabajo del alumno.</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color w:val="000000"/>
          <w:sz w:val="24"/>
          <w:szCs w:val="24"/>
          <w:lang w:eastAsia="en-US"/>
        </w:rPr>
        <w:t>Los temas deben exponerse en un lenguaje sencillo a la vez que técnico para que el alumno vaya conociendo la terminología y el argot que se utiliza en el campo de la peluquería.</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Las actividades de enseñanza aprendizaje que se programarán en cada Unidad, tendrán el siguiente planteamiento didáctico:</w:t>
      </w:r>
    </w:p>
    <w:p w:rsidR="00431A29" w:rsidRPr="00E66F09" w:rsidRDefault="00431A29" w:rsidP="00E66F09">
      <w:pPr>
        <w:widowControl w:val="0"/>
        <w:numPr>
          <w:ilvl w:val="0"/>
          <w:numId w:val="1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 xml:space="preserve">De tipo </w:t>
      </w:r>
      <w:r w:rsidRPr="00E66F09">
        <w:rPr>
          <w:rFonts w:ascii="Times New Roman" w:eastAsiaTheme="minorHAnsi" w:hAnsi="Times New Roman" w:cs="Times New Roman"/>
          <w:b/>
          <w:bCs/>
          <w:sz w:val="24"/>
          <w:szCs w:val="24"/>
          <w:lang w:eastAsia="en-US"/>
        </w:rPr>
        <w:t>EXPOSITIVO</w:t>
      </w:r>
      <w:r w:rsidRPr="00E66F09">
        <w:rPr>
          <w:rFonts w:ascii="Times New Roman" w:eastAsiaTheme="minorHAnsi" w:hAnsi="Times New Roman" w:cs="Times New Roman"/>
          <w:sz w:val="24"/>
          <w:szCs w:val="24"/>
          <w:lang w:eastAsia="en-US"/>
        </w:rPr>
        <w:t>: en las cuales el profesor/a transmitirá todos aquellos contenidos necesarios para conseguir las capacidades expuestas en los RA del módulo, y también realizará demostraciones prácticas sobre los diferentes tipos de cortes</w:t>
      </w:r>
    </w:p>
    <w:p w:rsidR="00431A29" w:rsidRPr="00E66F09" w:rsidRDefault="00431A29" w:rsidP="00E66F09">
      <w:pPr>
        <w:widowControl w:val="0"/>
        <w:numPr>
          <w:ilvl w:val="0"/>
          <w:numId w:val="1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 xml:space="preserve">De tipo </w:t>
      </w:r>
      <w:r w:rsidRPr="00E66F09">
        <w:rPr>
          <w:rFonts w:ascii="Times New Roman" w:eastAsiaTheme="minorHAnsi" w:hAnsi="Times New Roman" w:cs="Times New Roman"/>
          <w:b/>
          <w:bCs/>
          <w:sz w:val="24"/>
          <w:szCs w:val="24"/>
          <w:lang w:eastAsia="en-US"/>
        </w:rPr>
        <w:t>PARTICIPATIVO</w:t>
      </w:r>
      <w:r w:rsidRPr="00E66F09">
        <w:rPr>
          <w:rFonts w:ascii="Times New Roman" w:eastAsiaTheme="minorHAnsi" w:hAnsi="Times New Roman" w:cs="Times New Roman"/>
          <w:sz w:val="24"/>
          <w:szCs w:val="24"/>
          <w:lang w:eastAsia="en-US"/>
        </w:rPr>
        <w:t>: los alumnos podrán cooperar con el profesor/a en la exposición o realizando preguntas y debates. Así como mediante trabajos en grupo.</w:t>
      </w:r>
    </w:p>
    <w:p w:rsidR="00431A29" w:rsidRPr="00E66F09" w:rsidRDefault="00431A29" w:rsidP="00E66F09">
      <w:pPr>
        <w:widowControl w:val="0"/>
        <w:numPr>
          <w:ilvl w:val="0"/>
          <w:numId w:val="1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 xml:space="preserve">De tipo </w:t>
      </w:r>
      <w:r w:rsidRPr="00E66F09">
        <w:rPr>
          <w:rFonts w:ascii="Times New Roman" w:eastAsiaTheme="minorHAnsi" w:hAnsi="Times New Roman" w:cs="Times New Roman"/>
          <w:b/>
          <w:bCs/>
          <w:sz w:val="24"/>
          <w:szCs w:val="24"/>
          <w:lang w:eastAsia="en-US"/>
        </w:rPr>
        <w:t>ACTIVO e INDIVIDUALIZADO</w:t>
      </w:r>
      <w:r w:rsidRPr="00E66F09">
        <w:rPr>
          <w:rFonts w:ascii="Times New Roman" w:eastAsiaTheme="minorHAnsi" w:hAnsi="Times New Roman" w:cs="Times New Roman"/>
          <w:sz w:val="24"/>
          <w:szCs w:val="24"/>
          <w:lang w:eastAsia="en-US"/>
        </w:rPr>
        <w:t xml:space="preserve">: los alumnos realizarán sus </w:t>
      </w:r>
      <w:r w:rsidRPr="00E66F09">
        <w:rPr>
          <w:rFonts w:ascii="Times New Roman" w:eastAsiaTheme="minorHAnsi" w:hAnsi="Times New Roman" w:cs="Times New Roman"/>
          <w:sz w:val="24"/>
          <w:szCs w:val="24"/>
          <w:lang w:eastAsia="en-US"/>
        </w:rPr>
        <w:lastRenderedPageBreak/>
        <w:t>propias actividades de aprendizaje, mediante la aplicación práctica de las diferentes técnicas de cortes sobre muñecas y modelos, para conseguir que lleguen a alcanzar las destrezas necesarias. Y actividades teóricas y de investigación para conseguir los conocimientos expuestos en los objetivos generales del módulo.</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 xml:space="preserve"> La finalidad de la metodología utilizada es que el alumna adquiera una visión global de los procesos productivos propios de su actividad profesional.</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4"/>
          <w:szCs w:val="24"/>
          <w:lang w:eastAsia="en-US"/>
        </w:rPr>
        <w:t>Actividades Metodológicas</w:t>
      </w:r>
    </w:p>
    <w:p w:rsidR="00431A29" w:rsidRPr="00E66F09" w:rsidRDefault="00431A29" w:rsidP="00E66F09">
      <w:pPr>
        <w:autoSpaceDE w:val="0"/>
        <w:autoSpaceDN w:val="0"/>
        <w:adjustRightInd w:val="0"/>
        <w:spacing w:after="0" w:line="240" w:lineRule="auto"/>
        <w:ind w:left="502"/>
        <w:contextualSpacing/>
        <w:jc w:val="both"/>
        <w:rPr>
          <w:rFonts w:ascii="Times New Roman" w:eastAsiaTheme="minorHAnsi" w:hAnsi="Times New Roman" w:cs="Times New Roman"/>
          <w:b/>
          <w:bCs/>
          <w:sz w:val="24"/>
          <w:szCs w:val="24"/>
          <w:lang w:eastAsia="en-US"/>
        </w:rPr>
      </w:pP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En cada Unidad Didáctica se plantearán el siguiente tipo de actividades para la consecución de los objetivos de forma significativa:</w:t>
      </w:r>
    </w:p>
    <w:p w:rsidR="00431A29" w:rsidRPr="00E66F09" w:rsidRDefault="00431A29" w:rsidP="00E66F09">
      <w:pPr>
        <w:widowControl w:val="0"/>
        <w:numPr>
          <w:ilvl w:val="0"/>
          <w:numId w:val="1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ACTIVIDADES DE INICIACIÓN/MOTIVACIÓN</w:t>
      </w:r>
      <w:r w:rsidRPr="00E66F09">
        <w:rPr>
          <w:rFonts w:ascii="Times New Roman" w:eastAsiaTheme="minorHAnsi" w:hAnsi="Times New Roman" w:cs="Times New Roman"/>
          <w:sz w:val="24"/>
          <w:szCs w:val="24"/>
          <w:lang w:eastAsia="en-US"/>
        </w:rPr>
        <w:t>: que nos van a permitir conocer las ideas previas o esquemas de conocimiento de los alumnos sobre el tema en cuestión, e introducir y motivar al alumno en el nuevo tema a tratar.</w:t>
      </w:r>
    </w:p>
    <w:p w:rsidR="00431A29" w:rsidRPr="00E66F09" w:rsidRDefault="00431A29" w:rsidP="00E66F09">
      <w:pPr>
        <w:widowControl w:val="0"/>
        <w:numPr>
          <w:ilvl w:val="0"/>
          <w:numId w:val="1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ACTIVIDADES DE DESARROLLO</w:t>
      </w:r>
      <w:r w:rsidRPr="00E66F09">
        <w:rPr>
          <w:rFonts w:ascii="Times New Roman" w:eastAsiaTheme="minorHAnsi" w:hAnsi="Times New Roman" w:cs="Times New Roman"/>
          <w:sz w:val="24"/>
          <w:szCs w:val="24"/>
          <w:lang w:eastAsia="en-US"/>
        </w:rPr>
        <w:t>: que nos permitirán la adquisición y desarrollo de los contenidos en todas sus facetas.</w:t>
      </w:r>
    </w:p>
    <w:p w:rsidR="00431A29" w:rsidRPr="00E66F09" w:rsidRDefault="00431A29" w:rsidP="00E66F09">
      <w:pPr>
        <w:widowControl w:val="0"/>
        <w:numPr>
          <w:ilvl w:val="0"/>
          <w:numId w:val="1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ACTIVIDADES DE REFUERZO</w:t>
      </w:r>
      <w:r w:rsidRPr="00E66F09">
        <w:rPr>
          <w:rFonts w:ascii="Times New Roman" w:eastAsiaTheme="minorHAnsi" w:hAnsi="Times New Roman" w:cs="Times New Roman"/>
          <w:sz w:val="24"/>
          <w:szCs w:val="24"/>
          <w:lang w:eastAsia="en-US"/>
        </w:rPr>
        <w:t>: para atender de forma más individualizada a los alumnos que no consigan los objetivos con las actividades realizadas anteriormente.</w:t>
      </w:r>
    </w:p>
    <w:p w:rsidR="00431A29" w:rsidRPr="00E66F09" w:rsidRDefault="00431A29" w:rsidP="00E66F09">
      <w:pPr>
        <w:widowControl w:val="0"/>
        <w:numPr>
          <w:ilvl w:val="0"/>
          <w:numId w:val="1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ACTIVIDADES DE AMPLIACIÓN</w:t>
      </w:r>
      <w:r w:rsidRPr="00E66F09">
        <w:rPr>
          <w:rFonts w:ascii="Times New Roman" w:eastAsiaTheme="minorHAnsi" w:hAnsi="Times New Roman" w:cs="Times New Roman"/>
          <w:sz w:val="24"/>
          <w:szCs w:val="24"/>
          <w:lang w:eastAsia="en-US"/>
        </w:rPr>
        <w:t xml:space="preserve">: para atender a los alumnos cuya demanda de conocimientos sea superior a la del grupo clase. En algunas Unidades Didácticas se utilizará la </w:t>
      </w:r>
      <w:r w:rsidRPr="00E66F09">
        <w:rPr>
          <w:rFonts w:ascii="Times New Roman" w:eastAsiaTheme="minorHAnsi" w:hAnsi="Times New Roman" w:cs="Times New Roman"/>
          <w:b/>
          <w:bCs/>
          <w:sz w:val="24"/>
          <w:szCs w:val="24"/>
          <w:lang w:eastAsia="en-US"/>
        </w:rPr>
        <w:t>TUTORÍA ENTRE IGUALES</w:t>
      </w:r>
      <w:r w:rsidRPr="00E66F09">
        <w:rPr>
          <w:rFonts w:ascii="Times New Roman" w:eastAsiaTheme="minorHAnsi" w:hAnsi="Times New Roman" w:cs="Times New Roman"/>
          <w:sz w:val="24"/>
          <w:szCs w:val="24"/>
          <w:lang w:eastAsia="en-US"/>
        </w:rPr>
        <w:t>, es decir, unos alumnos actuarán como profesores de otros, con la finalidad de consolidar el aprendizaje, y también como actividad de refuerzo para aquellos alumnos que las necesiten. Los tutores irán rotando de forma que a lo largo del curso todos los alumnos tengan la posibilidad de tutorizar a sus compañeros, los alumnos serán tutores de aquellos contenidos que tengan más asimilados.</w:t>
      </w:r>
    </w:p>
    <w:p w:rsidR="00431A29" w:rsidRPr="00E66F09" w:rsidRDefault="00431A29" w:rsidP="00E66F09">
      <w:pPr>
        <w:autoSpaceDE w:val="0"/>
        <w:autoSpaceDN w:val="0"/>
        <w:adjustRightInd w:val="0"/>
        <w:spacing w:after="0" w:line="240" w:lineRule="auto"/>
        <w:ind w:left="720"/>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Fundamentalmente, se utilizará para la adquisición de contenidos prácticos. Esta estrategia permite que el alumno tutor adquiera confianza en sí mismo y que aprenda mientras enseña, asimismo el alumno que actúa de alumno puede llegar a conseguir adquirir contenidos en los que tenga mayor dificultad, ya que la metodología será diferente y se le podrá prestar mayor individualización en dichas actividades.</w:t>
      </w:r>
    </w:p>
    <w:p w:rsidR="00F82440" w:rsidRPr="00E66F09" w:rsidRDefault="00F82440" w:rsidP="00E66F09">
      <w:pPr>
        <w:autoSpaceDE w:val="0"/>
        <w:autoSpaceDN w:val="0"/>
        <w:adjustRightInd w:val="0"/>
        <w:spacing w:after="0" w:line="240" w:lineRule="auto"/>
        <w:contextualSpacing/>
        <w:jc w:val="both"/>
        <w:rPr>
          <w:rFonts w:ascii="Times New Roman" w:eastAsiaTheme="minorHAnsi" w:hAnsi="Times New Roman" w:cs="Times New Roman"/>
          <w:b/>
          <w:sz w:val="24"/>
          <w:szCs w:val="24"/>
          <w:lang w:eastAsia="en-US"/>
        </w:rPr>
      </w:pPr>
    </w:p>
    <w:p w:rsidR="002B5245" w:rsidRPr="00E66F09" w:rsidRDefault="00F82440" w:rsidP="00E66F09">
      <w:pPr>
        <w:pStyle w:val="Prrafodelista"/>
        <w:numPr>
          <w:ilvl w:val="0"/>
          <w:numId w:val="13"/>
        </w:num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E66F09">
        <w:rPr>
          <w:rFonts w:ascii="Times New Roman" w:eastAsiaTheme="minorHAnsi" w:hAnsi="Times New Roman" w:cs="Times New Roman"/>
          <w:b/>
          <w:sz w:val="28"/>
          <w:szCs w:val="28"/>
          <w:lang w:eastAsia="en-US"/>
        </w:rPr>
        <w:t>EVALUACIÓN</w:t>
      </w:r>
    </w:p>
    <w:p w:rsidR="000329E4" w:rsidRPr="00E66F09" w:rsidRDefault="001D1671" w:rsidP="00E66F09">
      <w:pPr>
        <w:pStyle w:val="Prrafodelista"/>
        <w:numPr>
          <w:ilvl w:val="1"/>
          <w:numId w:val="13"/>
        </w:numPr>
        <w:autoSpaceDE w:val="0"/>
        <w:autoSpaceDN w:val="0"/>
        <w:adjustRightInd w:val="0"/>
        <w:spacing w:after="0" w:line="240" w:lineRule="auto"/>
        <w:jc w:val="both"/>
        <w:rPr>
          <w:rFonts w:ascii="Times New Roman" w:eastAsiaTheme="minorHAnsi" w:hAnsi="Times New Roman" w:cs="Times New Roman"/>
          <w:b/>
          <w:sz w:val="24"/>
          <w:szCs w:val="24"/>
          <w:u w:val="single"/>
          <w:lang w:eastAsia="en-US"/>
        </w:rPr>
      </w:pPr>
      <w:r w:rsidRPr="00E66F09">
        <w:rPr>
          <w:rFonts w:ascii="Times New Roman" w:eastAsiaTheme="minorHAnsi" w:hAnsi="Times New Roman" w:cs="Times New Roman"/>
          <w:b/>
          <w:sz w:val="24"/>
          <w:szCs w:val="24"/>
          <w:u w:val="single"/>
          <w:lang w:eastAsia="en-US"/>
        </w:rPr>
        <w:t>Evaluación del proceso de aprendizaje</w:t>
      </w:r>
    </w:p>
    <w:p w:rsidR="001D1671" w:rsidRPr="00E66F09" w:rsidRDefault="001D1671" w:rsidP="00E66F09">
      <w:pPr>
        <w:pStyle w:val="Prrafodelista"/>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2B5245" w:rsidRPr="00E66F09" w:rsidRDefault="002B5245" w:rsidP="00E66F09">
      <w:pPr>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La evaluación será continua y se llevará a cabo en 3 momentos:</w:t>
      </w:r>
    </w:p>
    <w:p w:rsidR="002B5245" w:rsidRPr="00E66F09" w:rsidRDefault="002B5245" w:rsidP="00E66F09">
      <w:pPr>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 xml:space="preserve">Evaluación Inicial: </w:t>
      </w:r>
      <w:r w:rsidRPr="00E66F09">
        <w:rPr>
          <w:rFonts w:ascii="Times New Roman" w:eastAsiaTheme="minorHAnsi" w:hAnsi="Times New Roman" w:cs="Times New Roman"/>
          <w:sz w:val="24"/>
          <w:szCs w:val="24"/>
          <w:lang w:eastAsia="en-US"/>
        </w:rPr>
        <w:t>La aplicaremos al comienzo de curso y también de cada secuencia de aprendizaje, y mediante diversas técnicas registraremos y diagnosticaremos la situación inicial respecto de nuevo aprendizaje que queremos tratar.</w:t>
      </w:r>
    </w:p>
    <w:p w:rsidR="002B5245" w:rsidRPr="00E66F09" w:rsidRDefault="002B5245" w:rsidP="00E66F09">
      <w:pPr>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lastRenderedPageBreak/>
        <w:t>Con ella pretendemos ubicar y conocer las ideas previas y los esquemas de conocimiento del alumno, el nivel de dominio y las habilidades previas que poseen los alumnos antes de iniciar un nuevo aprendizaje.</w:t>
      </w:r>
    </w:p>
    <w:p w:rsidR="002B5245" w:rsidRPr="00E66F09" w:rsidRDefault="002B5245" w:rsidP="00E66F09">
      <w:pPr>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Evaluación Formativa</w:t>
      </w:r>
      <w:r w:rsidRPr="00E66F09">
        <w:rPr>
          <w:rFonts w:ascii="Times New Roman" w:eastAsiaTheme="minorHAnsi" w:hAnsi="Times New Roman" w:cs="Times New Roman"/>
          <w:sz w:val="24"/>
          <w:szCs w:val="24"/>
          <w:lang w:eastAsia="en-US"/>
        </w:rPr>
        <w:t>: Es la que aplicaremos sobre el proceso de aprendizaje. Para ello</w:t>
      </w:r>
      <w:r w:rsidRPr="002B5245">
        <w:rPr>
          <w:rFonts w:eastAsiaTheme="minorHAnsi"/>
          <w:lang w:eastAsia="en-US"/>
        </w:rPr>
        <w:t xml:space="preserve"> </w:t>
      </w:r>
      <w:r w:rsidRPr="00E66F09">
        <w:rPr>
          <w:rFonts w:ascii="Times New Roman" w:eastAsiaTheme="minorHAnsi" w:hAnsi="Times New Roman" w:cs="Times New Roman"/>
          <w:sz w:val="24"/>
          <w:szCs w:val="24"/>
          <w:lang w:eastAsia="en-US"/>
        </w:rPr>
        <w:t>mediante diferentes técnicas (observación, diario de clase, cuestionarios, etc.) registraremos la situación del alumno y de todo el proceso.</w:t>
      </w:r>
    </w:p>
    <w:p w:rsidR="002B5245" w:rsidRPr="00E66F09" w:rsidRDefault="002B5245" w:rsidP="00E66F09">
      <w:pPr>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Esta evaluación nos orientará sobre la evolución del alumno y posibles dificultades encontradas, pudiendo realizar así las modificaciones que se estimen oportunos, para subsanar dichas dificultades en función de los alumnos, del grupo y de las necesidades que se vayan detectando.</w:t>
      </w:r>
    </w:p>
    <w:p w:rsidR="002B5245" w:rsidRPr="00E66F09" w:rsidRDefault="002B5245" w:rsidP="00E66F09">
      <w:pPr>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Evaluación Final</w:t>
      </w:r>
      <w:r w:rsidRPr="00E66F09">
        <w:rPr>
          <w:rFonts w:ascii="Times New Roman" w:eastAsiaTheme="minorHAnsi" w:hAnsi="Times New Roman" w:cs="Times New Roman"/>
          <w:sz w:val="24"/>
          <w:szCs w:val="24"/>
          <w:lang w:eastAsia="en-US"/>
        </w:rPr>
        <w:t>: Se realiza al final de cada Unidad Didáctica y al final del curso, para comprobar si el alumno ha adquirido los conocimientos necesarios y la eficacia del proceso.</w:t>
      </w:r>
    </w:p>
    <w:p w:rsidR="002B5245" w:rsidRPr="00E66F09" w:rsidRDefault="002B5245" w:rsidP="00E66F09">
      <w:pPr>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Se realizarán 2 evaluaciones parciales y una evaluación final en Junio.</w:t>
      </w:r>
    </w:p>
    <w:p w:rsidR="007636C8" w:rsidRPr="00E66F09" w:rsidRDefault="001D1671" w:rsidP="00E66F09">
      <w:pPr>
        <w:jc w:val="both"/>
        <w:rPr>
          <w:rFonts w:ascii="Times New Roman" w:hAnsi="Times New Roman" w:cs="Times New Roman"/>
          <w:b/>
          <w:sz w:val="24"/>
          <w:szCs w:val="24"/>
          <w:u w:val="single"/>
        </w:rPr>
      </w:pPr>
      <w:r w:rsidRPr="00E66F09">
        <w:rPr>
          <w:rFonts w:ascii="Times New Roman" w:hAnsi="Times New Roman" w:cs="Times New Roman"/>
          <w:b/>
          <w:sz w:val="24"/>
          <w:szCs w:val="24"/>
          <w:u w:val="single"/>
        </w:rPr>
        <w:t>9.2 Instrumentos de evaluación y calificación</w:t>
      </w:r>
    </w:p>
    <w:tbl>
      <w:tblPr>
        <w:tblStyle w:val="Tablaconcuadrcula"/>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3937"/>
        <w:gridCol w:w="989"/>
        <w:gridCol w:w="988"/>
        <w:gridCol w:w="2540"/>
      </w:tblGrid>
      <w:tr w:rsidR="007636C8" w:rsidRPr="00E66F09" w:rsidTr="007636C8">
        <w:tc>
          <w:tcPr>
            <w:tcW w:w="3964" w:type="dxa"/>
            <w:shd w:val="clear" w:color="auto" w:fill="FFCC00"/>
          </w:tcPr>
          <w:p w:rsidR="007636C8" w:rsidRPr="00E66F09" w:rsidRDefault="007636C8" w:rsidP="00E66F09">
            <w:pPr>
              <w:jc w:val="both"/>
              <w:rPr>
                <w:rFonts w:ascii="Times New Roman" w:hAnsi="Times New Roman" w:cs="Times New Roman"/>
                <w:b/>
                <w:sz w:val="24"/>
                <w:szCs w:val="24"/>
              </w:rPr>
            </w:pPr>
          </w:p>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RESUTADOS DE APRENDIZAJE</w:t>
            </w:r>
          </w:p>
          <w:p w:rsidR="007636C8" w:rsidRPr="00E66F09" w:rsidRDefault="007636C8" w:rsidP="00E66F09">
            <w:pPr>
              <w:jc w:val="both"/>
              <w:rPr>
                <w:rFonts w:ascii="Times New Roman" w:hAnsi="Times New Roman" w:cs="Times New Roman"/>
                <w:b/>
                <w:sz w:val="24"/>
                <w:szCs w:val="24"/>
              </w:rPr>
            </w:pPr>
          </w:p>
        </w:tc>
        <w:tc>
          <w:tcPr>
            <w:tcW w:w="993" w:type="dxa"/>
            <w:shd w:val="clear" w:color="auto" w:fill="548DD4" w:themeFill="text2" w:themeFillTint="99"/>
          </w:tcPr>
          <w:p w:rsidR="007636C8" w:rsidRPr="00E66F09" w:rsidRDefault="007636C8" w:rsidP="00E66F09">
            <w:pPr>
              <w:jc w:val="both"/>
              <w:rPr>
                <w:rFonts w:ascii="Times New Roman" w:hAnsi="Times New Roman" w:cs="Times New Roman"/>
                <w:b/>
                <w:sz w:val="24"/>
                <w:szCs w:val="24"/>
              </w:rPr>
            </w:pPr>
          </w:p>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1ª EV.</w:t>
            </w:r>
          </w:p>
        </w:tc>
        <w:tc>
          <w:tcPr>
            <w:tcW w:w="992" w:type="dxa"/>
            <w:shd w:val="clear" w:color="auto" w:fill="E36C0A" w:themeFill="accent6" w:themeFillShade="BF"/>
          </w:tcPr>
          <w:p w:rsidR="007636C8" w:rsidRPr="00E66F09" w:rsidRDefault="007636C8" w:rsidP="00E66F09">
            <w:pPr>
              <w:jc w:val="both"/>
              <w:rPr>
                <w:rFonts w:ascii="Times New Roman" w:hAnsi="Times New Roman" w:cs="Times New Roman"/>
                <w:b/>
                <w:sz w:val="24"/>
                <w:szCs w:val="24"/>
              </w:rPr>
            </w:pPr>
          </w:p>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2º EV.</w:t>
            </w:r>
          </w:p>
        </w:tc>
        <w:tc>
          <w:tcPr>
            <w:tcW w:w="2545" w:type="dxa"/>
            <w:shd w:val="clear" w:color="auto" w:fill="FABF8F" w:themeFill="accent6" w:themeFillTint="99"/>
          </w:tcPr>
          <w:p w:rsidR="007636C8" w:rsidRPr="00E66F09" w:rsidRDefault="007636C8" w:rsidP="00E66F09">
            <w:pPr>
              <w:shd w:val="clear" w:color="auto" w:fill="FABF8F" w:themeFill="accent6" w:themeFillTint="99"/>
              <w:jc w:val="both"/>
              <w:rPr>
                <w:rFonts w:ascii="Times New Roman" w:hAnsi="Times New Roman" w:cs="Times New Roman"/>
                <w:b/>
                <w:sz w:val="24"/>
                <w:szCs w:val="24"/>
              </w:rPr>
            </w:pPr>
          </w:p>
          <w:p w:rsidR="007636C8" w:rsidRPr="00E66F09" w:rsidRDefault="007636C8" w:rsidP="00E66F09">
            <w:pPr>
              <w:shd w:val="clear" w:color="auto" w:fill="FABF8F" w:themeFill="accent6" w:themeFillTint="99"/>
              <w:jc w:val="both"/>
              <w:rPr>
                <w:rFonts w:ascii="Times New Roman" w:hAnsi="Times New Roman" w:cs="Times New Roman"/>
                <w:b/>
                <w:sz w:val="24"/>
                <w:szCs w:val="24"/>
              </w:rPr>
            </w:pPr>
            <w:r w:rsidRPr="00E66F09">
              <w:rPr>
                <w:rFonts w:ascii="Times New Roman" w:hAnsi="Times New Roman" w:cs="Times New Roman"/>
                <w:b/>
                <w:sz w:val="24"/>
                <w:szCs w:val="24"/>
              </w:rPr>
              <w:t>INSTRUMENTOS</w:t>
            </w:r>
          </w:p>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DE EVALUACIÓN</w:t>
            </w:r>
          </w:p>
        </w:tc>
      </w:tr>
      <w:tr w:rsidR="007636C8" w:rsidRPr="00E66F09" w:rsidTr="007636C8">
        <w:tc>
          <w:tcPr>
            <w:tcW w:w="3964" w:type="dxa"/>
            <w:shd w:val="clear" w:color="auto" w:fill="F2F2F2" w:themeFill="background1" w:themeFillShade="F2"/>
          </w:tcPr>
          <w:p w:rsidR="007636C8" w:rsidRPr="00E66F09" w:rsidRDefault="007636C8"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RA.1. Prepara la zona de trabajo, seleccionando los medios, útiles y herramientas.</w:t>
            </w:r>
          </w:p>
          <w:p w:rsidR="007636C8" w:rsidRPr="00E66F09" w:rsidRDefault="007636C8" w:rsidP="00E66F09">
            <w:pPr>
              <w:jc w:val="both"/>
              <w:rPr>
                <w:rFonts w:ascii="Times New Roman" w:hAnsi="Times New Roman" w:cs="Times New Roman"/>
                <w:sz w:val="24"/>
                <w:szCs w:val="24"/>
              </w:rPr>
            </w:pPr>
          </w:p>
        </w:tc>
        <w:tc>
          <w:tcPr>
            <w:tcW w:w="993" w:type="dxa"/>
            <w:shd w:val="clear" w:color="auto" w:fill="F2F2F2" w:themeFill="background1" w:themeFillShade="F2"/>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5%</w:t>
            </w:r>
          </w:p>
        </w:tc>
        <w:tc>
          <w:tcPr>
            <w:tcW w:w="992" w:type="dxa"/>
            <w:shd w:val="clear" w:color="auto" w:fill="F2F2F2" w:themeFill="background1" w:themeFillShade="F2"/>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5%</w:t>
            </w:r>
          </w:p>
        </w:tc>
        <w:tc>
          <w:tcPr>
            <w:tcW w:w="2545" w:type="dxa"/>
            <w:shd w:val="clear" w:color="auto" w:fill="F2F2F2" w:themeFill="background1" w:themeFillShade="F2"/>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-Anotaciones en cuaderno del profesor</w:t>
            </w:r>
          </w:p>
        </w:tc>
      </w:tr>
      <w:tr w:rsidR="007636C8" w:rsidRPr="00E66F09" w:rsidTr="007636C8">
        <w:tc>
          <w:tcPr>
            <w:tcW w:w="3964"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b/>
                <w:sz w:val="24"/>
                <w:szCs w:val="24"/>
              </w:rPr>
              <w:t>RA.2. Caracteriza las técnicas de corte, relacionándolas con el efecto visual pretendido</w:t>
            </w:r>
            <w:r w:rsidRPr="00E66F09">
              <w:rPr>
                <w:rFonts w:ascii="Times New Roman" w:hAnsi="Times New Roman" w:cs="Times New Roman"/>
                <w:sz w:val="24"/>
                <w:szCs w:val="24"/>
              </w:rPr>
              <w:t>.</w:t>
            </w:r>
          </w:p>
          <w:p w:rsidR="007636C8" w:rsidRPr="00E66F09" w:rsidRDefault="007636C8" w:rsidP="00E66F09">
            <w:pPr>
              <w:jc w:val="both"/>
              <w:rPr>
                <w:rFonts w:ascii="Times New Roman" w:hAnsi="Times New Roman" w:cs="Times New Roman"/>
                <w:sz w:val="24"/>
                <w:szCs w:val="24"/>
              </w:rPr>
            </w:pPr>
          </w:p>
        </w:tc>
        <w:tc>
          <w:tcPr>
            <w:tcW w:w="993"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10%</w:t>
            </w:r>
          </w:p>
        </w:tc>
        <w:tc>
          <w:tcPr>
            <w:tcW w:w="992"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5%</w:t>
            </w:r>
          </w:p>
        </w:tc>
        <w:tc>
          <w:tcPr>
            <w:tcW w:w="2545"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escrita.</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práctica.</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-Anotaciones diarias de trabajos en muñecas y modelos.</w:t>
            </w:r>
          </w:p>
        </w:tc>
      </w:tr>
      <w:tr w:rsidR="007636C8" w:rsidRPr="00E66F09" w:rsidTr="007636C8">
        <w:tc>
          <w:tcPr>
            <w:tcW w:w="3964" w:type="dxa"/>
            <w:shd w:val="clear" w:color="auto" w:fill="F2F2F2" w:themeFill="background1" w:themeFillShade="F2"/>
          </w:tcPr>
          <w:p w:rsidR="007636C8" w:rsidRPr="00E66F09" w:rsidRDefault="007636C8"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b/>
                <w:sz w:val="24"/>
                <w:szCs w:val="24"/>
              </w:rPr>
              <w:t>RA.3. Proponer cortes de cabello, analizando las características morfológicas y personales de la persona usuaria.</w:t>
            </w:r>
          </w:p>
          <w:p w:rsidR="007636C8" w:rsidRPr="00E66F09" w:rsidRDefault="007636C8" w:rsidP="00E66F09">
            <w:pPr>
              <w:jc w:val="both"/>
              <w:rPr>
                <w:rFonts w:ascii="Times New Roman" w:hAnsi="Times New Roman" w:cs="Times New Roman"/>
                <w:sz w:val="24"/>
                <w:szCs w:val="24"/>
              </w:rPr>
            </w:pPr>
          </w:p>
        </w:tc>
        <w:tc>
          <w:tcPr>
            <w:tcW w:w="993" w:type="dxa"/>
            <w:shd w:val="clear" w:color="auto" w:fill="F2F2F2" w:themeFill="background1" w:themeFillShade="F2"/>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5%</w:t>
            </w:r>
          </w:p>
        </w:tc>
        <w:tc>
          <w:tcPr>
            <w:tcW w:w="992" w:type="dxa"/>
            <w:shd w:val="clear" w:color="auto" w:fill="F2F2F2" w:themeFill="background1" w:themeFillShade="F2"/>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10%</w:t>
            </w:r>
          </w:p>
        </w:tc>
        <w:tc>
          <w:tcPr>
            <w:tcW w:w="2545" w:type="dxa"/>
            <w:shd w:val="clear" w:color="auto" w:fill="F2F2F2" w:themeFill="background1" w:themeFillShade="F2"/>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oral.</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escrita.</w:t>
            </w:r>
          </w:p>
        </w:tc>
      </w:tr>
      <w:tr w:rsidR="007636C8" w:rsidRPr="00E66F09" w:rsidTr="007636C8">
        <w:tc>
          <w:tcPr>
            <w:tcW w:w="3964" w:type="dxa"/>
          </w:tcPr>
          <w:p w:rsidR="007636C8" w:rsidRPr="00E66F09" w:rsidRDefault="007636C8"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RA.4. Corta el cabello con tijera, relacionando la técnica con las características del cabello y el estilo de corte.</w:t>
            </w:r>
          </w:p>
          <w:p w:rsidR="007636C8" w:rsidRPr="00E66F09" w:rsidRDefault="007636C8" w:rsidP="00E66F09">
            <w:pPr>
              <w:jc w:val="both"/>
              <w:rPr>
                <w:rFonts w:ascii="Times New Roman" w:hAnsi="Times New Roman" w:cs="Times New Roman"/>
                <w:sz w:val="24"/>
                <w:szCs w:val="24"/>
              </w:rPr>
            </w:pPr>
          </w:p>
        </w:tc>
        <w:tc>
          <w:tcPr>
            <w:tcW w:w="993"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55%</w:t>
            </w:r>
          </w:p>
        </w:tc>
        <w:tc>
          <w:tcPr>
            <w:tcW w:w="992"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10%</w:t>
            </w:r>
          </w:p>
        </w:tc>
        <w:tc>
          <w:tcPr>
            <w:tcW w:w="2545"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-Anotaciones diarias de trabajo en muñeca y en modelos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práctica</w:t>
            </w:r>
          </w:p>
        </w:tc>
      </w:tr>
      <w:tr w:rsidR="007636C8" w:rsidRPr="00E66F09" w:rsidTr="007636C8">
        <w:tc>
          <w:tcPr>
            <w:tcW w:w="3964" w:type="dxa"/>
          </w:tcPr>
          <w:p w:rsidR="007636C8" w:rsidRPr="00E66F09" w:rsidRDefault="007636C8"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lastRenderedPageBreak/>
              <w:t>RA.5. Corta el cabello con navaja, relacionando el método con el estilo de corte.</w:t>
            </w:r>
          </w:p>
          <w:p w:rsidR="007636C8" w:rsidRPr="00E66F09" w:rsidRDefault="007636C8" w:rsidP="00E66F09">
            <w:pPr>
              <w:autoSpaceDE w:val="0"/>
              <w:autoSpaceDN w:val="0"/>
              <w:adjustRightInd w:val="0"/>
              <w:jc w:val="both"/>
              <w:rPr>
                <w:rFonts w:ascii="Times New Roman" w:hAnsi="Times New Roman" w:cs="Times New Roman"/>
                <w:sz w:val="24"/>
                <w:szCs w:val="24"/>
              </w:rPr>
            </w:pPr>
          </w:p>
        </w:tc>
        <w:tc>
          <w:tcPr>
            <w:tcW w:w="993"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5%</w:t>
            </w:r>
          </w:p>
        </w:tc>
        <w:tc>
          <w:tcPr>
            <w:tcW w:w="992"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25%</w:t>
            </w:r>
          </w:p>
        </w:tc>
        <w:tc>
          <w:tcPr>
            <w:tcW w:w="2545"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-Anotaciones diarias de trabajo en muñeca y en modelos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práctica</w:t>
            </w:r>
          </w:p>
        </w:tc>
      </w:tr>
      <w:tr w:rsidR="007636C8" w:rsidRPr="00E66F09" w:rsidTr="007636C8">
        <w:tc>
          <w:tcPr>
            <w:tcW w:w="3964" w:type="dxa"/>
          </w:tcPr>
          <w:p w:rsidR="007636C8" w:rsidRPr="00E66F09" w:rsidRDefault="007636C8"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RA.6. Realiza el corte de cabello con maquinilla, relacionando la técnica con las características del cabello y el estilo del corte.</w:t>
            </w:r>
          </w:p>
          <w:p w:rsidR="007636C8" w:rsidRPr="00E66F09" w:rsidRDefault="007636C8" w:rsidP="00E66F09">
            <w:pPr>
              <w:jc w:val="both"/>
              <w:rPr>
                <w:rFonts w:ascii="Times New Roman" w:hAnsi="Times New Roman" w:cs="Times New Roman"/>
                <w:sz w:val="24"/>
                <w:szCs w:val="24"/>
              </w:rPr>
            </w:pPr>
          </w:p>
        </w:tc>
        <w:tc>
          <w:tcPr>
            <w:tcW w:w="993" w:type="dxa"/>
          </w:tcPr>
          <w:p w:rsidR="007636C8" w:rsidRPr="00E66F09" w:rsidRDefault="007636C8" w:rsidP="00E66F09">
            <w:pPr>
              <w:jc w:val="both"/>
              <w:rPr>
                <w:rFonts w:ascii="Times New Roman" w:hAnsi="Times New Roman" w:cs="Times New Roman"/>
                <w:sz w:val="24"/>
                <w:szCs w:val="24"/>
              </w:rPr>
            </w:pPr>
          </w:p>
        </w:tc>
        <w:tc>
          <w:tcPr>
            <w:tcW w:w="992"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15%</w:t>
            </w:r>
          </w:p>
        </w:tc>
        <w:tc>
          <w:tcPr>
            <w:tcW w:w="2545"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-Anotaciones diarias de trabajo en muñeca y en modelos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práctica</w:t>
            </w:r>
          </w:p>
        </w:tc>
      </w:tr>
      <w:tr w:rsidR="007636C8" w:rsidRPr="00E66F09" w:rsidTr="007636C8">
        <w:tc>
          <w:tcPr>
            <w:tcW w:w="3964" w:type="dxa"/>
            <w:shd w:val="clear" w:color="auto" w:fill="F2F2F2" w:themeFill="background1" w:themeFillShade="F2"/>
          </w:tcPr>
          <w:p w:rsidR="007636C8" w:rsidRPr="00E66F09" w:rsidRDefault="007636C8"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RA.7. Realiza estilos de corte, determinando las técnicas y herramientas necesarias.</w:t>
            </w:r>
          </w:p>
          <w:p w:rsidR="007636C8" w:rsidRPr="00E66F09" w:rsidRDefault="007636C8" w:rsidP="00E66F09">
            <w:pPr>
              <w:jc w:val="both"/>
              <w:rPr>
                <w:rFonts w:ascii="Times New Roman" w:hAnsi="Times New Roman" w:cs="Times New Roman"/>
                <w:sz w:val="24"/>
                <w:szCs w:val="24"/>
              </w:rPr>
            </w:pPr>
          </w:p>
        </w:tc>
        <w:tc>
          <w:tcPr>
            <w:tcW w:w="993" w:type="dxa"/>
            <w:shd w:val="clear" w:color="auto" w:fill="F2F2F2" w:themeFill="background1" w:themeFillShade="F2"/>
          </w:tcPr>
          <w:p w:rsidR="007636C8" w:rsidRPr="00E66F09" w:rsidRDefault="007636C8" w:rsidP="00E66F09">
            <w:pPr>
              <w:spacing w:line="360" w:lineRule="auto"/>
              <w:jc w:val="both"/>
              <w:rPr>
                <w:rFonts w:ascii="Times New Roman" w:hAnsi="Times New Roman" w:cs="Times New Roman"/>
                <w:sz w:val="24"/>
                <w:szCs w:val="24"/>
              </w:rPr>
            </w:pPr>
            <w:r w:rsidRPr="00E66F09">
              <w:rPr>
                <w:rFonts w:ascii="Times New Roman" w:hAnsi="Times New Roman" w:cs="Times New Roman"/>
                <w:sz w:val="24"/>
                <w:szCs w:val="24"/>
              </w:rPr>
              <w:t>10%</w:t>
            </w:r>
          </w:p>
        </w:tc>
        <w:tc>
          <w:tcPr>
            <w:tcW w:w="992" w:type="dxa"/>
            <w:shd w:val="clear" w:color="auto" w:fill="F2F2F2" w:themeFill="background1" w:themeFillShade="F2"/>
          </w:tcPr>
          <w:p w:rsidR="007636C8" w:rsidRPr="00E66F09" w:rsidRDefault="007636C8" w:rsidP="00E66F09">
            <w:pPr>
              <w:spacing w:line="360" w:lineRule="auto"/>
              <w:jc w:val="both"/>
              <w:rPr>
                <w:rFonts w:ascii="Times New Roman" w:hAnsi="Times New Roman" w:cs="Times New Roman"/>
                <w:sz w:val="24"/>
                <w:szCs w:val="24"/>
              </w:rPr>
            </w:pPr>
            <w:r w:rsidRPr="00E66F09">
              <w:rPr>
                <w:rFonts w:ascii="Times New Roman" w:hAnsi="Times New Roman" w:cs="Times New Roman"/>
                <w:sz w:val="24"/>
                <w:szCs w:val="24"/>
              </w:rPr>
              <w:t>20%</w:t>
            </w:r>
          </w:p>
        </w:tc>
        <w:tc>
          <w:tcPr>
            <w:tcW w:w="2545" w:type="dxa"/>
            <w:shd w:val="clear" w:color="auto" w:fill="F2F2F2" w:themeFill="background1" w:themeFillShade="F2"/>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-Anotaciones diarias de trabajo en muñeca y en modelos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práctica</w:t>
            </w:r>
          </w:p>
        </w:tc>
      </w:tr>
      <w:tr w:rsidR="007636C8" w:rsidRPr="00E66F09" w:rsidTr="007636C8">
        <w:tc>
          <w:tcPr>
            <w:tcW w:w="3964" w:type="dxa"/>
          </w:tcPr>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ACTITUD</w:t>
            </w:r>
          </w:p>
        </w:tc>
        <w:tc>
          <w:tcPr>
            <w:tcW w:w="993"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10%</w:t>
            </w:r>
          </w:p>
        </w:tc>
        <w:tc>
          <w:tcPr>
            <w:tcW w:w="992"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10%</w:t>
            </w:r>
          </w:p>
        </w:tc>
        <w:tc>
          <w:tcPr>
            <w:tcW w:w="2545"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-Anotaciones en cuaderno del profesor.</w:t>
            </w:r>
          </w:p>
        </w:tc>
      </w:tr>
    </w:tbl>
    <w:p w:rsidR="007636C8" w:rsidRPr="00E66F09" w:rsidRDefault="007636C8" w:rsidP="00E66F09">
      <w:pPr>
        <w:jc w:val="both"/>
        <w:rPr>
          <w:rFonts w:ascii="Times New Roman" w:hAnsi="Times New Roman" w:cs="Times New Roman"/>
          <w:sz w:val="24"/>
          <w:szCs w:val="24"/>
        </w:rPr>
      </w:pPr>
    </w:p>
    <w:p w:rsidR="002B5245" w:rsidRPr="00E66F09" w:rsidRDefault="002B5245"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Para valorar la consecución de los Resultados de Aprendizaje, se seguirán las siguientes actuaciones:</w:t>
      </w:r>
    </w:p>
    <w:tbl>
      <w:tblPr>
        <w:tblStyle w:val="Tablaconcuadrcula"/>
        <w:tblW w:w="89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972"/>
        <w:gridCol w:w="1814"/>
        <w:gridCol w:w="4140"/>
      </w:tblGrid>
      <w:tr w:rsidR="007636C8" w:rsidRPr="00E66F09" w:rsidTr="007636C8">
        <w:tc>
          <w:tcPr>
            <w:tcW w:w="2972" w:type="dxa"/>
            <w:shd w:val="clear" w:color="auto" w:fill="FABF8F" w:themeFill="accent6" w:themeFillTint="99"/>
          </w:tcPr>
          <w:p w:rsidR="007636C8" w:rsidRPr="00E66F09" w:rsidRDefault="007636C8" w:rsidP="00E66F09">
            <w:pPr>
              <w:jc w:val="both"/>
              <w:rPr>
                <w:rFonts w:ascii="Times New Roman" w:hAnsi="Times New Roman" w:cs="Times New Roman"/>
                <w:b/>
                <w:sz w:val="24"/>
                <w:szCs w:val="24"/>
              </w:rPr>
            </w:pPr>
          </w:p>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ACTIVIDADES</w:t>
            </w:r>
          </w:p>
          <w:p w:rsidR="007636C8" w:rsidRPr="00E66F09" w:rsidRDefault="007636C8" w:rsidP="00E66F09">
            <w:pPr>
              <w:jc w:val="both"/>
              <w:rPr>
                <w:rFonts w:ascii="Times New Roman" w:hAnsi="Times New Roman" w:cs="Times New Roman"/>
                <w:b/>
                <w:sz w:val="24"/>
                <w:szCs w:val="24"/>
              </w:rPr>
            </w:pPr>
          </w:p>
        </w:tc>
        <w:tc>
          <w:tcPr>
            <w:tcW w:w="1814" w:type="dxa"/>
            <w:shd w:val="clear" w:color="auto" w:fill="FABF8F" w:themeFill="accent6" w:themeFillTint="99"/>
          </w:tcPr>
          <w:p w:rsidR="007636C8" w:rsidRPr="00E66F09" w:rsidRDefault="007636C8" w:rsidP="00E66F09">
            <w:pPr>
              <w:jc w:val="both"/>
              <w:rPr>
                <w:rFonts w:ascii="Times New Roman" w:hAnsi="Times New Roman" w:cs="Times New Roman"/>
                <w:b/>
                <w:sz w:val="24"/>
                <w:szCs w:val="24"/>
              </w:rPr>
            </w:pPr>
          </w:p>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TÉCNICA</w:t>
            </w:r>
          </w:p>
        </w:tc>
        <w:tc>
          <w:tcPr>
            <w:tcW w:w="4140" w:type="dxa"/>
            <w:shd w:val="clear" w:color="auto" w:fill="FABF8F" w:themeFill="accent6" w:themeFillTint="99"/>
          </w:tcPr>
          <w:p w:rsidR="007636C8" w:rsidRPr="00E66F09" w:rsidRDefault="007636C8" w:rsidP="00E66F09">
            <w:pPr>
              <w:jc w:val="both"/>
              <w:rPr>
                <w:rFonts w:ascii="Times New Roman" w:hAnsi="Times New Roman" w:cs="Times New Roman"/>
                <w:b/>
                <w:sz w:val="24"/>
                <w:szCs w:val="24"/>
              </w:rPr>
            </w:pPr>
          </w:p>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INSTRUMENTOS</w:t>
            </w:r>
          </w:p>
        </w:tc>
      </w:tr>
      <w:tr w:rsidR="007636C8" w:rsidRPr="00E66F09" w:rsidTr="007636C8">
        <w:tc>
          <w:tcPr>
            <w:tcW w:w="2972"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ACTIVIDADES TEÓRICAS DE APRENDIZAJE</w:t>
            </w:r>
          </w:p>
        </w:tc>
        <w:tc>
          <w:tcPr>
            <w:tcW w:w="1814"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w:t>
            </w:r>
          </w:p>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Cuestionarios</w:t>
            </w:r>
          </w:p>
        </w:tc>
        <w:tc>
          <w:tcPr>
            <w:tcW w:w="4140"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Exámenes Escritos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Exposiciones orales</w:t>
            </w:r>
          </w:p>
          <w:p w:rsidR="007636C8" w:rsidRPr="00E66F09" w:rsidRDefault="007636C8" w:rsidP="00E66F09">
            <w:pPr>
              <w:jc w:val="both"/>
              <w:rPr>
                <w:rFonts w:ascii="Times New Roman" w:hAnsi="Times New Roman" w:cs="Times New Roman"/>
                <w:sz w:val="24"/>
                <w:szCs w:val="24"/>
              </w:rPr>
            </w:pPr>
          </w:p>
        </w:tc>
      </w:tr>
      <w:tr w:rsidR="007636C8" w:rsidRPr="00E66F09" w:rsidTr="007636C8">
        <w:tc>
          <w:tcPr>
            <w:tcW w:w="2972"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ACTIVIDADES PRÁCTICAS DE APRENDIZAJE</w:t>
            </w:r>
          </w:p>
        </w:tc>
        <w:tc>
          <w:tcPr>
            <w:tcW w:w="1814"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Revisión de Tareas</w:t>
            </w:r>
          </w:p>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w:t>
            </w:r>
          </w:p>
        </w:tc>
        <w:tc>
          <w:tcPr>
            <w:tcW w:w="4140"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Trabajos prácticos en taller en muñecas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Trabajos prácticos en modelos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Exámenes prácticos</w:t>
            </w:r>
          </w:p>
          <w:p w:rsidR="007636C8" w:rsidRPr="00E66F09" w:rsidRDefault="007636C8" w:rsidP="00E66F09">
            <w:pPr>
              <w:jc w:val="both"/>
              <w:rPr>
                <w:rFonts w:ascii="Times New Roman" w:hAnsi="Times New Roman" w:cs="Times New Roman"/>
                <w:sz w:val="24"/>
                <w:szCs w:val="24"/>
              </w:rPr>
            </w:pPr>
          </w:p>
        </w:tc>
      </w:tr>
      <w:tr w:rsidR="007636C8" w:rsidRPr="00E66F09" w:rsidTr="007636C8">
        <w:tc>
          <w:tcPr>
            <w:tcW w:w="2972"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ACTIVIDADES ENCAMINADAS A GENERAR ACTITUDES NECESARIAS PARA EL DESSARROLLO DE LA PROFESIÓN</w:t>
            </w:r>
          </w:p>
        </w:tc>
        <w:tc>
          <w:tcPr>
            <w:tcW w:w="1814"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Observación</w:t>
            </w:r>
          </w:p>
        </w:tc>
        <w:tc>
          <w:tcPr>
            <w:tcW w:w="4140"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Registros anecdóticos en cuaderno de profesor</w:t>
            </w:r>
          </w:p>
          <w:p w:rsidR="007636C8" w:rsidRPr="00E66F09" w:rsidRDefault="007636C8" w:rsidP="00E66F09">
            <w:pPr>
              <w:jc w:val="both"/>
              <w:rPr>
                <w:rFonts w:ascii="Times New Roman" w:hAnsi="Times New Roman" w:cs="Times New Roman"/>
                <w:sz w:val="24"/>
                <w:szCs w:val="24"/>
              </w:rPr>
            </w:pPr>
          </w:p>
        </w:tc>
      </w:tr>
    </w:tbl>
    <w:p w:rsidR="007636C8" w:rsidRDefault="007636C8" w:rsidP="00E66F09">
      <w:pPr>
        <w:jc w:val="both"/>
        <w:rPr>
          <w:rFonts w:ascii="Times New Roman" w:hAnsi="Times New Roman" w:cs="Times New Roman"/>
          <w:b/>
          <w:bCs/>
          <w:sz w:val="24"/>
          <w:szCs w:val="24"/>
        </w:rPr>
      </w:pPr>
    </w:p>
    <w:p w:rsidR="00E66F09" w:rsidRDefault="00E66F09" w:rsidP="00E66F09">
      <w:pPr>
        <w:jc w:val="both"/>
        <w:rPr>
          <w:rFonts w:ascii="Times New Roman" w:hAnsi="Times New Roman" w:cs="Times New Roman"/>
          <w:b/>
          <w:bCs/>
          <w:sz w:val="24"/>
          <w:szCs w:val="24"/>
        </w:rPr>
      </w:pPr>
    </w:p>
    <w:p w:rsidR="00E66F09" w:rsidRPr="00E66F09" w:rsidRDefault="00E66F09" w:rsidP="00E66F09">
      <w:pPr>
        <w:jc w:val="both"/>
        <w:rPr>
          <w:rFonts w:ascii="Times New Roman" w:hAnsi="Times New Roman" w:cs="Times New Roman"/>
          <w:b/>
          <w:bCs/>
          <w:sz w:val="24"/>
          <w:szCs w:val="24"/>
        </w:rPr>
      </w:pPr>
    </w:p>
    <w:p w:rsidR="007636C8" w:rsidRPr="00E66F09" w:rsidRDefault="007636C8" w:rsidP="00E66F09">
      <w:pPr>
        <w:pStyle w:val="Prrafodelista"/>
        <w:numPr>
          <w:ilvl w:val="0"/>
          <w:numId w:val="16"/>
        </w:numPr>
        <w:autoSpaceDE w:val="0"/>
        <w:autoSpaceDN w:val="0"/>
        <w:adjustRightInd w:val="0"/>
        <w:spacing w:after="0" w:line="240" w:lineRule="auto"/>
        <w:jc w:val="both"/>
        <w:rPr>
          <w:rFonts w:ascii="Times New Roman" w:hAnsi="Times New Roman" w:cs="Times New Roman"/>
          <w:b/>
          <w:bCs/>
          <w:sz w:val="24"/>
          <w:szCs w:val="24"/>
        </w:rPr>
      </w:pPr>
      <w:r w:rsidRPr="00E66F09">
        <w:rPr>
          <w:rFonts w:ascii="Times New Roman" w:hAnsi="Times New Roman" w:cs="Times New Roman"/>
          <w:i/>
          <w:iCs/>
          <w:sz w:val="24"/>
          <w:szCs w:val="24"/>
        </w:rPr>
        <w:lastRenderedPageBreak/>
        <w:t>Evaluación de ACTIVIDADES TEÓRICACAS DE APRENDIZAJE:</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-Exámenes Orales: en el desarrollo de los temas y al finalizar estos, el profesor realizará preguntas para comprobar el grado de comprensión de los contenidos. Estas preguntas se realizarán también cuando el alumno esté realizando pruebas prácticas.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-Cuestionarios: se podrán realizar como actividades de consolidación de contenidos al finalizar cada tema.</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-Exámenes Escritos: Se realizarán exámenes periódicos sobre los temas tratados.</w:t>
      </w:r>
    </w:p>
    <w:p w:rsidR="007636C8" w:rsidRPr="00E66F09" w:rsidRDefault="007636C8" w:rsidP="00E66F09">
      <w:pPr>
        <w:pStyle w:val="Prrafode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E66F09">
        <w:rPr>
          <w:rFonts w:ascii="Times New Roman" w:hAnsi="Times New Roman" w:cs="Times New Roman"/>
          <w:i/>
          <w:iCs/>
          <w:sz w:val="24"/>
          <w:szCs w:val="24"/>
        </w:rPr>
        <w:t>Evaluación de ACTIVIDADES PRÁCTICAS DE APREDIZAJE</w:t>
      </w:r>
      <w:r w:rsidRPr="00E66F09">
        <w:rPr>
          <w:rFonts w:ascii="Times New Roman" w:hAnsi="Times New Roman" w:cs="Times New Roman"/>
          <w:sz w:val="24"/>
          <w:szCs w:val="24"/>
        </w:rPr>
        <w:t>:</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-Exámenes Prácticos: se realizarán exámenes en los cuales se valorará aspectos como: calidad del trabajo, tiempo empleado, preparación del material, limpieza en el proceso, etc... Si el trabajo es realizado en modelos reales, también se valorará la atención al cliente.</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-Cuaderno del Profesor: el profesor recogerá datos mediante la observación sistemática y la corrección de los trabajos realizados, registrando en fichas individuales: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*Actividades realizadas, con su valoración correspondiente.</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*Posibles dificultades encontradas en la realización de la actividad.</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*Errores más frecuentes.</w:t>
      </w:r>
    </w:p>
    <w:p w:rsidR="007636C8" w:rsidRPr="00E66F09" w:rsidRDefault="007636C8" w:rsidP="00E66F09">
      <w:pPr>
        <w:pStyle w:val="Prrafode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E66F09">
        <w:rPr>
          <w:rFonts w:ascii="Times New Roman" w:hAnsi="Times New Roman" w:cs="Times New Roman"/>
          <w:sz w:val="24"/>
          <w:szCs w:val="24"/>
        </w:rPr>
        <w:t>Evaluación de ACTIVIDADES ENCAMINADAS A GENERAR ACTITUDES NECESARIAS PARA EL DESARROLLO DE LA PROFESIÓN</w:t>
      </w:r>
    </w:p>
    <w:p w:rsidR="007636C8" w:rsidRPr="00E66F09" w:rsidRDefault="007636C8" w:rsidP="00E66F09">
      <w:pPr>
        <w:framePr w:hSpace="141" w:wrap="around" w:vAnchor="text" w:hAnchor="margin" w:x="-176" w:y="-186"/>
        <w:jc w:val="both"/>
        <w:rPr>
          <w:rFonts w:ascii="Times New Roman" w:hAnsi="Times New Roman" w:cs="Times New Roman"/>
          <w:sz w:val="24"/>
          <w:szCs w:val="24"/>
        </w:rPr>
      </w:pPr>
      <w:r w:rsidRPr="00E66F09">
        <w:rPr>
          <w:rFonts w:ascii="Times New Roman" w:hAnsi="Times New Roman" w:cs="Times New Roman"/>
          <w:i/>
          <w:iCs/>
          <w:sz w:val="24"/>
          <w:szCs w:val="24"/>
        </w:rPr>
        <w:t xml:space="preserve"> </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-Observación sistemática: el profesor anotará en su cuaderno, la valoración de aquellas actitudes que considere positivas, negativas o ausentes, para el desarrollo de la Unidad de trabajo.</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xml:space="preserve">-Registro de Faltas de asistencia: el profesor pasará lista diariamente, recogiendo en su cuaderno las faltas de asistencia de los alumnos, para tomar las medidas oportunas en cada caso. </w:t>
      </w:r>
    </w:p>
    <w:p w:rsidR="007636C8" w:rsidRPr="00E66F09" w:rsidRDefault="007636C8" w:rsidP="00E66F09">
      <w:pPr>
        <w:spacing w:line="360" w:lineRule="auto"/>
        <w:jc w:val="both"/>
        <w:rPr>
          <w:rFonts w:ascii="Times New Roman" w:hAnsi="Times New Roman" w:cs="Times New Roman"/>
          <w:b/>
          <w:sz w:val="24"/>
          <w:szCs w:val="24"/>
          <w:lang w:val="es-MX"/>
        </w:rPr>
      </w:pPr>
      <w:r w:rsidRPr="00E66F09">
        <w:rPr>
          <w:rFonts w:ascii="Times New Roman" w:hAnsi="Times New Roman" w:cs="Times New Roman"/>
          <w:b/>
          <w:sz w:val="24"/>
          <w:szCs w:val="24"/>
          <w:lang w:val="es-MX"/>
        </w:rPr>
        <w:t>La nota de la evaluación será la suma de la calificación obtenida en cada uno de los Resultados de Aprendizaje evaluados siempre y cuando el alumno supere de forma independiente cada uno de los resultados de aprendizaje (con 5 puntos o más). Se sumará también el porcentaje de la actitud.</w:t>
      </w:r>
    </w:p>
    <w:p w:rsidR="007636C8" w:rsidRPr="00E66F09" w:rsidRDefault="007636C8" w:rsidP="00E66F09">
      <w:pPr>
        <w:spacing w:line="360" w:lineRule="auto"/>
        <w:jc w:val="both"/>
        <w:rPr>
          <w:rFonts w:ascii="Times New Roman" w:hAnsi="Times New Roman" w:cs="Times New Roman"/>
          <w:b/>
          <w:sz w:val="24"/>
          <w:szCs w:val="24"/>
        </w:rPr>
      </w:pPr>
      <w:r w:rsidRPr="00E66F09">
        <w:rPr>
          <w:rFonts w:ascii="Times New Roman" w:hAnsi="Times New Roman" w:cs="Times New Roman"/>
          <w:b/>
          <w:sz w:val="24"/>
          <w:szCs w:val="24"/>
        </w:rPr>
        <w:t xml:space="preserve">La nota final del módulo será la media aritmética de la nota obtenida en cada una de las evaluaciones, siempre que el alumno haya superado las dos evaluaciones con una nota igual o superior a 5 puntos. </w:t>
      </w:r>
    </w:p>
    <w:p w:rsidR="007636C8" w:rsidRPr="00E66F09" w:rsidRDefault="007636C8" w:rsidP="00E66F09">
      <w:pPr>
        <w:spacing w:line="360" w:lineRule="auto"/>
        <w:jc w:val="both"/>
        <w:rPr>
          <w:rFonts w:ascii="Times New Roman" w:hAnsi="Times New Roman" w:cs="Times New Roman"/>
          <w:sz w:val="24"/>
          <w:szCs w:val="24"/>
        </w:rPr>
      </w:pPr>
      <w:r w:rsidRPr="00E66F09">
        <w:rPr>
          <w:rFonts w:ascii="Times New Roman" w:hAnsi="Times New Roman" w:cs="Times New Roman"/>
          <w:sz w:val="24"/>
          <w:szCs w:val="24"/>
        </w:rPr>
        <w:lastRenderedPageBreak/>
        <w:t>FALTAS DE ASISTENCIA DE ALUMNOS/AS DE ENSEÑANZAS POST-OBLIGATORIAS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La asistencia a clase es obligatoria en todos los niveles educativos del Centro, incluidas las distintas titulaciones de formación profesional. Los profesores controlarán la asistencia del alumnado y dejarán constancia en el programa informático Séneca de manera regular. Las justificaciones de faltas se enseñarán a cada profesor y serán los tutores/as quienes las guarden y modifiquen la información en Séneca.</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1. Consideración de los efectos de la pérdida de evaluación continua:</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El alumno/a debe conocer que sus faltas reiteradas de asistencia a clase pueden llevarle a la “pérdida de evaluación continua”.</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Cuando un alumno/a falte frecuentemente los profesores lo comunicarán al tutor/a para que pueda aplicar el protocolo de absentismo recogido en el Plan de convivencia de nuestro Centro.</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Si finalmente el alumno/a pierde el derecho de evaluación continua, se le permitirá la asistencia a la asignatura o módulo profesional objeto de la sanción, ya que no pierde en ningún caso el derecho a la educación. No se les evaluarán las actividades, supuestos prácticos, trabajos individuales o de grupo, ni las pruebas, prácticas y controles de carácter individual o cualesquiera otros instrumentos recogidos en las Programaciones de cada módulo.</w:t>
      </w:r>
    </w:p>
    <w:p w:rsidR="007636C8" w:rsidRPr="00E66F09" w:rsidRDefault="007636C8" w:rsidP="00E66F09">
      <w:pPr>
        <w:jc w:val="both"/>
        <w:rPr>
          <w:rFonts w:ascii="Times New Roman" w:hAnsi="Times New Roman" w:cs="Times New Roman"/>
          <w:b/>
          <w:bCs/>
          <w:sz w:val="24"/>
          <w:szCs w:val="24"/>
        </w:rPr>
      </w:pPr>
      <w:r w:rsidRPr="00E66F09">
        <w:rPr>
          <w:rFonts w:ascii="Times New Roman" w:hAnsi="Times New Roman" w:cs="Times New Roman"/>
          <w:sz w:val="24"/>
          <w:szCs w:val="24"/>
        </w:rPr>
        <w:t xml:space="preserve">- Tendrán derecho al </w:t>
      </w:r>
      <w:r w:rsidRPr="00E66F09">
        <w:rPr>
          <w:rFonts w:ascii="Times New Roman" w:hAnsi="Times New Roman" w:cs="Times New Roman"/>
          <w:b/>
          <w:bCs/>
          <w:sz w:val="24"/>
          <w:szCs w:val="24"/>
        </w:rPr>
        <w:t xml:space="preserve">examen </w:t>
      </w:r>
      <w:r w:rsidRPr="00E66F09">
        <w:rPr>
          <w:rFonts w:ascii="Times New Roman" w:hAnsi="Times New Roman" w:cs="Times New Roman"/>
          <w:sz w:val="24"/>
          <w:szCs w:val="24"/>
        </w:rPr>
        <w:t xml:space="preserve">que se establezca, correspondiente a la </w:t>
      </w:r>
      <w:r w:rsidRPr="00E66F09">
        <w:rPr>
          <w:rFonts w:ascii="Times New Roman" w:hAnsi="Times New Roman" w:cs="Times New Roman"/>
          <w:b/>
          <w:bCs/>
          <w:sz w:val="24"/>
          <w:szCs w:val="24"/>
        </w:rPr>
        <w:t>convocatoria de Evaluación Final</w:t>
      </w:r>
      <w:r w:rsidRPr="00E66F09">
        <w:rPr>
          <w:rFonts w:ascii="Times New Roman" w:hAnsi="Times New Roman" w:cs="Times New Roman"/>
          <w:sz w:val="24"/>
          <w:szCs w:val="24"/>
        </w:rPr>
        <w:t>. Es decir, el alumno/a irá directamente a junio con la materia correspondiente, pudiendo,</w:t>
      </w:r>
      <w:r w:rsidRPr="00E66F09">
        <w:rPr>
          <w:rFonts w:ascii="Times New Roman" w:hAnsi="Times New Roman" w:cs="Times New Roman"/>
          <w:b/>
          <w:bCs/>
          <w:sz w:val="24"/>
          <w:szCs w:val="24"/>
        </w:rPr>
        <w:t xml:space="preserve"> </w:t>
      </w:r>
      <w:r w:rsidRPr="00E66F09">
        <w:rPr>
          <w:rFonts w:ascii="Times New Roman" w:hAnsi="Times New Roman" w:cs="Times New Roman"/>
          <w:sz w:val="24"/>
          <w:szCs w:val="24"/>
        </w:rPr>
        <w:t>como es evidente, asistir a las clases de refuerzo correspondientes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2.2. Porcentaje de faltas de asistencia que determina la pérdida de Evaluación Continua</w:t>
      </w:r>
    </w:p>
    <w:p w:rsidR="007636C8" w:rsidRPr="00E66F09" w:rsidRDefault="007636C8" w:rsidP="00E66F09">
      <w:pPr>
        <w:jc w:val="both"/>
        <w:rPr>
          <w:rFonts w:ascii="Times New Roman" w:hAnsi="Times New Roman" w:cs="Times New Roman"/>
          <w:b/>
          <w:bCs/>
          <w:sz w:val="24"/>
          <w:szCs w:val="24"/>
        </w:rPr>
      </w:pPr>
      <w:r w:rsidRPr="00E66F09">
        <w:rPr>
          <w:rFonts w:ascii="Times New Roman" w:hAnsi="Times New Roman" w:cs="Times New Roman"/>
          <w:sz w:val="24"/>
          <w:szCs w:val="24"/>
        </w:rPr>
        <w:t xml:space="preserve">- El </w:t>
      </w:r>
      <w:r w:rsidRPr="00E66F09">
        <w:rPr>
          <w:rFonts w:ascii="Times New Roman" w:hAnsi="Times New Roman" w:cs="Times New Roman"/>
          <w:b/>
          <w:bCs/>
          <w:sz w:val="24"/>
          <w:szCs w:val="24"/>
        </w:rPr>
        <w:t xml:space="preserve">porcentaje </w:t>
      </w:r>
      <w:r w:rsidRPr="00E66F09">
        <w:rPr>
          <w:rFonts w:ascii="Times New Roman" w:hAnsi="Times New Roman" w:cs="Times New Roman"/>
          <w:sz w:val="24"/>
          <w:szCs w:val="24"/>
        </w:rPr>
        <w:t xml:space="preserve">será del </w:t>
      </w:r>
      <w:r w:rsidRPr="00E66F09">
        <w:rPr>
          <w:rFonts w:ascii="Times New Roman" w:hAnsi="Times New Roman" w:cs="Times New Roman"/>
          <w:b/>
          <w:bCs/>
          <w:sz w:val="24"/>
          <w:szCs w:val="24"/>
        </w:rPr>
        <w:t xml:space="preserve">25% de faltas de asistencia injustificadas, </w:t>
      </w:r>
      <w:r w:rsidRPr="00E66F09">
        <w:rPr>
          <w:rFonts w:ascii="Times New Roman" w:hAnsi="Times New Roman" w:cs="Times New Roman"/>
          <w:sz w:val="24"/>
          <w:szCs w:val="24"/>
        </w:rPr>
        <w:t xml:space="preserve">contabilizándose </w:t>
      </w:r>
      <w:r w:rsidRPr="00E66F09">
        <w:rPr>
          <w:rFonts w:ascii="Times New Roman" w:hAnsi="Times New Roman" w:cs="Times New Roman"/>
          <w:b/>
          <w:bCs/>
          <w:sz w:val="24"/>
          <w:szCs w:val="24"/>
        </w:rPr>
        <w:t>por horas.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xml:space="preserve">- </w:t>
      </w:r>
      <w:r w:rsidRPr="00E66F09">
        <w:rPr>
          <w:rFonts w:ascii="Times New Roman" w:hAnsi="Times New Roman" w:cs="Times New Roman"/>
          <w:b/>
          <w:bCs/>
          <w:sz w:val="24"/>
          <w:szCs w:val="24"/>
        </w:rPr>
        <w:t xml:space="preserve">Se contabilizará </w:t>
      </w:r>
      <w:r w:rsidRPr="00E66F09">
        <w:rPr>
          <w:rFonts w:ascii="Times New Roman" w:hAnsi="Times New Roman" w:cs="Times New Roman"/>
          <w:sz w:val="24"/>
          <w:szCs w:val="24"/>
        </w:rPr>
        <w:t xml:space="preserve">el porcentaje en el </w:t>
      </w:r>
      <w:r w:rsidRPr="00E66F09">
        <w:rPr>
          <w:rFonts w:ascii="Times New Roman" w:hAnsi="Times New Roman" w:cs="Times New Roman"/>
          <w:b/>
          <w:bCs/>
          <w:sz w:val="24"/>
          <w:szCs w:val="24"/>
        </w:rPr>
        <w:t xml:space="preserve">trimestre, </w:t>
      </w:r>
      <w:r w:rsidRPr="00E66F09">
        <w:rPr>
          <w:rFonts w:ascii="Times New Roman" w:hAnsi="Times New Roman" w:cs="Times New Roman"/>
          <w:sz w:val="24"/>
          <w:szCs w:val="24"/>
        </w:rPr>
        <w:t xml:space="preserve">o en su caso en </w:t>
      </w:r>
      <w:r w:rsidRPr="00E66F09">
        <w:rPr>
          <w:rFonts w:ascii="Times New Roman" w:hAnsi="Times New Roman" w:cs="Times New Roman"/>
          <w:b/>
          <w:bCs/>
          <w:sz w:val="24"/>
          <w:szCs w:val="24"/>
        </w:rPr>
        <w:t xml:space="preserve">el cómputo anual, </w:t>
      </w:r>
      <w:r w:rsidRPr="00E66F09">
        <w:rPr>
          <w:rFonts w:ascii="Times New Roman" w:hAnsi="Times New Roman" w:cs="Times New Roman"/>
          <w:sz w:val="24"/>
          <w:szCs w:val="24"/>
        </w:rPr>
        <w:t>si las ausencias injustificadas siguen acumulándose.</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xml:space="preserve">- Las faltas de asistencia, serán tenidas en cuenta en el </w:t>
      </w:r>
      <w:r w:rsidRPr="00E66F09">
        <w:rPr>
          <w:rFonts w:ascii="Times New Roman" w:hAnsi="Times New Roman" w:cs="Times New Roman"/>
          <w:b/>
          <w:bCs/>
          <w:i/>
          <w:iCs/>
          <w:sz w:val="24"/>
          <w:szCs w:val="24"/>
        </w:rPr>
        <w:t>apartado de actitud</w:t>
      </w:r>
      <w:r w:rsidRPr="00E66F09">
        <w:rPr>
          <w:rFonts w:ascii="Times New Roman" w:hAnsi="Times New Roman" w:cs="Times New Roman"/>
          <w:i/>
          <w:iCs/>
          <w:sz w:val="24"/>
          <w:szCs w:val="24"/>
        </w:rPr>
        <w:t xml:space="preserve">, </w:t>
      </w:r>
      <w:r w:rsidRPr="00E66F09">
        <w:rPr>
          <w:rFonts w:ascii="Times New Roman" w:hAnsi="Times New Roman" w:cs="Times New Roman"/>
          <w:sz w:val="24"/>
          <w:szCs w:val="24"/>
        </w:rPr>
        <w:t>que llevará la ponderación decidida en la programación, de tal manera que podrían determinar la bajada de la nota e incluso la calificación negativa del módulo.</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2.3. Tipo de justificaciones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lastRenderedPageBreak/>
        <w:t xml:space="preserve">- Como </w:t>
      </w:r>
      <w:r w:rsidRPr="00E66F09">
        <w:rPr>
          <w:rFonts w:ascii="Times New Roman" w:hAnsi="Times New Roman" w:cs="Times New Roman"/>
          <w:b/>
          <w:bCs/>
          <w:sz w:val="24"/>
          <w:szCs w:val="24"/>
        </w:rPr>
        <w:t xml:space="preserve">norma general para todo el centro </w:t>
      </w:r>
      <w:r w:rsidRPr="00E66F09">
        <w:rPr>
          <w:rFonts w:ascii="Times New Roman" w:hAnsi="Times New Roman" w:cs="Times New Roman"/>
          <w:sz w:val="24"/>
          <w:szCs w:val="24"/>
        </w:rPr>
        <w:t xml:space="preserve">con respecto a la justificación de las faltas de asistencia. En este sentido se admitirán sólo </w:t>
      </w:r>
      <w:r w:rsidRPr="00E66F09">
        <w:rPr>
          <w:rFonts w:ascii="Times New Roman" w:hAnsi="Times New Roman" w:cs="Times New Roman"/>
          <w:b/>
          <w:bCs/>
          <w:sz w:val="24"/>
          <w:szCs w:val="24"/>
        </w:rPr>
        <w:t>la justificación con certificados médicos o</w:t>
      </w:r>
      <w:r w:rsidRPr="00E66F09">
        <w:rPr>
          <w:rFonts w:ascii="Times New Roman" w:hAnsi="Times New Roman" w:cs="Times New Roman"/>
          <w:sz w:val="24"/>
          <w:szCs w:val="24"/>
        </w:rPr>
        <w:t xml:space="preserve"> </w:t>
      </w:r>
      <w:r w:rsidRPr="00E66F09">
        <w:rPr>
          <w:rFonts w:ascii="Times New Roman" w:hAnsi="Times New Roman" w:cs="Times New Roman"/>
          <w:b/>
          <w:bCs/>
          <w:sz w:val="24"/>
          <w:szCs w:val="24"/>
        </w:rPr>
        <w:t>cualquier otro documento oficial que demuestre una causa de fuerza mayor</w:t>
      </w:r>
      <w:r w:rsidRPr="00E66F09">
        <w:rPr>
          <w:rFonts w:ascii="Times New Roman" w:hAnsi="Times New Roman" w:cs="Times New Roman"/>
          <w:sz w:val="24"/>
          <w:szCs w:val="24"/>
        </w:rPr>
        <w:t>.</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xml:space="preserve">- Cuando la falta de asistencia suponga la </w:t>
      </w:r>
      <w:r w:rsidRPr="00E66F09">
        <w:rPr>
          <w:rFonts w:ascii="Times New Roman" w:hAnsi="Times New Roman" w:cs="Times New Roman"/>
          <w:b/>
          <w:bCs/>
          <w:sz w:val="24"/>
          <w:szCs w:val="24"/>
        </w:rPr>
        <w:t>incomparecencia a algún control</w:t>
      </w:r>
      <w:r w:rsidRPr="00E66F09">
        <w:rPr>
          <w:rFonts w:ascii="Times New Roman" w:hAnsi="Times New Roman" w:cs="Times New Roman"/>
          <w:sz w:val="24"/>
          <w:szCs w:val="24"/>
        </w:rPr>
        <w:t xml:space="preserve">, </w:t>
      </w:r>
      <w:r w:rsidRPr="00E66F09">
        <w:rPr>
          <w:rFonts w:ascii="Times New Roman" w:hAnsi="Times New Roman" w:cs="Times New Roman"/>
          <w:b/>
          <w:bCs/>
          <w:sz w:val="24"/>
          <w:szCs w:val="24"/>
        </w:rPr>
        <w:t>práctica o prueba</w:t>
      </w:r>
      <w:r w:rsidRPr="00E66F09">
        <w:rPr>
          <w:rFonts w:ascii="Times New Roman" w:hAnsi="Times New Roman" w:cs="Times New Roman"/>
          <w:sz w:val="24"/>
          <w:szCs w:val="24"/>
        </w:rPr>
        <w:t xml:space="preserve">, la no justificación de la misma determinará su </w:t>
      </w:r>
      <w:r w:rsidRPr="00E66F09">
        <w:rPr>
          <w:rFonts w:ascii="Times New Roman" w:hAnsi="Times New Roman" w:cs="Times New Roman"/>
          <w:b/>
          <w:bCs/>
          <w:sz w:val="24"/>
          <w:szCs w:val="24"/>
        </w:rPr>
        <w:t>no superación.</w:t>
      </w:r>
    </w:p>
    <w:p w:rsidR="007636C8" w:rsidRPr="00E66F09" w:rsidRDefault="001D1671" w:rsidP="00E66F09">
      <w:pPr>
        <w:jc w:val="both"/>
        <w:rPr>
          <w:rFonts w:ascii="Times New Roman" w:hAnsi="Times New Roman" w:cs="Times New Roman"/>
          <w:b/>
          <w:bCs/>
          <w:sz w:val="24"/>
          <w:szCs w:val="24"/>
        </w:rPr>
      </w:pPr>
      <w:r w:rsidRPr="00E66F09">
        <w:rPr>
          <w:rFonts w:ascii="Times New Roman" w:hAnsi="Times New Roman" w:cs="Times New Roman"/>
          <w:b/>
          <w:bCs/>
          <w:sz w:val="24"/>
          <w:szCs w:val="24"/>
          <w:u w:val="single"/>
        </w:rPr>
        <w:t xml:space="preserve">9.3 </w:t>
      </w:r>
      <w:r w:rsidR="007636C8" w:rsidRPr="00E66F09">
        <w:rPr>
          <w:rFonts w:ascii="Times New Roman" w:hAnsi="Times New Roman" w:cs="Times New Roman"/>
          <w:b/>
          <w:bCs/>
          <w:sz w:val="24"/>
          <w:szCs w:val="24"/>
          <w:u w:val="single"/>
        </w:rPr>
        <w:t>Planificación del periodo de Refuerzo</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color w:val="000000"/>
          <w:sz w:val="24"/>
          <w:szCs w:val="24"/>
        </w:rPr>
        <w:t>Aquellos alumnos/as que no superen el módulo</w:t>
      </w:r>
      <w:r w:rsidRPr="00E66F09">
        <w:rPr>
          <w:rFonts w:ascii="Times New Roman" w:hAnsi="Times New Roman" w:cs="Times New Roman"/>
          <w:sz w:val="24"/>
          <w:szCs w:val="24"/>
        </w:rPr>
        <w:t xml:space="preserve">, </w:t>
      </w:r>
      <w:r w:rsidRPr="00E66F09">
        <w:rPr>
          <w:rFonts w:ascii="Times New Roman" w:hAnsi="Times New Roman" w:cs="Times New Roman"/>
          <w:color w:val="000000"/>
          <w:sz w:val="24"/>
          <w:szCs w:val="24"/>
        </w:rPr>
        <w:t xml:space="preserve">en la evaluación previa a la FCT, no podrán realizar el módulo de  FCT en el periodo ordinario. </w:t>
      </w:r>
      <w:r w:rsidRPr="00E66F09">
        <w:rPr>
          <w:rFonts w:ascii="Times New Roman" w:hAnsi="Times New Roman" w:cs="Times New Roman"/>
          <w:sz w:val="24"/>
          <w:szCs w:val="24"/>
        </w:rPr>
        <w:t>Estos alumnos/as, tendrán un periodo de refuerzo, desde Marzo hasta la fecha de finalización del régimen ordinario de clase, con un mínimo del 50% del horario regular (que se podrá ampliar hasta un 100%, en función de la disponibilidad horaria del profesorado y las  necesidades de los alumnos). Estos alumnos/as tendrán la obligación de asistir a clase y continuar con las actividades lectivas durante este periodo.</w:t>
      </w:r>
    </w:p>
    <w:p w:rsidR="007636C8" w:rsidRPr="00E66F09" w:rsidRDefault="007636C8" w:rsidP="00E66F09">
      <w:pPr>
        <w:jc w:val="both"/>
        <w:rPr>
          <w:rFonts w:ascii="Times New Roman" w:hAnsi="Times New Roman" w:cs="Times New Roman"/>
          <w:color w:val="000000"/>
          <w:sz w:val="24"/>
          <w:szCs w:val="24"/>
        </w:rPr>
      </w:pPr>
      <w:r w:rsidRPr="00E66F09">
        <w:rPr>
          <w:rFonts w:ascii="Times New Roman" w:hAnsi="Times New Roman" w:cs="Times New Roman"/>
          <w:color w:val="000000"/>
          <w:sz w:val="24"/>
          <w:szCs w:val="24"/>
        </w:rPr>
        <w:t>Estos alumnos/as si  superan el módulo en Junio, podrán realizar el módulo de FCT, en el primer trimestre del siguiente curso.</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Al comienzo del periodo de refuerzo, los alumnos/as pendientes de evaluación positiva en las evaluaciones parciales, serán informados por escrito, de los RA pendientes de evaluación positiva, y de las actividades y pruebas que tendrán que llevar a cabo durante el mismo.</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Los alumnos/as que no superen el módulo, con el desarrollo de las actividades y pruebas organizadas, en el periodo de refuerzo, se examinarán de la materia, en el examen que al efecto se convoque en la evaluación final, según convocatoria oficial de Centro.</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Para conseguir la adquisición de los resultados de aprendizaje, se partirá del nivel de competencia curricular de cada alumno/a, para plantear la  forma de recuperación más adecuada a cada caso. Esto puede ser:</w:t>
      </w:r>
    </w:p>
    <w:p w:rsidR="007636C8" w:rsidRPr="00E66F09" w:rsidRDefault="007636C8" w:rsidP="00E66F09">
      <w:pPr>
        <w:numPr>
          <w:ilvl w:val="0"/>
          <w:numId w:val="17"/>
        </w:numPr>
        <w:tabs>
          <w:tab w:val="left" w:pos="567"/>
        </w:tabs>
        <w:spacing w:after="240" w:line="240" w:lineRule="auto"/>
        <w:jc w:val="both"/>
        <w:rPr>
          <w:rFonts w:ascii="Times New Roman" w:hAnsi="Times New Roman" w:cs="Times New Roman"/>
          <w:color w:val="000000"/>
          <w:sz w:val="24"/>
          <w:szCs w:val="24"/>
        </w:rPr>
      </w:pPr>
      <w:r w:rsidRPr="00E66F09">
        <w:rPr>
          <w:rFonts w:ascii="Times New Roman" w:hAnsi="Times New Roman" w:cs="Times New Roman"/>
          <w:b/>
          <w:color w:val="000000"/>
          <w:sz w:val="24"/>
          <w:szCs w:val="24"/>
        </w:rPr>
        <w:t xml:space="preserve">En los contenidos: </w:t>
      </w:r>
      <w:r w:rsidRPr="00E66F09">
        <w:rPr>
          <w:rFonts w:ascii="Times New Roman" w:hAnsi="Times New Roman" w:cs="Times New Roman"/>
          <w:color w:val="000000"/>
          <w:sz w:val="24"/>
          <w:szCs w:val="24"/>
        </w:rPr>
        <w:t>adaptándolos aún más a las características del alumno/a, sus competencias cognitivas y su nivel de asimilación.</w:t>
      </w:r>
    </w:p>
    <w:p w:rsidR="007636C8" w:rsidRPr="00E66F09" w:rsidRDefault="007636C8" w:rsidP="00E66F09">
      <w:pPr>
        <w:numPr>
          <w:ilvl w:val="0"/>
          <w:numId w:val="17"/>
        </w:numPr>
        <w:tabs>
          <w:tab w:val="left" w:pos="567"/>
        </w:tabs>
        <w:spacing w:after="240" w:line="240" w:lineRule="auto"/>
        <w:jc w:val="both"/>
        <w:rPr>
          <w:rFonts w:ascii="Times New Roman" w:hAnsi="Times New Roman" w:cs="Times New Roman"/>
          <w:color w:val="000000"/>
          <w:sz w:val="24"/>
          <w:szCs w:val="24"/>
        </w:rPr>
      </w:pPr>
      <w:r w:rsidRPr="00E66F09">
        <w:rPr>
          <w:rFonts w:ascii="Times New Roman" w:hAnsi="Times New Roman" w:cs="Times New Roman"/>
          <w:b/>
          <w:color w:val="000000"/>
          <w:sz w:val="24"/>
          <w:szCs w:val="24"/>
        </w:rPr>
        <w:t xml:space="preserve">En las actividades: </w:t>
      </w:r>
      <w:r w:rsidRPr="00E66F09">
        <w:rPr>
          <w:rFonts w:ascii="Times New Roman" w:hAnsi="Times New Roman" w:cs="Times New Roman"/>
          <w:color w:val="000000"/>
          <w:sz w:val="24"/>
          <w:szCs w:val="24"/>
        </w:rPr>
        <w:t>mediante la repetición de actividades (de recuperación), ejercicios para casa (de refuerzo), nuevas actividades (de ampliación), u otras de menor grado de dificultad, todas ellas encaminadas a alcanzar los objetivos mínimos.</w:t>
      </w:r>
    </w:p>
    <w:p w:rsidR="007636C8" w:rsidRPr="00E66F09" w:rsidRDefault="007636C8" w:rsidP="00E66F09">
      <w:pPr>
        <w:tabs>
          <w:tab w:val="left" w:pos="567"/>
        </w:tabs>
        <w:spacing w:after="240"/>
        <w:ind w:left="360"/>
        <w:jc w:val="both"/>
        <w:rPr>
          <w:rFonts w:ascii="Times New Roman" w:hAnsi="Times New Roman" w:cs="Times New Roman"/>
          <w:color w:val="000000"/>
          <w:sz w:val="24"/>
          <w:szCs w:val="24"/>
        </w:rPr>
      </w:pPr>
      <w:r w:rsidRPr="00E66F09">
        <w:rPr>
          <w:rFonts w:ascii="Times New Roman" w:hAnsi="Times New Roman" w:cs="Times New Roman"/>
          <w:color w:val="000000"/>
          <w:sz w:val="24"/>
          <w:szCs w:val="24"/>
        </w:rPr>
        <w:t>Dichas actividades, se diseñarán una vez conocido el nivel de  partida de cada alumno/a.</w:t>
      </w:r>
    </w:p>
    <w:p w:rsidR="007636C8" w:rsidRPr="00E66F09" w:rsidRDefault="007636C8" w:rsidP="00E66F09">
      <w:pPr>
        <w:pStyle w:val="Prrafodelista1"/>
        <w:numPr>
          <w:ilvl w:val="0"/>
          <w:numId w:val="17"/>
        </w:numPr>
        <w:tabs>
          <w:tab w:val="left" w:pos="567"/>
        </w:tabs>
        <w:spacing w:after="240" w:line="240" w:lineRule="auto"/>
        <w:jc w:val="both"/>
        <w:rPr>
          <w:rFonts w:ascii="Times New Roman" w:hAnsi="Times New Roman"/>
          <w:color w:val="000000"/>
          <w:sz w:val="24"/>
          <w:szCs w:val="24"/>
        </w:rPr>
      </w:pPr>
      <w:r w:rsidRPr="00E66F09">
        <w:rPr>
          <w:rFonts w:ascii="Times New Roman" w:hAnsi="Times New Roman"/>
          <w:b/>
          <w:color w:val="000000"/>
          <w:sz w:val="24"/>
          <w:szCs w:val="24"/>
        </w:rPr>
        <w:t xml:space="preserve">En los agrupamientos: </w:t>
      </w:r>
      <w:r w:rsidRPr="00E66F09">
        <w:rPr>
          <w:rFonts w:ascii="Times New Roman" w:hAnsi="Times New Roman"/>
          <w:color w:val="000000"/>
          <w:sz w:val="24"/>
          <w:szCs w:val="24"/>
        </w:rPr>
        <w:t>emparejando a alumnos/as de mayor nivel con otros que presentan dificultades (tutorización), o mediante el apoyo individualizado.</w:t>
      </w:r>
    </w:p>
    <w:p w:rsidR="00734001" w:rsidRDefault="007636C8" w:rsidP="00734001">
      <w:pPr>
        <w:numPr>
          <w:ilvl w:val="0"/>
          <w:numId w:val="17"/>
        </w:numPr>
        <w:tabs>
          <w:tab w:val="left" w:pos="567"/>
        </w:tabs>
        <w:spacing w:after="240" w:line="240" w:lineRule="auto"/>
        <w:jc w:val="both"/>
        <w:rPr>
          <w:rFonts w:ascii="Times New Roman" w:hAnsi="Times New Roman" w:cs="Times New Roman"/>
          <w:color w:val="000000"/>
          <w:sz w:val="24"/>
          <w:szCs w:val="24"/>
        </w:rPr>
      </w:pPr>
      <w:r w:rsidRPr="00E66F09">
        <w:rPr>
          <w:rFonts w:ascii="Times New Roman" w:hAnsi="Times New Roman" w:cs="Times New Roman"/>
          <w:b/>
          <w:color w:val="000000"/>
          <w:sz w:val="24"/>
          <w:szCs w:val="24"/>
        </w:rPr>
        <w:lastRenderedPageBreak/>
        <w:t xml:space="preserve">En la evaluación: </w:t>
      </w:r>
      <w:r w:rsidRPr="00E66F09">
        <w:rPr>
          <w:rFonts w:ascii="Times New Roman" w:hAnsi="Times New Roman" w:cs="Times New Roman"/>
          <w:color w:val="000000"/>
          <w:sz w:val="24"/>
          <w:szCs w:val="24"/>
        </w:rPr>
        <w:t>centrándola más en los procedimientos.</w:t>
      </w:r>
    </w:p>
    <w:p w:rsidR="00734001" w:rsidRPr="00734001" w:rsidRDefault="00734001" w:rsidP="00734001">
      <w:pPr>
        <w:tabs>
          <w:tab w:val="left" w:pos="6480"/>
        </w:tabs>
        <w:suppressAutoHyphens/>
        <w:spacing w:after="0" w:line="240" w:lineRule="auto"/>
        <w:jc w:val="both"/>
        <w:rPr>
          <w:rFonts w:ascii="Times New Roman" w:eastAsia="Times New Roman" w:hAnsi="Times New Roman" w:cs="Times New Roman"/>
          <w:sz w:val="24"/>
          <w:szCs w:val="24"/>
          <w:lang w:val="es-ES_tradnl" w:eastAsia="ar-SA"/>
        </w:rPr>
      </w:pPr>
      <w:r w:rsidRPr="00734001">
        <w:rPr>
          <w:rFonts w:ascii="Times New Roman" w:eastAsiaTheme="minorHAnsi" w:hAnsi="Times New Roman" w:cs="Times New Roman"/>
          <w:b/>
          <w:bCs/>
          <w:sz w:val="24"/>
          <w:szCs w:val="20"/>
          <w:lang w:eastAsia="en-US"/>
        </w:rPr>
        <w:t>10. ATENCIÓN AL ALUMNADO CON NECESIDADES ESPECÍFICAS DE APOYO EDUCATIVO</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sz w:val="24"/>
          <w:szCs w:val="24"/>
          <w:lang w:eastAsia="en-US"/>
        </w:rPr>
        <w:t>Teniendo en cuenta que esta etapa no es obligatoria, las competencias, no varían. No obstante, debido a la procedencia curricular de nuestros alumnos, existe un nivel de Competencia Curricular heterogéneo, por tanto, para aquellos alumnos que presenten dificultades para seguir el ritmo del grupo, se platearán en cada Unidad Didáctica, ACTIVIDADES DE REFUERZO;</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sz w:val="24"/>
          <w:szCs w:val="24"/>
          <w:lang w:eastAsia="en-US"/>
        </w:rPr>
        <w:t>Asimismo, para aquellos alumnos, con un nivel de rendimiento y destrezas superior a la media del grupo se recogerán en cada Unidad Didáctica</w:t>
      </w:r>
      <w:r w:rsidRPr="00734001">
        <w:rPr>
          <w:rFonts w:ascii="Times New Roman" w:eastAsiaTheme="minorHAnsi" w:hAnsi="Times New Roman" w:cs="Times New Roman"/>
          <w:i/>
          <w:iCs/>
          <w:sz w:val="24"/>
          <w:szCs w:val="24"/>
          <w:lang w:eastAsia="en-US"/>
        </w:rPr>
        <w:t xml:space="preserve">, </w:t>
      </w:r>
      <w:r w:rsidRPr="00734001">
        <w:rPr>
          <w:rFonts w:ascii="Times New Roman" w:eastAsiaTheme="minorHAnsi" w:hAnsi="Times New Roman" w:cs="Times New Roman"/>
          <w:sz w:val="24"/>
          <w:szCs w:val="24"/>
          <w:lang w:eastAsia="en-US"/>
        </w:rPr>
        <w:t>ACTIVIDADES DE AMPLIACIÓN</w:t>
      </w:r>
      <w:r w:rsidRPr="00734001">
        <w:rPr>
          <w:rFonts w:ascii="Times New Roman" w:eastAsiaTheme="minorHAnsi" w:hAnsi="Times New Roman" w:cs="Times New Roman"/>
          <w:i/>
          <w:iCs/>
          <w:sz w:val="24"/>
          <w:szCs w:val="24"/>
          <w:lang w:eastAsia="en-US"/>
        </w:rPr>
        <w:t>.</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sz w:val="24"/>
          <w:szCs w:val="24"/>
          <w:lang w:eastAsia="en-US"/>
        </w:rPr>
        <w:t xml:space="preserve">También se realizarán ADAPTACIONES EN LA </w:t>
      </w:r>
      <w:r w:rsidRPr="00734001">
        <w:rPr>
          <w:rFonts w:ascii="Times New Roman" w:eastAsiaTheme="minorHAnsi" w:hAnsi="Times New Roman" w:cs="Times New Roman"/>
          <w:i/>
          <w:iCs/>
          <w:sz w:val="24"/>
          <w:szCs w:val="24"/>
          <w:lang w:eastAsia="en-US"/>
        </w:rPr>
        <w:t>METODOLOGÍA</w:t>
      </w:r>
      <w:r w:rsidRPr="00734001">
        <w:rPr>
          <w:rFonts w:ascii="Times New Roman" w:eastAsiaTheme="minorHAnsi" w:hAnsi="Times New Roman" w:cs="Times New Roman"/>
          <w:sz w:val="24"/>
          <w:szCs w:val="24"/>
          <w:lang w:eastAsia="en-US"/>
        </w:rPr>
        <w:t>, para aquellos alumnos que los necesiten, para ello tendremos en cuenta su Estilo de Aprendizaje (actividades que más le motivan, agrupamientos en los que trabaja mejor, tipos de reforzadores a los que responde, estrategias que utiliza para resolver una tarea, formas de captar su atención, etc.).</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sz w:val="24"/>
          <w:szCs w:val="24"/>
          <w:lang w:eastAsia="en-US"/>
        </w:rPr>
        <w:t xml:space="preserve">En la </w:t>
      </w:r>
      <w:r w:rsidRPr="00734001">
        <w:rPr>
          <w:rFonts w:ascii="Times New Roman" w:eastAsiaTheme="minorHAnsi" w:hAnsi="Times New Roman" w:cs="Times New Roman"/>
          <w:i/>
          <w:iCs/>
          <w:sz w:val="24"/>
          <w:szCs w:val="24"/>
          <w:lang w:eastAsia="en-US"/>
        </w:rPr>
        <w:t xml:space="preserve">Evaluación </w:t>
      </w:r>
      <w:r w:rsidRPr="00734001">
        <w:rPr>
          <w:rFonts w:ascii="Times New Roman" w:eastAsiaTheme="minorHAnsi" w:hAnsi="Times New Roman" w:cs="Times New Roman"/>
          <w:sz w:val="24"/>
          <w:szCs w:val="24"/>
          <w:lang w:eastAsia="en-US"/>
        </w:rPr>
        <w:t>del alumno se tendrá en cuenta su evolución en función del Nivel de</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sz w:val="24"/>
          <w:szCs w:val="24"/>
          <w:lang w:eastAsia="en-US"/>
        </w:rPr>
        <w:t>Competencia Curricular de Partida.</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sz w:val="24"/>
          <w:szCs w:val="24"/>
          <w:lang w:eastAsia="en-US"/>
        </w:rPr>
        <w:t>Las adaptaciones que se realizarán para este grupo de alumnos, serán básicamente curriculares ya que ningún alumno/a del grupo necesita adaptaciones de acceso al currículo.</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sz w:val="24"/>
          <w:szCs w:val="24"/>
          <w:lang w:eastAsia="en-US"/>
        </w:rPr>
        <w:t>A principio de curso, el profesor realizará un cuestionario de cada alumno para determinar posibles dificultades en el aprendizaje.</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734001">
        <w:rPr>
          <w:rFonts w:ascii="Times New Roman" w:eastAsiaTheme="minorHAnsi" w:hAnsi="Times New Roman" w:cs="Times New Roman"/>
          <w:b/>
          <w:bCs/>
          <w:sz w:val="24"/>
          <w:szCs w:val="24"/>
          <w:lang w:eastAsia="en-US"/>
        </w:rPr>
        <w:t>11. TEMAS TRANSVERSALES</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sz w:val="24"/>
          <w:szCs w:val="24"/>
          <w:lang w:eastAsia="en-US"/>
        </w:rPr>
        <w:t>Serán trabajados en cada U.D. de forma integrada. Asimismo la U.D. de seguridad e higiene se trabajará de forma transversal a todas las demás unidades.</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sz w:val="24"/>
          <w:szCs w:val="24"/>
          <w:lang w:eastAsia="en-US"/>
        </w:rPr>
        <w:t>Se trabajarán fundamentalmente los siguientes ejes Transversales:</w:t>
      </w:r>
    </w:p>
    <w:p w:rsidR="00734001" w:rsidRPr="00734001" w:rsidRDefault="00734001" w:rsidP="00734001">
      <w:pPr>
        <w:widowControl w:val="0"/>
        <w:numPr>
          <w:ilvl w:val="0"/>
          <w:numId w:val="4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i/>
          <w:iCs/>
          <w:sz w:val="24"/>
          <w:szCs w:val="24"/>
          <w:lang w:eastAsia="en-US"/>
        </w:rPr>
        <w:t>Educación Moral y Cívica</w:t>
      </w:r>
      <w:r w:rsidRPr="00734001">
        <w:rPr>
          <w:rFonts w:ascii="Times New Roman" w:eastAsiaTheme="minorHAnsi" w:hAnsi="Times New Roman" w:cs="Times New Roman"/>
          <w:sz w:val="24"/>
          <w:szCs w:val="24"/>
          <w:lang w:eastAsia="en-US"/>
        </w:rPr>
        <w:t>: mediante actitudes de respeto, que fomenten la autonomía, el diálogo en la resolución de problemas, etc. Todas las Unidades estarán impregnadas de actividades que favorecen el desarrollo de estas actitudes.</w:t>
      </w:r>
    </w:p>
    <w:p w:rsidR="00734001" w:rsidRPr="00734001" w:rsidRDefault="00734001" w:rsidP="00734001">
      <w:pPr>
        <w:widowControl w:val="0"/>
        <w:numPr>
          <w:ilvl w:val="0"/>
          <w:numId w:val="4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i/>
          <w:iCs/>
          <w:sz w:val="24"/>
          <w:szCs w:val="24"/>
          <w:lang w:eastAsia="en-US"/>
        </w:rPr>
        <w:t>Educación para la Paz</w:t>
      </w:r>
      <w:r w:rsidRPr="00734001">
        <w:rPr>
          <w:rFonts w:ascii="Times New Roman" w:eastAsiaTheme="minorHAnsi" w:hAnsi="Times New Roman" w:cs="Times New Roman"/>
          <w:sz w:val="24"/>
          <w:szCs w:val="24"/>
          <w:lang w:eastAsia="en-US"/>
        </w:rPr>
        <w:t>: mediante la socialización, tolerancia a los demás, sensibilidad y respeto hacia las actitudes ajenas, igual que en el eje anterior, todas las Unidades estarán impregnadas de actividades que favorezcan el desarrollo de este eje.</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34001" w:rsidRPr="00734001" w:rsidRDefault="00734001" w:rsidP="00734001">
      <w:pPr>
        <w:widowControl w:val="0"/>
        <w:numPr>
          <w:ilvl w:val="0"/>
          <w:numId w:val="4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i/>
          <w:iCs/>
          <w:sz w:val="24"/>
          <w:szCs w:val="24"/>
          <w:lang w:eastAsia="en-US"/>
        </w:rPr>
        <w:t>Educación Ambiental</w:t>
      </w:r>
      <w:r w:rsidRPr="00734001">
        <w:rPr>
          <w:rFonts w:ascii="Times New Roman" w:eastAsiaTheme="minorHAnsi" w:hAnsi="Times New Roman" w:cs="Times New Roman"/>
          <w:sz w:val="24"/>
          <w:szCs w:val="24"/>
          <w:lang w:eastAsia="en-US"/>
        </w:rPr>
        <w:t xml:space="preserve">: se trabajará fundamentalmente en el Aula y Aula-Taller, mediante el reciclaje de material. Para ello prepararemos contenedores para reciclar los diferentes materiales y los alumnos se encargarán de depositarlos en los </w:t>
      </w:r>
      <w:bookmarkStart w:id="0" w:name="_GoBack"/>
      <w:r w:rsidRPr="00734001">
        <w:rPr>
          <w:rFonts w:ascii="Times New Roman" w:eastAsiaTheme="minorHAnsi" w:hAnsi="Times New Roman" w:cs="Times New Roman"/>
          <w:sz w:val="24"/>
          <w:szCs w:val="24"/>
          <w:lang w:eastAsia="en-US"/>
        </w:rPr>
        <w:t>contenedores adecuados.</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sz w:val="24"/>
          <w:szCs w:val="24"/>
          <w:lang w:eastAsia="en-US"/>
        </w:rPr>
        <w:t xml:space="preserve">            También se trabajará mediante </w:t>
      </w:r>
      <w:bookmarkEnd w:id="0"/>
      <w:r w:rsidRPr="00734001">
        <w:rPr>
          <w:rFonts w:ascii="Times New Roman" w:eastAsiaTheme="minorHAnsi" w:hAnsi="Times New Roman" w:cs="Times New Roman"/>
          <w:sz w:val="24"/>
          <w:szCs w:val="24"/>
          <w:lang w:eastAsia="en-US"/>
        </w:rPr>
        <w:t xml:space="preserve">el uso adecuado del material fungible y ahorro </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sz w:val="24"/>
          <w:szCs w:val="24"/>
          <w:lang w:eastAsia="en-US"/>
        </w:rPr>
        <w:t xml:space="preserve">             Energético.</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34001" w:rsidRPr="00734001" w:rsidRDefault="00734001" w:rsidP="00734001">
      <w:pPr>
        <w:widowControl w:val="0"/>
        <w:numPr>
          <w:ilvl w:val="0"/>
          <w:numId w:val="43"/>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34001">
        <w:rPr>
          <w:rFonts w:ascii="Times New Roman" w:eastAsiaTheme="minorHAnsi" w:hAnsi="Times New Roman" w:cs="Times New Roman"/>
          <w:i/>
          <w:iCs/>
          <w:sz w:val="24"/>
          <w:szCs w:val="24"/>
          <w:lang w:eastAsia="en-US"/>
        </w:rPr>
        <w:t>Educación para la Salud</w:t>
      </w:r>
      <w:r w:rsidRPr="00734001">
        <w:rPr>
          <w:rFonts w:ascii="Times New Roman" w:eastAsiaTheme="minorHAnsi" w:hAnsi="Times New Roman" w:cs="Times New Roman"/>
          <w:sz w:val="24"/>
          <w:szCs w:val="24"/>
          <w:lang w:eastAsia="en-US"/>
        </w:rPr>
        <w:t xml:space="preserve">: se trabajará en todas las Unidades, fundamentalmente mediante la Seguridad e Higiene en el trabajo. Se programará una Unidad que </w:t>
      </w:r>
      <w:r w:rsidRPr="00734001">
        <w:rPr>
          <w:rFonts w:ascii="Times New Roman" w:eastAsiaTheme="minorHAnsi" w:hAnsi="Times New Roman" w:cs="Times New Roman"/>
          <w:sz w:val="24"/>
          <w:szCs w:val="24"/>
          <w:lang w:eastAsia="en-US"/>
        </w:rPr>
        <w:lastRenderedPageBreak/>
        <w:t>abarque este tipo de contenidos, debido a la importancia que este eje tiene en el Corte del  Cabello, además esta Unidad se trabajará de forma transversal a todas las demás.</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34001" w:rsidRPr="00734001" w:rsidRDefault="00734001" w:rsidP="00734001">
      <w:pPr>
        <w:widowControl w:val="0"/>
        <w:numPr>
          <w:ilvl w:val="0"/>
          <w:numId w:val="40"/>
        </w:numPr>
        <w:autoSpaceDE w:val="0"/>
        <w:autoSpaceDN w:val="0"/>
        <w:adjustRightInd w:val="0"/>
        <w:spacing w:after="0" w:line="240" w:lineRule="auto"/>
        <w:contextualSpacing/>
        <w:jc w:val="both"/>
        <w:rPr>
          <w:rFonts w:ascii="Times New Roman" w:eastAsiaTheme="minorHAnsi" w:hAnsi="Times New Roman" w:cs="Times New Roman"/>
          <w:b/>
          <w:sz w:val="24"/>
          <w:szCs w:val="24"/>
          <w:lang w:eastAsia="en-US"/>
        </w:rPr>
      </w:pPr>
      <w:r w:rsidRPr="00734001">
        <w:rPr>
          <w:rFonts w:ascii="Times New Roman" w:eastAsiaTheme="minorHAnsi" w:hAnsi="Times New Roman" w:cs="Times New Roman"/>
          <w:b/>
          <w:sz w:val="24"/>
          <w:szCs w:val="24"/>
          <w:lang w:eastAsia="en-US"/>
        </w:rPr>
        <w:t>RECURSOS DIDÁCTICOS</w:t>
      </w:r>
    </w:p>
    <w:p w:rsidR="00734001" w:rsidRPr="00734001" w:rsidRDefault="00734001" w:rsidP="00734001">
      <w:pPr>
        <w:autoSpaceDE w:val="0"/>
        <w:autoSpaceDN w:val="0"/>
        <w:adjustRightInd w:val="0"/>
        <w:spacing w:after="0" w:line="240" w:lineRule="auto"/>
        <w:ind w:left="360"/>
        <w:contextualSpacing/>
        <w:jc w:val="both"/>
        <w:rPr>
          <w:rFonts w:ascii="Times New Roman" w:eastAsiaTheme="minorHAnsi" w:hAnsi="Times New Roman" w:cs="Times New Roman"/>
          <w:b/>
          <w:sz w:val="24"/>
          <w:szCs w:val="24"/>
          <w:lang w:eastAsia="en-US"/>
        </w:rPr>
      </w:pP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Los recursos personales de los que se dispone para el proceso de enseñanza-aprendizaje son:</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1. Personas voluntarias (señoras) para el desarrollo de los contenidos prácticos del módulo.</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2. Los propios alumnos, que se prestan como modelos.</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Los materiales didácticos que serán empleados para la impartición del módulo serán los siguientes:</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1. Material didáctico:</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 libros de texto específicos.</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 muñecas con soportes</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 pizarra</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 xml:space="preserve">2. Material audiovisual: grabador y reproductor de CD y vídeo, televisión, vídeos, cañón, fotografías, </w:t>
      </w:r>
      <w:proofErr w:type="spellStart"/>
      <w:r w:rsidRPr="00734001">
        <w:rPr>
          <w:rFonts w:ascii="Times New Roman" w:eastAsiaTheme="minorHAnsi" w:hAnsi="Times New Roman" w:cs="Times New Roman"/>
          <w:color w:val="000000"/>
          <w:sz w:val="24"/>
          <w:szCs w:val="24"/>
          <w:lang w:eastAsia="en-US"/>
        </w:rPr>
        <w:t>pósters</w:t>
      </w:r>
      <w:proofErr w:type="spellEnd"/>
      <w:r w:rsidRPr="00734001">
        <w:rPr>
          <w:rFonts w:ascii="Times New Roman" w:eastAsiaTheme="minorHAnsi" w:hAnsi="Times New Roman" w:cs="Times New Roman"/>
          <w:color w:val="000000"/>
          <w:sz w:val="24"/>
          <w:szCs w:val="24"/>
          <w:lang w:eastAsia="en-US"/>
        </w:rPr>
        <w:t>, cámara de video, cámara de fotos digital.</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 xml:space="preserve">3. Material informático: ordenador, CD-ROM, programas informáticos (Cosmopolitan, Salón de Belleza Virtual 2,…), impresora, escáner, acceso a internet (páginas web de imagen personal: </w:t>
      </w:r>
      <w:r w:rsidRPr="00734001">
        <w:rPr>
          <w:rFonts w:ascii="Times New Roman" w:eastAsiaTheme="minorHAnsi" w:hAnsi="Times New Roman" w:cs="Times New Roman"/>
          <w:color w:val="0000FF"/>
          <w:sz w:val="24"/>
          <w:szCs w:val="24"/>
          <w:lang w:eastAsia="en-US"/>
        </w:rPr>
        <w:t>www.imagenpersonal.net</w:t>
      </w:r>
      <w:r w:rsidRPr="00734001">
        <w:rPr>
          <w:rFonts w:ascii="Times New Roman" w:eastAsiaTheme="minorHAnsi" w:hAnsi="Times New Roman" w:cs="Times New Roman"/>
          <w:color w:val="000000"/>
          <w:sz w:val="24"/>
          <w:szCs w:val="24"/>
          <w:lang w:eastAsia="en-US"/>
        </w:rPr>
        <w:t xml:space="preserve">, etc.). De este modo se pretende garantizar la actualización de los conocimientos, mediante el uso adecuado de la importante herramienta en que se ha convertido </w:t>
      </w:r>
      <w:r w:rsidRPr="00734001">
        <w:rPr>
          <w:rFonts w:ascii="Times New Roman" w:eastAsiaTheme="minorHAnsi" w:hAnsi="Times New Roman" w:cs="Times New Roman"/>
          <w:iCs/>
          <w:color w:val="000000"/>
          <w:sz w:val="24"/>
          <w:szCs w:val="24"/>
          <w:lang w:eastAsia="en-US"/>
        </w:rPr>
        <w:t>internet para nuestra profesión.</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4. Material específico de peluquería y medios técnicos:</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 Útiles y herramientas de peluquería: tijeras, navajas, cepillos, peines, etc.</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 Aparatología: secador de mano y de pie, esterilizador de radiaciones ultravioleta, etc.</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5. Productos específicos de Peluquería.</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 Cosméticos para la higiene capilar (champús, acondicionadores, etc.)</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6. Además de todos estos recursos, existe un aula – taller de peluquería que cuenta con un equipamiento específico:</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 xml:space="preserve">- </w:t>
      </w:r>
      <w:proofErr w:type="spellStart"/>
      <w:r w:rsidRPr="00734001">
        <w:rPr>
          <w:rFonts w:ascii="Times New Roman" w:eastAsiaTheme="minorHAnsi" w:hAnsi="Times New Roman" w:cs="Times New Roman"/>
          <w:color w:val="000000"/>
          <w:sz w:val="24"/>
          <w:szCs w:val="24"/>
          <w:lang w:eastAsia="en-US"/>
        </w:rPr>
        <w:t>Lavacabezas</w:t>
      </w:r>
      <w:proofErr w:type="spellEnd"/>
      <w:r w:rsidRPr="00734001">
        <w:rPr>
          <w:rFonts w:ascii="Times New Roman" w:eastAsiaTheme="minorHAnsi" w:hAnsi="Times New Roman" w:cs="Times New Roman"/>
          <w:color w:val="000000"/>
          <w:sz w:val="24"/>
          <w:szCs w:val="24"/>
          <w:lang w:eastAsia="en-US"/>
        </w:rPr>
        <w:t>, tocadores, sillones, espejos, armarios, pizarras.</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r w:rsidRPr="00734001">
        <w:rPr>
          <w:rFonts w:ascii="Times New Roman" w:eastAsiaTheme="minorHAnsi" w:hAnsi="Times New Roman" w:cs="Times New Roman"/>
          <w:b/>
          <w:bCs/>
          <w:color w:val="000000"/>
          <w:sz w:val="24"/>
          <w:szCs w:val="24"/>
          <w:lang w:eastAsia="en-US"/>
        </w:rPr>
        <w:t>13. ACTIVIDADES COMPLEMENTARIAS Y EXTRAESCOLARES</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 xml:space="preserve">- Charlas y demostraciones de firmas comerciales de cosméticos </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 xml:space="preserve">- Asistencia a cursos/congresos relacionados con las técnicas de corte del cabello. </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734001">
        <w:rPr>
          <w:rFonts w:ascii="Times New Roman" w:eastAsiaTheme="minorHAnsi" w:hAnsi="Times New Roman" w:cs="Times New Roman"/>
          <w:color w:val="000000"/>
          <w:sz w:val="24"/>
          <w:szCs w:val="24"/>
          <w:lang w:eastAsia="en-US"/>
        </w:rPr>
        <w:t>- Asistencia al campeonato nacional Spainskills, bien como visitante.</w:t>
      </w: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p>
    <w:p w:rsidR="00734001" w:rsidRPr="00734001" w:rsidRDefault="00734001" w:rsidP="00734001">
      <w:pPr>
        <w:widowControl w:val="0"/>
        <w:numPr>
          <w:ilvl w:val="0"/>
          <w:numId w:val="41"/>
        </w:numPr>
        <w:autoSpaceDE w:val="0"/>
        <w:autoSpaceDN w:val="0"/>
        <w:adjustRightInd w:val="0"/>
        <w:spacing w:after="0" w:line="240" w:lineRule="auto"/>
        <w:contextualSpacing/>
        <w:jc w:val="both"/>
        <w:rPr>
          <w:rFonts w:ascii="Times New Roman" w:eastAsiaTheme="minorHAnsi" w:hAnsi="Times New Roman" w:cs="Times New Roman"/>
          <w:b/>
          <w:bCs/>
          <w:color w:val="000000"/>
          <w:sz w:val="24"/>
          <w:szCs w:val="24"/>
          <w:lang w:eastAsia="en-US"/>
        </w:rPr>
      </w:pPr>
      <w:r w:rsidRPr="00734001">
        <w:rPr>
          <w:rFonts w:ascii="Times New Roman" w:eastAsiaTheme="minorHAnsi" w:hAnsi="Times New Roman" w:cs="Times New Roman"/>
          <w:b/>
          <w:bCs/>
          <w:color w:val="000000"/>
          <w:sz w:val="24"/>
          <w:szCs w:val="24"/>
          <w:lang w:eastAsia="en-US"/>
        </w:rPr>
        <w:t>BIBLIOGRAFÍA</w:t>
      </w:r>
    </w:p>
    <w:p w:rsidR="00734001" w:rsidRPr="00734001" w:rsidRDefault="00734001" w:rsidP="00734001">
      <w:pPr>
        <w:autoSpaceDE w:val="0"/>
        <w:autoSpaceDN w:val="0"/>
        <w:adjustRightInd w:val="0"/>
        <w:spacing w:after="0" w:line="240" w:lineRule="auto"/>
        <w:ind w:left="360"/>
        <w:jc w:val="both"/>
        <w:rPr>
          <w:rFonts w:ascii="Times New Roman" w:eastAsiaTheme="minorHAnsi" w:hAnsi="Times New Roman" w:cs="Times New Roman"/>
          <w:b/>
          <w:bCs/>
          <w:color w:val="000000"/>
          <w:sz w:val="24"/>
          <w:szCs w:val="24"/>
          <w:lang w:eastAsia="en-US"/>
        </w:rPr>
      </w:pPr>
    </w:p>
    <w:p w:rsidR="00734001" w:rsidRPr="00734001" w:rsidRDefault="00734001" w:rsidP="007340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734001" w:rsidRPr="00734001" w:rsidRDefault="00734001" w:rsidP="00734001">
      <w:pPr>
        <w:widowControl w:val="0"/>
        <w:numPr>
          <w:ilvl w:val="0"/>
          <w:numId w:val="12"/>
        </w:numPr>
        <w:autoSpaceDE w:val="0"/>
        <w:autoSpaceDN w:val="0"/>
        <w:adjustRightInd w:val="0"/>
        <w:spacing w:after="83" w:line="240" w:lineRule="auto"/>
        <w:contextualSpacing/>
        <w:jc w:val="both"/>
        <w:rPr>
          <w:rFonts w:ascii="Times New Roman" w:eastAsiaTheme="minorHAnsi" w:hAnsi="Times New Roman" w:cs="Times New Roman"/>
          <w:color w:val="000000"/>
          <w:sz w:val="23"/>
          <w:szCs w:val="23"/>
          <w:lang w:eastAsia="en-US"/>
        </w:rPr>
      </w:pPr>
      <w:r w:rsidRPr="00734001">
        <w:rPr>
          <w:rFonts w:ascii="Times New Roman" w:eastAsiaTheme="minorHAnsi" w:hAnsi="Times New Roman" w:cs="Times New Roman"/>
          <w:color w:val="000000"/>
          <w:sz w:val="23"/>
          <w:szCs w:val="23"/>
          <w:lang w:eastAsia="en-US"/>
        </w:rPr>
        <w:t xml:space="preserve">Páginas de Internet relacionadas con el corte del cabello, estilos de corte, cortes actuales, etc. </w:t>
      </w:r>
    </w:p>
    <w:p w:rsidR="00734001" w:rsidRPr="00734001" w:rsidRDefault="00734001" w:rsidP="00734001">
      <w:pPr>
        <w:widowControl w:val="0"/>
        <w:numPr>
          <w:ilvl w:val="0"/>
          <w:numId w:val="12"/>
        </w:numPr>
        <w:autoSpaceDE w:val="0"/>
        <w:autoSpaceDN w:val="0"/>
        <w:adjustRightInd w:val="0"/>
        <w:spacing w:after="83" w:line="240" w:lineRule="auto"/>
        <w:contextualSpacing/>
        <w:jc w:val="both"/>
        <w:rPr>
          <w:rFonts w:ascii="Times New Roman" w:eastAsiaTheme="minorHAnsi" w:hAnsi="Times New Roman" w:cs="Times New Roman"/>
          <w:color w:val="000000"/>
          <w:sz w:val="23"/>
          <w:szCs w:val="23"/>
          <w:lang w:eastAsia="en-US"/>
        </w:rPr>
      </w:pPr>
      <w:r w:rsidRPr="00734001">
        <w:rPr>
          <w:rFonts w:ascii="Times New Roman" w:eastAsiaTheme="minorHAnsi" w:hAnsi="Times New Roman" w:cs="Times New Roman"/>
          <w:color w:val="000000"/>
          <w:sz w:val="23"/>
          <w:szCs w:val="23"/>
          <w:lang w:eastAsia="en-US"/>
        </w:rPr>
        <w:t xml:space="preserve">Presentaciones de PowerPoint y multimedia, vídeos y DVD de técnicas y estilos de corte del cabello, morfología y </w:t>
      </w:r>
      <w:proofErr w:type="spellStart"/>
      <w:r w:rsidRPr="00734001">
        <w:rPr>
          <w:rFonts w:ascii="Times New Roman" w:eastAsiaTheme="minorHAnsi" w:hAnsi="Times New Roman" w:cs="Times New Roman"/>
          <w:color w:val="000000"/>
          <w:sz w:val="23"/>
          <w:szCs w:val="23"/>
          <w:lang w:eastAsia="en-US"/>
        </w:rPr>
        <w:t>visagismo</w:t>
      </w:r>
      <w:proofErr w:type="spellEnd"/>
      <w:r w:rsidRPr="00734001">
        <w:rPr>
          <w:rFonts w:ascii="Times New Roman" w:eastAsiaTheme="minorHAnsi" w:hAnsi="Times New Roman" w:cs="Times New Roman"/>
          <w:color w:val="000000"/>
          <w:sz w:val="23"/>
          <w:szCs w:val="23"/>
          <w:lang w:eastAsia="en-US"/>
        </w:rPr>
        <w:t xml:space="preserve">, etc. </w:t>
      </w:r>
    </w:p>
    <w:p w:rsidR="00734001" w:rsidRPr="00734001" w:rsidRDefault="00734001" w:rsidP="00734001">
      <w:pPr>
        <w:widowControl w:val="0"/>
        <w:numPr>
          <w:ilvl w:val="0"/>
          <w:numId w:val="12"/>
        </w:numPr>
        <w:autoSpaceDE w:val="0"/>
        <w:autoSpaceDN w:val="0"/>
        <w:adjustRightInd w:val="0"/>
        <w:spacing w:after="83" w:line="240" w:lineRule="auto"/>
        <w:contextualSpacing/>
        <w:jc w:val="both"/>
        <w:rPr>
          <w:rFonts w:ascii="Times New Roman" w:eastAsiaTheme="minorHAnsi" w:hAnsi="Times New Roman" w:cs="Times New Roman"/>
          <w:color w:val="000000"/>
          <w:sz w:val="23"/>
          <w:szCs w:val="23"/>
          <w:lang w:eastAsia="en-US"/>
        </w:rPr>
      </w:pPr>
      <w:r w:rsidRPr="00734001">
        <w:rPr>
          <w:rFonts w:ascii="Times New Roman" w:eastAsiaTheme="minorHAnsi" w:hAnsi="Times New Roman" w:cs="Times New Roman"/>
          <w:color w:val="000000"/>
          <w:sz w:val="23"/>
          <w:szCs w:val="23"/>
          <w:lang w:eastAsia="en-US"/>
        </w:rPr>
        <w:t xml:space="preserve"> Fotocopias, revistas especializadas, fotografías, recortes publicitarios. </w:t>
      </w:r>
    </w:p>
    <w:p w:rsidR="00734001" w:rsidRPr="00734001" w:rsidRDefault="00734001" w:rsidP="00734001">
      <w:pPr>
        <w:widowControl w:val="0"/>
        <w:numPr>
          <w:ilvl w:val="0"/>
          <w:numId w:val="12"/>
        </w:numPr>
        <w:autoSpaceDE w:val="0"/>
        <w:autoSpaceDN w:val="0"/>
        <w:adjustRightInd w:val="0"/>
        <w:spacing w:after="83" w:line="240" w:lineRule="auto"/>
        <w:contextualSpacing/>
        <w:jc w:val="both"/>
        <w:rPr>
          <w:rFonts w:ascii="Times New Roman" w:eastAsiaTheme="minorHAnsi" w:hAnsi="Times New Roman" w:cs="Times New Roman"/>
          <w:color w:val="000000"/>
          <w:sz w:val="23"/>
          <w:szCs w:val="23"/>
          <w:lang w:eastAsia="en-US"/>
        </w:rPr>
      </w:pPr>
      <w:r w:rsidRPr="00734001">
        <w:rPr>
          <w:rFonts w:ascii="Times New Roman" w:eastAsiaTheme="minorHAnsi" w:hAnsi="Times New Roman" w:cs="Times New Roman"/>
          <w:color w:val="000000"/>
          <w:sz w:val="23"/>
          <w:szCs w:val="23"/>
          <w:lang w:eastAsia="en-US"/>
        </w:rPr>
        <w:lastRenderedPageBreak/>
        <w:t xml:space="preserve">MÉTODO NATURAL CUTTING, Editorial </w:t>
      </w:r>
      <w:proofErr w:type="spellStart"/>
      <w:r w:rsidRPr="00734001">
        <w:rPr>
          <w:rFonts w:ascii="Times New Roman" w:eastAsiaTheme="minorHAnsi" w:hAnsi="Times New Roman" w:cs="Times New Roman"/>
          <w:color w:val="000000"/>
          <w:sz w:val="23"/>
          <w:szCs w:val="23"/>
          <w:lang w:eastAsia="en-US"/>
        </w:rPr>
        <w:t>Videocinco</w:t>
      </w:r>
      <w:proofErr w:type="spellEnd"/>
      <w:r w:rsidRPr="00734001">
        <w:rPr>
          <w:rFonts w:ascii="Times New Roman" w:eastAsiaTheme="minorHAnsi" w:hAnsi="Times New Roman" w:cs="Times New Roman"/>
          <w:color w:val="000000"/>
          <w:sz w:val="23"/>
          <w:szCs w:val="23"/>
          <w:lang w:eastAsia="en-US"/>
        </w:rPr>
        <w:t xml:space="preserve">, MADRID (Libro + DVD). </w:t>
      </w:r>
    </w:p>
    <w:p w:rsidR="00734001" w:rsidRPr="00734001" w:rsidRDefault="00734001" w:rsidP="00734001">
      <w:pPr>
        <w:autoSpaceDE w:val="0"/>
        <w:autoSpaceDN w:val="0"/>
        <w:adjustRightInd w:val="0"/>
        <w:spacing w:after="0" w:line="240" w:lineRule="auto"/>
        <w:ind w:left="720"/>
        <w:contextualSpacing/>
        <w:jc w:val="both"/>
        <w:rPr>
          <w:rFonts w:ascii="Times New Roman" w:eastAsiaTheme="minorHAnsi" w:hAnsi="Times New Roman" w:cs="Times New Roman"/>
          <w:b/>
          <w:bCs/>
          <w:color w:val="000000"/>
          <w:sz w:val="24"/>
          <w:szCs w:val="24"/>
          <w:lang w:eastAsia="en-US"/>
        </w:rPr>
      </w:pPr>
    </w:p>
    <w:p w:rsidR="00734001" w:rsidRPr="00734001" w:rsidRDefault="00734001" w:rsidP="00734001">
      <w:pPr>
        <w:pageBreakBefore/>
        <w:widowControl w:val="0"/>
        <w:autoSpaceDE w:val="0"/>
        <w:autoSpaceDN w:val="0"/>
        <w:adjustRightInd w:val="0"/>
        <w:spacing w:before="240" w:after="0" w:line="100" w:lineRule="atLeast"/>
        <w:rPr>
          <w:rFonts w:ascii="Times New Roman" w:eastAsia="Times New Roman" w:hAnsi="Times New Roman" w:cs="FrutigerLTStd-Light"/>
          <w:b/>
          <w:sz w:val="28"/>
          <w:szCs w:val="28"/>
        </w:rPr>
      </w:pPr>
    </w:p>
    <w:p w:rsidR="00734001" w:rsidRPr="00734001" w:rsidRDefault="00734001" w:rsidP="00734001">
      <w:pPr>
        <w:pageBreakBefore/>
        <w:widowControl w:val="0"/>
        <w:tabs>
          <w:tab w:val="left" w:pos="2129"/>
        </w:tabs>
        <w:autoSpaceDE w:val="0"/>
        <w:autoSpaceDN w:val="0"/>
        <w:adjustRightInd w:val="0"/>
        <w:spacing w:before="240" w:after="0" w:line="100" w:lineRule="atLeast"/>
        <w:rPr>
          <w:rFonts w:ascii="Times New Roman" w:eastAsia="Times New Roman" w:hAnsi="Times New Roman" w:cs="FrutigerLTStd-Light"/>
          <w:b/>
          <w:sz w:val="28"/>
          <w:szCs w:val="28"/>
        </w:rPr>
      </w:pPr>
    </w:p>
    <w:p w:rsidR="00734001" w:rsidRPr="00734001" w:rsidRDefault="00734001" w:rsidP="00734001">
      <w:pPr>
        <w:pageBreakBefore/>
        <w:widowControl w:val="0"/>
        <w:tabs>
          <w:tab w:val="left" w:pos="2129"/>
        </w:tabs>
        <w:autoSpaceDE w:val="0"/>
        <w:autoSpaceDN w:val="0"/>
        <w:adjustRightInd w:val="0"/>
        <w:spacing w:before="240" w:after="0" w:line="100" w:lineRule="atLeast"/>
        <w:rPr>
          <w:rFonts w:ascii="Times New Roman" w:eastAsia="Times New Roman" w:hAnsi="Times New Roman" w:cs="FrutigerLTStd-Light"/>
          <w:b/>
          <w:sz w:val="28"/>
          <w:szCs w:val="28"/>
        </w:rPr>
      </w:pPr>
    </w:p>
    <w:p w:rsidR="00734001" w:rsidRPr="00734001" w:rsidRDefault="00734001" w:rsidP="00734001">
      <w:pPr>
        <w:tabs>
          <w:tab w:val="left" w:pos="567"/>
        </w:tabs>
        <w:spacing w:after="240" w:line="240" w:lineRule="auto"/>
        <w:jc w:val="both"/>
        <w:rPr>
          <w:rFonts w:ascii="Times New Roman" w:hAnsi="Times New Roman" w:cs="Times New Roman"/>
          <w:color w:val="000000"/>
          <w:sz w:val="24"/>
          <w:szCs w:val="24"/>
        </w:rPr>
      </w:pPr>
    </w:p>
    <w:sectPr w:rsidR="00734001" w:rsidRPr="00734001" w:rsidSect="00322CE4">
      <w:headerReference w:type="defaul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C2" w:rsidRDefault="00EB34C2" w:rsidP="0068140B">
      <w:pPr>
        <w:spacing w:after="0" w:line="240" w:lineRule="auto"/>
      </w:pPr>
      <w:r>
        <w:separator/>
      </w:r>
    </w:p>
  </w:endnote>
  <w:endnote w:type="continuationSeparator" w:id="0">
    <w:p w:rsidR="00EB34C2" w:rsidRDefault="00EB34C2" w:rsidP="0068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LTStd-Light">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C2" w:rsidRDefault="00EB34C2" w:rsidP="0068140B">
      <w:pPr>
        <w:spacing w:after="0" w:line="240" w:lineRule="auto"/>
      </w:pPr>
      <w:r>
        <w:separator/>
      </w:r>
    </w:p>
  </w:footnote>
  <w:footnote w:type="continuationSeparator" w:id="0">
    <w:p w:rsidR="00EB34C2" w:rsidRDefault="00EB34C2" w:rsidP="00681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789" w:type="dxa"/>
      <w:tblInd w:w="-5" w:type="dxa"/>
      <w:tblLook w:val="04A0" w:firstRow="1" w:lastRow="0" w:firstColumn="1" w:lastColumn="0" w:noHBand="0" w:noVBand="1"/>
    </w:tblPr>
    <w:tblGrid>
      <w:gridCol w:w="1843"/>
      <w:gridCol w:w="4820"/>
      <w:gridCol w:w="2126"/>
    </w:tblGrid>
    <w:tr w:rsidR="002B3C64" w:rsidTr="005B4004">
      <w:trPr>
        <w:trHeight w:val="416"/>
      </w:trPr>
      <w:tc>
        <w:tcPr>
          <w:tcW w:w="1843" w:type="dxa"/>
          <w:tcBorders>
            <w:bottom w:val="nil"/>
          </w:tcBorders>
        </w:tcPr>
        <w:p w:rsidR="002B3C64" w:rsidRDefault="002B3C64">
          <w:pPr>
            <w:pStyle w:val="Encabezado"/>
          </w:pPr>
        </w:p>
      </w:tc>
      <w:tc>
        <w:tcPr>
          <w:tcW w:w="4820" w:type="dxa"/>
        </w:tcPr>
        <w:p w:rsidR="002B3C64" w:rsidRPr="003B23B8" w:rsidRDefault="002B3C64" w:rsidP="003B23B8">
          <w:pPr>
            <w:pStyle w:val="Encabezado"/>
            <w:rPr>
              <w:b/>
              <w:color w:val="17365D" w:themeColor="text2" w:themeShade="BF"/>
              <w:sz w:val="24"/>
              <w:szCs w:val="24"/>
            </w:rPr>
          </w:pPr>
          <w:r>
            <w:rPr>
              <w:b/>
              <w:color w:val="17365D" w:themeColor="text2" w:themeShade="BF"/>
              <w:sz w:val="24"/>
              <w:szCs w:val="24"/>
            </w:rPr>
            <w:t xml:space="preserve">  I</w:t>
          </w:r>
          <w:r w:rsidRPr="003B23B8">
            <w:rPr>
              <w:b/>
              <w:color w:val="17365D" w:themeColor="text2" w:themeShade="BF"/>
              <w:sz w:val="24"/>
              <w:szCs w:val="24"/>
            </w:rPr>
            <w:t>MAGEN PERSONAL</w:t>
          </w:r>
        </w:p>
      </w:tc>
      <w:tc>
        <w:tcPr>
          <w:tcW w:w="2126" w:type="dxa"/>
        </w:tcPr>
        <w:p w:rsidR="002B3C64" w:rsidRPr="003B23B8" w:rsidRDefault="002B3C64" w:rsidP="003B23B8">
          <w:pPr>
            <w:pStyle w:val="Encabezado"/>
            <w:rPr>
              <w:b/>
              <w:color w:val="17365D" w:themeColor="text2" w:themeShade="BF"/>
              <w:sz w:val="24"/>
              <w:szCs w:val="24"/>
            </w:rPr>
          </w:pPr>
          <w:r w:rsidRPr="003B23B8">
            <w:rPr>
              <w:b/>
              <w:color w:val="17365D" w:themeColor="text2" w:themeShade="BF"/>
              <w:sz w:val="24"/>
              <w:szCs w:val="24"/>
            </w:rPr>
            <w:t>CGM</w:t>
          </w:r>
        </w:p>
      </w:tc>
    </w:tr>
    <w:tr w:rsidR="002B3C64" w:rsidTr="005B4004">
      <w:trPr>
        <w:trHeight w:val="409"/>
      </w:trPr>
      <w:tc>
        <w:tcPr>
          <w:tcW w:w="1843" w:type="dxa"/>
          <w:tcBorders>
            <w:top w:val="nil"/>
            <w:bottom w:val="nil"/>
          </w:tcBorders>
        </w:tcPr>
        <w:p w:rsidR="002B3C64" w:rsidRDefault="002B3C64">
          <w:pPr>
            <w:pStyle w:val="Encabezado"/>
          </w:pPr>
          <w:r>
            <w:rPr>
              <w:noProof/>
            </w:rPr>
            <w:drawing>
              <wp:anchor distT="0" distB="0" distL="114300" distR="114300" simplePos="0" relativeHeight="251659264" behindDoc="0" locked="0" layoutInCell="1" allowOverlap="1" wp14:anchorId="0856D115" wp14:editId="059FCF53">
                <wp:simplePos x="0" y="0"/>
                <wp:positionH relativeFrom="column">
                  <wp:posOffset>-40825</wp:posOffset>
                </wp:positionH>
                <wp:positionV relativeFrom="paragraph">
                  <wp:posOffset>-224790</wp:posOffset>
                </wp:positionV>
                <wp:extent cx="1087120" cy="717020"/>
                <wp:effectExtent l="0" t="0" r="0" b="6985"/>
                <wp:wrapNone/>
                <wp:docPr id="1" name="Picture 2" descr="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71702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4820" w:type="dxa"/>
        </w:tcPr>
        <w:p w:rsidR="002B3C64" w:rsidRPr="003B23B8" w:rsidRDefault="002B3C64" w:rsidP="003B23B8">
          <w:pPr>
            <w:pStyle w:val="Encabezado"/>
            <w:rPr>
              <w:b/>
              <w:color w:val="17365D" w:themeColor="text2" w:themeShade="BF"/>
              <w:sz w:val="24"/>
              <w:szCs w:val="24"/>
            </w:rPr>
          </w:pPr>
          <w:r>
            <w:rPr>
              <w:b/>
              <w:color w:val="17365D" w:themeColor="text2" w:themeShade="BF"/>
              <w:sz w:val="24"/>
              <w:szCs w:val="24"/>
            </w:rPr>
            <w:t xml:space="preserve"> PELUQUERÍA Y COSMÉTICA CAPILAR</w:t>
          </w:r>
        </w:p>
      </w:tc>
      <w:tc>
        <w:tcPr>
          <w:tcW w:w="2126" w:type="dxa"/>
        </w:tcPr>
        <w:p w:rsidR="002B3C64" w:rsidRPr="003B23B8" w:rsidRDefault="002B3C64" w:rsidP="003B23B8">
          <w:pPr>
            <w:pStyle w:val="Encabezado"/>
            <w:rPr>
              <w:b/>
              <w:color w:val="17365D" w:themeColor="text2" w:themeShade="BF"/>
              <w:sz w:val="24"/>
              <w:szCs w:val="24"/>
            </w:rPr>
          </w:pPr>
          <w:r w:rsidRPr="003B23B8">
            <w:rPr>
              <w:b/>
              <w:color w:val="17365D" w:themeColor="text2" w:themeShade="BF"/>
              <w:sz w:val="24"/>
              <w:szCs w:val="24"/>
            </w:rPr>
            <w:t>CURSO: 2º</w:t>
          </w:r>
        </w:p>
      </w:tc>
    </w:tr>
    <w:tr w:rsidR="002B3C64" w:rsidTr="005B4004">
      <w:trPr>
        <w:trHeight w:val="414"/>
      </w:trPr>
      <w:tc>
        <w:tcPr>
          <w:tcW w:w="1843" w:type="dxa"/>
          <w:tcBorders>
            <w:top w:val="nil"/>
          </w:tcBorders>
        </w:tcPr>
        <w:p w:rsidR="002B3C64" w:rsidRDefault="002B3C64">
          <w:pPr>
            <w:pStyle w:val="Encabezado"/>
          </w:pPr>
        </w:p>
      </w:tc>
      <w:tc>
        <w:tcPr>
          <w:tcW w:w="4820" w:type="dxa"/>
        </w:tcPr>
        <w:p w:rsidR="002B3C64" w:rsidRPr="003B23B8" w:rsidRDefault="002B3C64" w:rsidP="003B23B8">
          <w:pPr>
            <w:pStyle w:val="Encabezado"/>
            <w:rPr>
              <w:b/>
              <w:color w:val="17365D" w:themeColor="text2" w:themeShade="BF"/>
              <w:sz w:val="24"/>
              <w:szCs w:val="24"/>
            </w:rPr>
          </w:pPr>
          <w:r>
            <w:rPr>
              <w:b/>
              <w:color w:val="17365D" w:themeColor="text2" w:themeShade="BF"/>
              <w:sz w:val="24"/>
              <w:szCs w:val="24"/>
            </w:rPr>
            <w:t xml:space="preserve"> </w:t>
          </w:r>
          <w:r w:rsidRPr="003B23B8">
            <w:rPr>
              <w:b/>
              <w:color w:val="17365D" w:themeColor="text2" w:themeShade="BF"/>
              <w:sz w:val="24"/>
              <w:szCs w:val="24"/>
            </w:rPr>
            <w:t>TÉCNICAS DE CORTE DE CABELLO</w:t>
          </w:r>
        </w:p>
      </w:tc>
      <w:tc>
        <w:tcPr>
          <w:tcW w:w="2126" w:type="dxa"/>
        </w:tcPr>
        <w:p w:rsidR="002B3C64" w:rsidRPr="003B23B8" w:rsidRDefault="002B3C64" w:rsidP="003B23B8">
          <w:pPr>
            <w:pStyle w:val="Encabezado"/>
            <w:rPr>
              <w:b/>
              <w:color w:val="17365D" w:themeColor="text2" w:themeShade="BF"/>
              <w:sz w:val="24"/>
              <w:szCs w:val="24"/>
            </w:rPr>
          </w:pPr>
          <w:r w:rsidRPr="003B23B8">
            <w:rPr>
              <w:b/>
              <w:color w:val="17365D" w:themeColor="text2" w:themeShade="BF"/>
              <w:sz w:val="24"/>
              <w:szCs w:val="24"/>
            </w:rPr>
            <w:t>HORAS: 185</w:t>
          </w:r>
          <w:r>
            <w:rPr>
              <w:b/>
              <w:color w:val="17365D" w:themeColor="text2" w:themeShade="BF"/>
              <w:sz w:val="24"/>
              <w:szCs w:val="24"/>
            </w:rPr>
            <w:t xml:space="preserve"> </w:t>
          </w:r>
          <w:r w:rsidRPr="003B23B8">
            <w:rPr>
              <w:b/>
              <w:color w:val="17365D" w:themeColor="text2" w:themeShade="BF"/>
              <w:sz w:val="24"/>
              <w:szCs w:val="24"/>
            </w:rPr>
            <w:t>h</w:t>
          </w:r>
        </w:p>
      </w:tc>
    </w:tr>
  </w:tbl>
  <w:p w:rsidR="002B3C64" w:rsidRDefault="002B3C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5F2A"/>
    <w:multiLevelType w:val="hybridMultilevel"/>
    <w:tmpl w:val="26B07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8F2384"/>
    <w:multiLevelType w:val="hybridMultilevel"/>
    <w:tmpl w:val="6D96A37C"/>
    <w:lvl w:ilvl="0" w:tplc="B790C6D2">
      <w:start w:val="21"/>
      <w:numFmt w:val="bullet"/>
      <w:lvlText w:val="-"/>
      <w:lvlJc w:val="left"/>
      <w:pPr>
        <w:ind w:left="775" w:hanging="360"/>
      </w:pPr>
      <w:rPr>
        <w:rFonts w:ascii="Times New Roman" w:eastAsia="Times New Roman" w:hAnsi="Times New Roman" w:cs="Times New Roman"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2">
    <w:nsid w:val="1241753D"/>
    <w:multiLevelType w:val="hybridMultilevel"/>
    <w:tmpl w:val="E4DC6042"/>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3">
    <w:nsid w:val="129C2BB4"/>
    <w:multiLevelType w:val="hybridMultilevel"/>
    <w:tmpl w:val="F00EEA66"/>
    <w:lvl w:ilvl="0" w:tplc="CC06791E">
      <w:start w:val="1"/>
      <w:numFmt w:val="decimal"/>
      <w:lvlText w:val="%1."/>
      <w:lvlJc w:val="left"/>
      <w:pPr>
        <w:ind w:left="785" w:hanging="360"/>
      </w:pPr>
      <w:rPr>
        <w:rFonts w:eastAsiaTheme="minorEastAsia" w:hint="default"/>
        <w:sz w:val="28"/>
        <w:szCs w:val="2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4">
    <w:nsid w:val="1A376E43"/>
    <w:multiLevelType w:val="hybridMultilevel"/>
    <w:tmpl w:val="243ED7DC"/>
    <w:lvl w:ilvl="0" w:tplc="0C0A000F">
      <w:start w:val="1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883D42"/>
    <w:multiLevelType w:val="hybridMultilevel"/>
    <w:tmpl w:val="DDE887F6"/>
    <w:lvl w:ilvl="0" w:tplc="0C0A0001">
      <w:start w:val="1"/>
      <w:numFmt w:val="bullet"/>
      <w:lvlText w:val=""/>
      <w:lvlJc w:val="left"/>
      <w:pPr>
        <w:tabs>
          <w:tab w:val="num" w:pos="360"/>
        </w:tabs>
        <w:ind w:left="360" w:hanging="360"/>
      </w:pPr>
      <w:rPr>
        <w:rFonts w:ascii="Symbol" w:hAnsi="Symbol" w:hint="default"/>
        <w:sz w:val="20"/>
      </w:rPr>
    </w:lvl>
    <w:lvl w:ilvl="1" w:tplc="3DEE5EFC">
      <w:start w:val="9"/>
      <w:numFmt w:val="bullet"/>
      <w:lvlText w:val="-"/>
      <w:lvlJc w:val="left"/>
      <w:pPr>
        <w:tabs>
          <w:tab w:val="num" w:pos="1080"/>
        </w:tabs>
        <w:ind w:left="1080" w:hanging="360"/>
      </w:pPr>
      <w:rPr>
        <w:rFonts w:ascii="Times New Roman" w:eastAsia="Times New Roman" w:hAnsi="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nsid w:val="1D450A82"/>
    <w:multiLevelType w:val="hybridMultilevel"/>
    <w:tmpl w:val="8132CFEE"/>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F03DEB"/>
    <w:multiLevelType w:val="hybridMultilevel"/>
    <w:tmpl w:val="D0F046F4"/>
    <w:lvl w:ilvl="0" w:tplc="0C0A000F">
      <w:start w:val="6"/>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787760"/>
    <w:multiLevelType w:val="hybridMultilevel"/>
    <w:tmpl w:val="DBA28F2E"/>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652021"/>
    <w:multiLevelType w:val="hybridMultilevel"/>
    <w:tmpl w:val="9768E0E0"/>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6B6578"/>
    <w:multiLevelType w:val="hybridMultilevel"/>
    <w:tmpl w:val="32BA77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38114E"/>
    <w:multiLevelType w:val="hybridMultilevel"/>
    <w:tmpl w:val="333A954E"/>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A0046C"/>
    <w:multiLevelType w:val="hybridMultilevel"/>
    <w:tmpl w:val="B48AA32C"/>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2D7DE2"/>
    <w:multiLevelType w:val="hybridMultilevel"/>
    <w:tmpl w:val="84A4F71A"/>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D5215F"/>
    <w:multiLevelType w:val="hybridMultilevel"/>
    <w:tmpl w:val="2960A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524253"/>
    <w:multiLevelType w:val="hybridMultilevel"/>
    <w:tmpl w:val="9C7A9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364020"/>
    <w:multiLevelType w:val="hybridMultilevel"/>
    <w:tmpl w:val="8C32FFBE"/>
    <w:lvl w:ilvl="0" w:tplc="B790C6D2">
      <w:start w:val="21"/>
      <w:numFmt w:val="bullet"/>
      <w:lvlText w:val="-"/>
      <w:lvlJc w:val="left"/>
      <w:pPr>
        <w:ind w:left="784" w:hanging="360"/>
      </w:pPr>
      <w:rPr>
        <w:rFonts w:ascii="Times New Roman" w:eastAsia="Times New Roman" w:hAnsi="Times New Roman" w:cs="Times New Roman"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17">
    <w:nsid w:val="38DE538A"/>
    <w:multiLevelType w:val="hybridMultilevel"/>
    <w:tmpl w:val="1FA8D7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FBD7393"/>
    <w:multiLevelType w:val="hybridMultilevel"/>
    <w:tmpl w:val="46C4597A"/>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EE3305"/>
    <w:multiLevelType w:val="hybridMultilevel"/>
    <w:tmpl w:val="FFA035FE"/>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84C410B"/>
    <w:multiLevelType w:val="hybridMultilevel"/>
    <w:tmpl w:val="06B00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84D73EA"/>
    <w:multiLevelType w:val="multilevel"/>
    <w:tmpl w:val="1F1831E6"/>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9CD13C4"/>
    <w:multiLevelType w:val="hybridMultilevel"/>
    <w:tmpl w:val="D03C463A"/>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B264864"/>
    <w:multiLevelType w:val="hybridMultilevel"/>
    <w:tmpl w:val="F1AA8BC2"/>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BBD4D1C"/>
    <w:multiLevelType w:val="hybridMultilevel"/>
    <w:tmpl w:val="326831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51F4F4B"/>
    <w:multiLevelType w:val="hybridMultilevel"/>
    <w:tmpl w:val="8E76C5CC"/>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52E0814"/>
    <w:multiLevelType w:val="hybridMultilevel"/>
    <w:tmpl w:val="5106CDF6"/>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B313BE"/>
    <w:multiLevelType w:val="hybridMultilevel"/>
    <w:tmpl w:val="27C66468"/>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10127AB"/>
    <w:multiLevelType w:val="hybridMultilevel"/>
    <w:tmpl w:val="ED4AB37A"/>
    <w:lvl w:ilvl="0" w:tplc="B790C6D2">
      <w:start w:val="21"/>
      <w:numFmt w:val="bullet"/>
      <w:lvlText w:val="-"/>
      <w:lvlJc w:val="left"/>
      <w:pPr>
        <w:ind w:left="775" w:hanging="360"/>
      </w:pPr>
      <w:rPr>
        <w:rFonts w:ascii="Times New Roman" w:eastAsia="Times New Roman" w:hAnsi="Times New Roman" w:cs="Times New Roman"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29">
    <w:nsid w:val="62E52FFF"/>
    <w:multiLevelType w:val="hybridMultilevel"/>
    <w:tmpl w:val="166EFA20"/>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6BA46FE"/>
    <w:multiLevelType w:val="hybridMultilevel"/>
    <w:tmpl w:val="62F82EA4"/>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88B6A6A"/>
    <w:multiLevelType w:val="hybridMultilevel"/>
    <w:tmpl w:val="4F307C64"/>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8C3611D"/>
    <w:multiLevelType w:val="hybridMultilevel"/>
    <w:tmpl w:val="4E50C040"/>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33">
    <w:nsid w:val="68DA4DF7"/>
    <w:multiLevelType w:val="hybridMultilevel"/>
    <w:tmpl w:val="D10EC1B8"/>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34">
    <w:nsid w:val="68F54F38"/>
    <w:multiLevelType w:val="multilevel"/>
    <w:tmpl w:val="4296C5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91769D4"/>
    <w:multiLevelType w:val="hybridMultilevel"/>
    <w:tmpl w:val="8A3EE0B6"/>
    <w:lvl w:ilvl="0" w:tplc="0C0A0005">
      <w:start w:val="1"/>
      <w:numFmt w:val="bullet"/>
      <w:lvlText w:val=""/>
      <w:lvlJc w:val="left"/>
      <w:pPr>
        <w:ind w:left="1364" w:hanging="360"/>
      </w:pPr>
      <w:rPr>
        <w:rFonts w:ascii="Wingdings" w:hAnsi="Wingdings"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6">
    <w:nsid w:val="6B712A1A"/>
    <w:multiLevelType w:val="hybridMultilevel"/>
    <w:tmpl w:val="D0FAB062"/>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37">
    <w:nsid w:val="6E993FFB"/>
    <w:multiLevelType w:val="hybridMultilevel"/>
    <w:tmpl w:val="6F8E32C6"/>
    <w:lvl w:ilvl="0" w:tplc="B790C6D2">
      <w:start w:val="21"/>
      <w:numFmt w:val="bullet"/>
      <w:lvlText w:val="-"/>
      <w:lvlJc w:val="left"/>
      <w:pPr>
        <w:ind w:left="775" w:hanging="360"/>
      </w:pPr>
      <w:rPr>
        <w:rFonts w:ascii="Times New Roman" w:eastAsia="Times New Roman" w:hAnsi="Times New Roman" w:cs="Times New Roman"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38">
    <w:nsid w:val="708D1B74"/>
    <w:multiLevelType w:val="hybridMultilevel"/>
    <w:tmpl w:val="E5B4EAC0"/>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330666"/>
    <w:multiLevelType w:val="hybridMultilevel"/>
    <w:tmpl w:val="3D12411A"/>
    <w:lvl w:ilvl="0" w:tplc="7C52EEEA">
      <w:start w:val="18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796065A"/>
    <w:multiLevelType w:val="multilevel"/>
    <w:tmpl w:val="9F1EF0D6"/>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1">
    <w:nsid w:val="7AAC6194"/>
    <w:multiLevelType w:val="hybridMultilevel"/>
    <w:tmpl w:val="DDD0FC8C"/>
    <w:lvl w:ilvl="0" w:tplc="5A7CB2CC">
      <w:numFmt w:val="bullet"/>
      <w:lvlText w:val="-"/>
      <w:lvlJc w:val="left"/>
      <w:pPr>
        <w:ind w:left="1440" w:hanging="360"/>
      </w:pPr>
      <w:rPr>
        <w:rFonts w:ascii="Calibri" w:eastAsia="Calibri"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7D090D2F"/>
    <w:multiLevelType w:val="hybridMultilevel"/>
    <w:tmpl w:val="06D8CAF6"/>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35"/>
  </w:num>
  <w:num w:numId="4">
    <w:abstractNumId w:val="3"/>
  </w:num>
  <w:num w:numId="5">
    <w:abstractNumId w:val="13"/>
  </w:num>
  <w:num w:numId="6">
    <w:abstractNumId w:val="41"/>
  </w:num>
  <w:num w:numId="7">
    <w:abstractNumId w:val="21"/>
  </w:num>
  <w:num w:numId="8">
    <w:abstractNumId w:val="17"/>
  </w:num>
  <w:num w:numId="9">
    <w:abstractNumId w:val="33"/>
  </w:num>
  <w:num w:numId="10">
    <w:abstractNumId w:val="2"/>
  </w:num>
  <w:num w:numId="11">
    <w:abstractNumId w:val="32"/>
  </w:num>
  <w:num w:numId="12">
    <w:abstractNumId w:val="36"/>
  </w:num>
  <w:num w:numId="13">
    <w:abstractNumId w:val="34"/>
  </w:num>
  <w:num w:numId="14">
    <w:abstractNumId w:val="20"/>
  </w:num>
  <w:num w:numId="15">
    <w:abstractNumId w:val="7"/>
  </w:num>
  <w:num w:numId="16">
    <w:abstractNumId w:val="10"/>
  </w:num>
  <w:num w:numId="17">
    <w:abstractNumId w:val="5"/>
  </w:num>
  <w:num w:numId="18">
    <w:abstractNumId w:val="14"/>
  </w:num>
  <w:num w:numId="19">
    <w:abstractNumId w:val="11"/>
  </w:num>
  <w:num w:numId="20">
    <w:abstractNumId w:val="30"/>
  </w:num>
  <w:num w:numId="21">
    <w:abstractNumId w:val="6"/>
  </w:num>
  <w:num w:numId="22">
    <w:abstractNumId w:val="9"/>
  </w:num>
  <w:num w:numId="23">
    <w:abstractNumId w:val="18"/>
  </w:num>
  <w:num w:numId="24">
    <w:abstractNumId w:val="8"/>
  </w:num>
  <w:num w:numId="25">
    <w:abstractNumId w:val="37"/>
  </w:num>
  <w:num w:numId="26">
    <w:abstractNumId w:val="23"/>
  </w:num>
  <w:num w:numId="27">
    <w:abstractNumId w:val="19"/>
  </w:num>
  <w:num w:numId="28">
    <w:abstractNumId w:val="31"/>
  </w:num>
  <w:num w:numId="29">
    <w:abstractNumId w:val="28"/>
  </w:num>
  <w:num w:numId="30">
    <w:abstractNumId w:val="1"/>
  </w:num>
  <w:num w:numId="31">
    <w:abstractNumId w:val="25"/>
  </w:num>
  <w:num w:numId="32">
    <w:abstractNumId w:val="42"/>
  </w:num>
  <w:num w:numId="33">
    <w:abstractNumId w:val="27"/>
  </w:num>
  <w:num w:numId="34">
    <w:abstractNumId w:val="38"/>
  </w:num>
  <w:num w:numId="35">
    <w:abstractNumId w:val="22"/>
  </w:num>
  <w:num w:numId="36">
    <w:abstractNumId w:val="29"/>
  </w:num>
  <w:num w:numId="37">
    <w:abstractNumId w:val="16"/>
  </w:num>
  <w:num w:numId="38">
    <w:abstractNumId w:val="12"/>
  </w:num>
  <w:num w:numId="39">
    <w:abstractNumId w:val="39"/>
  </w:num>
  <w:num w:numId="40">
    <w:abstractNumId w:val="26"/>
  </w:num>
  <w:num w:numId="41">
    <w:abstractNumId w:val="4"/>
  </w:num>
  <w:num w:numId="42">
    <w:abstractNumId w:val="1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FC"/>
    <w:rsid w:val="000329E4"/>
    <w:rsid w:val="0018650D"/>
    <w:rsid w:val="001D1671"/>
    <w:rsid w:val="0028099D"/>
    <w:rsid w:val="002B3C64"/>
    <w:rsid w:val="002B5245"/>
    <w:rsid w:val="00322CE4"/>
    <w:rsid w:val="003B23B8"/>
    <w:rsid w:val="003D47D8"/>
    <w:rsid w:val="003E2D03"/>
    <w:rsid w:val="00431A29"/>
    <w:rsid w:val="004F364C"/>
    <w:rsid w:val="0059684E"/>
    <w:rsid w:val="005B4004"/>
    <w:rsid w:val="0068140B"/>
    <w:rsid w:val="00695D1C"/>
    <w:rsid w:val="00722954"/>
    <w:rsid w:val="00734001"/>
    <w:rsid w:val="007636C8"/>
    <w:rsid w:val="00856E72"/>
    <w:rsid w:val="008921C3"/>
    <w:rsid w:val="008C7D8B"/>
    <w:rsid w:val="00905E3B"/>
    <w:rsid w:val="00956357"/>
    <w:rsid w:val="00983C0F"/>
    <w:rsid w:val="00993006"/>
    <w:rsid w:val="00A1323D"/>
    <w:rsid w:val="00B136FC"/>
    <w:rsid w:val="00D135D0"/>
    <w:rsid w:val="00D76513"/>
    <w:rsid w:val="00DB281F"/>
    <w:rsid w:val="00E43167"/>
    <w:rsid w:val="00E66F09"/>
    <w:rsid w:val="00EB34C2"/>
    <w:rsid w:val="00F261A4"/>
    <w:rsid w:val="00F824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D6CE4-160B-4038-9F1E-220A6117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D03"/>
  </w:style>
  <w:style w:type="paragraph" w:styleId="Ttulo2">
    <w:name w:val="heading 2"/>
    <w:basedOn w:val="Normal"/>
    <w:next w:val="Normal"/>
    <w:link w:val="Ttulo2Car"/>
    <w:qFormat/>
    <w:rsid w:val="00722954"/>
    <w:pPr>
      <w:keepNext/>
      <w:widowControl w:val="0"/>
      <w:spacing w:before="240" w:after="60" w:line="240" w:lineRule="auto"/>
      <w:outlineLvl w:val="1"/>
    </w:pPr>
    <w:rPr>
      <w:rFonts w:ascii="Arial" w:eastAsia="Times New Roman" w:hAnsi="Arial" w:cs="Arial"/>
      <w:b/>
      <w:bCs/>
      <w:i/>
      <w:iCs/>
      <w:snapToGrid w:val="0"/>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22954"/>
    <w:rPr>
      <w:color w:val="0000FF"/>
      <w:u w:val="single"/>
    </w:rPr>
  </w:style>
  <w:style w:type="paragraph" w:styleId="TDC2">
    <w:name w:val="toc 2"/>
    <w:basedOn w:val="Normal"/>
    <w:next w:val="Normal"/>
    <w:autoRedefine/>
    <w:semiHidden/>
    <w:rsid w:val="00722954"/>
    <w:pPr>
      <w:widowControl w:val="0"/>
      <w:tabs>
        <w:tab w:val="left" w:pos="567"/>
        <w:tab w:val="right" w:leader="dot" w:pos="10196"/>
      </w:tabs>
      <w:spacing w:before="100" w:after="100" w:line="240" w:lineRule="auto"/>
    </w:pPr>
    <w:rPr>
      <w:rFonts w:ascii="Times New Roman" w:eastAsia="Times New Roman" w:hAnsi="Times New Roman" w:cs="Times New Roman"/>
      <w:snapToGrid w:val="0"/>
      <w:sz w:val="24"/>
      <w:szCs w:val="20"/>
      <w:lang w:val="es-ES_tradnl"/>
    </w:rPr>
  </w:style>
  <w:style w:type="character" w:customStyle="1" w:styleId="Ttulo2Car">
    <w:name w:val="Título 2 Car"/>
    <w:basedOn w:val="Fuentedeprrafopredeter"/>
    <w:link w:val="Ttulo2"/>
    <w:rsid w:val="00722954"/>
    <w:rPr>
      <w:rFonts w:ascii="Arial" w:eastAsia="Times New Roman" w:hAnsi="Arial" w:cs="Arial"/>
      <w:b/>
      <w:bCs/>
      <w:i/>
      <w:iCs/>
      <w:snapToGrid w:val="0"/>
      <w:sz w:val="28"/>
      <w:szCs w:val="28"/>
      <w:lang w:val="es-ES_tradnl"/>
    </w:rPr>
  </w:style>
  <w:style w:type="paragraph" w:styleId="TDC3">
    <w:name w:val="toc 3"/>
    <w:basedOn w:val="Normal"/>
    <w:next w:val="Normal"/>
    <w:autoRedefine/>
    <w:uiPriority w:val="39"/>
    <w:rsid w:val="00722954"/>
    <w:pPr>
      <w:widowControl w:val="0"/>
      <w:spacing w:before="100" w:after="100" w:line="240" w:lineRule="auto"/>
      <w:ind w:left="480"/>
    </w:pPr>
    <w:rPr>
      <w:rFonts w:ascii="Times New Roman" w:eastAsia="Times New Roman" w:hAnsi="Times New Roman" w:cs="Times New Roman"/>
      <w:snapToGrid w:val="0"/>
      <w:sz w:val="24"/>
      <w:szCs w:val="20"/>
      <w:lang w:val="es-ES_tradnl"/>
    </w:rPr>
  </w:style>
  <w:style w:type="character" w:customStyle="1" w:styleId="HTMLMarkup">
    <w:name w:val="HTML Markup"/>
    <w:rsid w:val="0059684E"/>
    <w:rPr>
      <w:vanish/>
      <w:color w:val="FF0000"/>
    </w:rPr>
  </w:style>
  <w:style w:type="character" w:styleId="Nmerodepgina">
    <w:name w:val="page number"/>
    <w:basedOn w:val="Fuentedeprrafopredeter"/>
    <w:rsid w:val="0059684E"/>
  </w:style>
  <w:style w:type="paragraph" w:styleId="Encabezado">
    <w:name w:val="header"/>
    <w:basedOn w:val="Normal"/>
    <w:link w:val="EncabezadoCar"/>
    <w:uiPriority w:val="99"/>
    <w:unhideWhenUsed/>
    <w:rsid w:val="006814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140B"/>
  </w:style>
  <w:style w:type="paragraph" w:styleId="Piedepgina">
    <w:name w:val="footer"/>
    <w:basedOn w:val="Normal"/>
    <w:link w:val="PiedepginaCar"/>
    <w:uiPriority w:val="99"/>
    <w:unhideWhenUsed/>
    <w:rsid w:val="006814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140B"/>
  </w:style>
  <w:style w:type="table" w:styleId="Tablaconcuadrcula">
    <w:name w:val="Table Grid"/>
    <w:basedOn w:val="Tablanormal"/>
    <w:uiPriority w:val="39"/>
    <w:rsid w:val="0068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6814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8140B"/>
    <w:pPr>
      <w:ind w:left="720"/>
      <w:contextualSpacing/>
    </w:pPr>
  </w:style>
  <w:style w:type="table" w:customStyle="1" w:styleId="Tablaconcuadrcula2">
    <w:name w:val="Tabla con cuadrícula2"/>
    <w:basedOn w:val="Tablanormal"/>
    <w:next w:val="Tablaconcuadrcula"/>
    <w:uiPriority w:val="39"/>
    <w:rsid w:val="00431A2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7636C8"/>
    <w:pPr>
      <w:spacing w:after="160" w:line="259" w:lineRule="auto"/>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6856</Words>
  <Characters>37711</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Peluquería</dc:creator>
  <cp:keywords/>
  <dc:description/>
  <cp:lastModifiedBy>Windows User</cp:lastModifiedBy>
  <cp:revision>15</cp:revision>
  <dcterms:created xsi:type="dcterms:W3CDTF">2017-02-13T18:23:00Z</dcterms:created>
  <dcterms:modified xsi:type="dcterms:W3CDTF">2017-04-18T20:39:00Z</dcterms:modified>
</cp:coreProperties>
</file>