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2DD" w:rsidRDefault="009372DD" w:rsidP="009372DD">
      <w:r>
        <w:t xml:space="preserve">1º </w:t>
      </w:r>
      <w:proofErr w:type="spellStart"/>
      <w:r>
        <w:t>Bchto</w:t>
      </w:r>
      <w:proofErr w:type="spellEnd"/>
    </w:p>
    <w:p w:rsidR="009372DD" w:rsidRDefault="009372DD" w:rsidP="009372DD">
      <w:proofErr w:type="spellStart"/>
      <w:r>
        <w:t>Blq</w:t>
      </w:r>
      <w:proofErr w:type="spellEnd"/>
      <w:r>
        <w:t xml:space="preserve"> II </w:t>
      </w:r>
      <w:proofErr w:type="spellStart"/>
      <w:r>
        <w:t>Cdos</w:t>
      </w:r>
      <w:proofErr w:type="spellEnd"/>
      <w:r>
        <w:t xml:space="preserve"> 1; CE 1; E. 1.1; 1.2;  (2 sesiones)</w:t>
      </w:r>
    </w:p>
    <w:p w:rsidR="009372DD" w:rsidRDefault="009372DD" w:rsidP="009372DD">
      <w:proofErr w:type="spellStart"/>
      <w:r>
        <w:t>Blq</w:t>
      </w:r>
      <w:proofErr w:type="spellEnd"/>
      <w:r>
        <w:t xml:space="preserve"> II </w:t>
      </w:r>
      <w:proofErr w:type="spellStart"/>
      <w:r>
        <w:t>Cdos</w:t>
      </w:r>
      <w:proofErr w:type="spellEnd"/>
      <w:r>
        <w:t xml:space="preserve"> 2; CE 1; E. 1.3; 1.4; </w:t>
      </w:r>
      <w:r w:rsidR="00E925FA">
        <w:t xml:space="preserve"> </w:t>
      </w:r>
      <w:r>
        <w:t>(2 sesiones)</w:t>
      </w:r>
    </w:p>
    <w:p w:rsidR="009372DD" w:rsidRDefault="009372DD" w:rsidP="009372DD"/>
    <w:p w:rsidR="009372DD" w:rsidRDefault="009372DD" w:rsidP="009372DD">
      <w:r>
        <w:t xml:space="preserve">2º </w:t>
      </w:r>
      <w:proofErr w:type="spellStart"/>
      <w:r>
        <w:t>Bchto</w:t>
      </w:r>
      <w:proofErr w:type="spellEnd"/>
    </w:p>
    <w:p w:rsidR="00842E62" w:rsidRDefault="009372DD" w:rsidP="009372DD">
      <w:proofErr w:type="spellStart"/>
      <w:r>
        <w:t>Boq</w:t>
      </w:r>
      <w:proofErr w:type="spellEnd"/>
      <w:r>
        <w:t xml:space="preserve"> II </w:t>
      </w:r>
      <w:proofErr w:type="spellStart"/>
      <w:r>
        <w:t>Cdo</w:t>
      </w:r>
      <w:proofErr w:type="spellEnd"/>
      <w:r>
        <w:t xml:space="preserve"> 1; CE 1; E. 1.1; 1.2 </w:t>
      </w:r>
      <w:proofErr w:type="gramStart"/>
      <w:r>
        <w:t>( 2</w:t>
      </w:r>
      <w:proofErr w:type="gramEnd"/>
      <w:r>
        <w:t xml:space="preserve"> sesiones)</w:t>
      </w:r>
    </w:p>
    <w:p w:rsidR="009372DD" w:rsidRDefault="009372DD" w:rsidP="009372DD"/>
    <w:p w:rsidR="009372DD" w:rsidRDefault="009372DD" w:rsidP="009372DD">
      <w:r>
        <w:t xml:space="preserve">Seguimos el Modelo de </w:t>
      </w:r>
      <w:proofErr w:type="spellStart"/>
      <w:r>
        <w:t>Franci</w:t>
      </w:r>
      <w:proofErr w:type="spellEnd"/>
      <w:r>
        <w:t xml:space="preserve"> </w:t>
      </w:r>
      <w:proofErr w:type="gramStart"/>
      <w:r>
        <w:t xml:space="preserve">( </w:t>
      </w:r>
      <w:proofErr w:type="spellStart"/>
      <w:r>
        <w:t>Casiodoro</w:t>
      </w:r>
      <w:proofErr w:type="spellEnd"/>
      <w:proofErr w:type="gramEnd"/>
      <w:r>
        <w:t xml:space="preserve"> de Reina)</w:t>
      </w:r>
    </w:p>
    <w:p w:rsidR="009372DD" w:rsidRDefault="009372DD" w:rsidP="009372DD"/>
    <w:p w:rsidR="009372DD" w:rsidRDefault="009372DD" w:rsidP="009372DD"/>
    <w:p w:rsidR="009372DD" w:rsidRDefault="009372DD" w:rsidP="009372DD">
      <w:r>
        <w:t>Búsqueda MC:</w:t>
      </w:r>
    </w:p>
    <w:p w:rsidR="009372DD" w:rsidRDefault="009372DD" w:rsidP="009372DD">
      <w:r>
        <w:t xml:space="preserve">- La Palabra de Dios como mensaje al ser humano    sword </w:t>
      </w:r>
      <w:r>
        <w:sym w:font="Wingdings" w:char="F0E0"/>
      </w:r>
      <w:r>
        <w:t xml:space="preserve"> DTHM</w:t>
      </w:r>
    </w:p>
    <w:p w:rsidR="009372DD" w:rsidRDefault="009372DD" w:rsidP="009372DD">
      <w:r>
        <w:t xml:space="preserve">- Inspiración </w:t>
      </w:r>
      <w:proofErr w:type="gramStart"/>
      <w:r>
        <w:t>( en</w:t>
      </w:r>
      <w:proofErr w:type="gramEnd"/>
      <w:r>
        <w:t xml:space="preserve"> Mundo Hispano; en la introducción de los libros Génesis y Éxodo)</w:t>
      </w:r>
    </w:p>
    <w:p w:rsidR="009372DD" w:rsidRDefault="009372DD" w:rsidP="009372DD"/>
    <w:p w:rsidR="009372DD" w:rsidRDefault="009372DD" w:rsidP="009372DD"/>
    <w:p w:rsidR="009372DD" w:rsidRDefault="004F232D" w:rsidP="009372DD">
      <w:proofErr w:type="spellStart"/>
      <w:r>
        <w:t>Busqueda</w:t>
      </w:r>
      <w:proofErr w:type="spellEnd"/>
      <w:r>
        <w:t xml:space="preserve"> de DV:</w:t>
      </w:r>
    </w:p>
    <w:p w:rsidR="004F232D" w:rsidRDefault="004F232D" w:rsidP="009372DD">
      <w:r>
        <w:t>- GDFPRERE</w:t>
      </w:r>
    </w:p>
    <w:p w:rsidR="004F232D" w:rsidRDefault="004F232D" w:rsidP="009372DD">
      <w:r>
        <w:t xml:space="preserve">- FPRERE, libro 2º eso </w:t>
      </w:r>
      <w:proofErr w:type="spellStart"/>
      <w:r>
        <w:t>Fco</w:t>
      </w:r>
      <w:proofErr w:type="spellEnd"/>
      <w:r>
        <w:t xml:space="preserve"> Javier, UD 1</w:t>
      </w:r>
    </w:p>
    <w:p w:rsidR="00F36DA1" w:rsidRDefault="00F36DA1" w:rsidP="009372DD"/>
    <w:p w:rsidR="00F36DA1" w:rsidRDefault="00F36DA1" w:rsidP="009372DD"/>
    <w:p w:rsidR="00F36DA1" w:rsidRDefault="00F36DA1" w:rsidP="009372DD">
      <w:r>
        <w:t>BOE tarea MC</w:t>
      </w:r>
    </w:p>
    <w:p w:rsidR="00F36DA1" w:rsidRDefault="00F36DA1" w:rsidP="009372DD"/>
    <w:p w:rsidR="00F36DA1" w:rsidRDefault="00F36DA1" w:rsidP="009372DD"/>
    <w:p w:rsidR="00F36DA1" w:rsidRDefault="00F36DA1" w:rsidP="00F36DA1">
      <w:r>
        <w:t xml:space="preserve">1º </w:t>
      </w:r>
      <w:proofErr w:type="spellStart"/>
      <w:r>
        <w:t>Bchto</w:t>
      </w:r>
      <w:proofErr w:type="spellEnd"/>
    </w:p>
    <w:p w:rsidR="00F36DA1" w:rsidRDefault="00F36DA1" w:rsidP="00F36DA1">
      <w:proofErr w:type="spellStart"/>
      <w:r>
        <w:t>Blq</w:t>
      </w:r>
      <w:proofErr w:type="spellEnd"/>
      <w:r>
        <w:t xml:space="preserve"> II </w:t>
      </w:r>
      <w:proofErr w:type="spellStart"/>
      <w:r>
        <w:t>Cdos</w:t>
      </w:r>
      <w:proofErr w:type="spellEnd"/>
      <w:r>
        <w:t xml:space="preserve"> 1; CE 1; E. 1.1; 1.2;  (2 sesiones)</w:t>
      </w:r>
    </w:p>
    <w:p w:rsidR="00F36DA1" w:rsidRDefault="00F36DA1" w:rsidP="00F36DA1">
      <w:pPr>
        <w:widowControl w:val="0"/>
        <w:ind w:right="100"/>
        <w:rPr>
          <w:rFonts w:eastAsia="Arial" w:cs="Arial"/>
        </w:rPr>
      </w:pPr>
    </w:p>
    <w:p w:rsidR="00F36DA1" w:rsidRDefault="00F36DA1" w:rsidP="00F36DA1">
      <w:pPr>
        <w:widowControl w:val="0"/>
        <w:ind w:right="100"/>
        <w:rPr>
          <w:rFonts w:eastAsia="Arial" w:cs="Arial"/>
        </w:rPr>
      </w:pPr>
      <w:r>
        <w:rPr>
          <w:rFonts w:eastAsia="Arial" w:cs="Arial"/>
        </w:rPr>
        <w:t>La Palabra de Dios como mensaje al ser humano de todas las culturas.</w:t>
      </w:r>
    </w:p>
    <w:p w:rsidR="00F36DA1" w:rsidRDefault="00F36DA1" w:rsidP="00F36DA1">
      <w:pPr>
        <w:widowControl w:val="0"/>
        <w:ind w:right="100"/>
        <w:contextualSpacing/>
        <w:rPr>
          <w:rFonts w:eastAsia="Arial" w:cs="Arial"/>
        </w:rPr>
      </w:pPr>
    </w:p>
    <w:p w:rsidR="00F36DA1" w:rsidRDefault="00F36DA1" w:rsidP="00F36DA1">
      <w:pPr>
        <w:widowControl w:val="0"/>
        <w:ind w:right="100"/>
        <w:contextualSpacing/>
        <w:rPr>
          <w:rFonts w:eastAsia="Arial" w:cs="Arial"/>
        </w:rPr>
      </w:pPr>
      <w:r>
        <w:rPr>
          <w:rFonts w:eastAsia="Arial" w:cs="Arial"/>
        </w:rPr>
        <w:t>1. Analizar la importancia de la Biblia como palabra de Dios revelada e inspirada, valorando su autoridad como norma de fe y conducta.</w:t>
      </w:r>
    </w:p>
    <w:p w:rsidR="00F36DA1" w:rsidRDefault="00F36DA1" w:rsidP="00F36DA1">
      <w:pPr>
        <w:widowControl w:val="0"/>
        <w:ind w:right="100"/>
        <w:rPr>
          <w:rFonts w:eastAsia="Arial" w:cs="Arial"/>
        </w:rPr>
      </w:pPr>
    </w:p>
    <w:p w:rsidR="00F36DA1" w:rsidRDefault="00F36DA1" w:rsidP="00F36DA1">
      <w:pPr>
        <w:widowControl w:val="0"/>
        <w:ind w:right="100"/>
        <w:rPr>
          <w:rFonts w:eastAsia="Arial" w:cs="Arial"/>
        </w:rPr>
      </w:pPr>
      <w:r>
        <w:rPr>
          <w:rFonts w:eastAsia="Arial" w:cs="Arial"/>
        </w:rPr>
        <w:t>1.1. Utiliza recursos tecnológicos e investiga la Biblia como libro histórico y como mensaje universal de Dios al ser humano.</w:t>
      </w:r>
    </w:p>
    <w:p w:rsidR="00F36DA1" w:rsidRDefault="00F36DA1" w:rsidP="00F36DA1">
      <w:pPr>
        <w:widowControl w:val="0"/>
        <w:ind w:right="100"/>
        <w:rPr>
          <w:rFonts w:eastAsia="Arial" w:cs="Arial"/>
        </w:rPr>
      </w:pPr>
      <w:r>
        <w:rPr>
          <w:rFonts w:eastAsia="Arial" w:cs="Arial"/>
        </w:rPr>
        <w:t>1.2. Analiza y valora por escrito la revelación de Dios a la humanidad primeramente a través del pueblo de Israel y después a través de la iglesia hasta llegar a lo último de la tierra.</w:t>
      </w:r>
    </w:p>
    <w:p w:rsidR="00F36DA1" w:rsidRDefault="00F36DA1" w:rsidP="00F36DA1"/>
    <w:p w:rsidR="00F36DA1" w:rsidRDefault="00F36DA1" w:rsidP="00F36DA1"/>
    <w:p w:rsidR="00F36DA1" w:rsidRDefault="00F36DA1" w:rsidP="00F36DA1">
      <w:proofErr w:type="spellStart"/>
      <w:r>
        <w:t>Blq</w:t>
      </w:r>
      <w:proofErr w:type="spellEnd"/>
      <w:r>
        <w:t xml:space="preserve"> II </w:t>
      </w:r>
      <w:proofErr w:type="spellStart"/>
      <w:r>
        <w:t>Cdos</w:t>
      </w:r>
      <w:proofErr w:type="spellEnd"/>
      <w:r>
        <w:t xml:space="preserve"> 2; CE 1; E. 1.3; 1.4;  (2 sesiones)</w:t>
      </w:r>
    </w:p>
    <w:p w:rsidR="00F36DA1" w:rsidRDefault="00F36DA1" w:rsidP="00F36DA1"/>
    <w:p w:rsidR="00F36DA1" w:rsidRDefault="00F36DA1" w:rsidP="00F36DA1">
      <w:pPr>
        <w:widowControl w:val="0"/>
        <w:ind w:right="100"/>
        <w:rPr>
          <w:rFonts w:eastAsia="Arial" w:cs="Arial"/>
        </w:rPr>
      </w:pPr>
      <w:r>
        <w:rPr>
          <w:rFonts w:eastAsia="Arial" w:cs="Arial"/>
        </w:rPr>
        <w:t>La inspiración y contexto histórico de la Biblia.</w:t>
      </w:r>
    </w:p>
    <w:p w:rsidR="00F36DA1" w:rsidRDefault="00F36DA1" w:rsidP="00F36DA1"/>
    <w:p w:rsidR="00F36DA1" w:rsidRDefault="00F36DA1" w:rsidP="00F36DA1">
      <w:pPr>
        <w:widowControl w:val="0"/>
        <w:ind w:right="100"/>
        <w:contextualSpacing/>
        <w:rPr>
          <w:rFonts w:eastAsia="Arial" w:cs="Arial"/>
        </w:rPr>
      </w:pPr>
      <w:r>
        <w:rPr>
          <w:rFonts w:eastAsia="Arial" w:cs="Arial"/>
        </w:rPr>
        <w:t>1. Analizar la importancia de la Biblia como palabra de Dios revelada e inspirada, valorando su autoridad como norma de fe y conducta.</w:t>
      </w:r>
    </w:p>
    <w:p w:rsidR="00F36DA1" w:rsidRDefault="00F36DA1" w:rsidP="00F36DA1"/>
    <w:p w:rsidR="00F36DA1" w:rsidRDefault="00F36DA1" w:rsidP="00F36DA1">
      <w:pPr>
        <w:widowControl w:val="0"/>
        <w:ind w:right="100"/>
        <w:rPr>
          <w:rFonts w:eastAsia="Arial" w:cs="Arial"/>
        </w:rPr>
      </w:pPr>
      <w:r>
        <w:rPr>
          <w:rFonts w:eastAsia="Arial" w:cs="Arial"/>
        </w:rPr>
        <w:t>1.3. Investiga y analiza los conceptos de revelación e inspiración de las Escrituras.</w:t>
      </w:r>
    </w:p>
    <w:p w:rsidR="00F36DA1" w:rsidRDefault="00F36DA1" w:rsidP="00F36DA1">
      <w:pPr>
        <w:widowControl w:val="0"/>
        <w:ind w:right="100"/>
        <w:rPr>
          <w:rFonts w:eastAsia="Arial" w:cs="Arial"/>
        </w:rPr>
      </w:pPr>
      <w:r>
        <w:rPr>
          <w:rFonts w:eastAsia="Arial" w:cs="Arial"/>
        </w:rPr>
        <w:t>1.4. Investiga y explica las consecuencias de reconocer la autoridad de la Biblia  en fe y conducta en la vida cristiana.</w:t>
      </w:r>
    </w:p>
    <w:p w:rsidR="00F36DA1" w:rsidRDefault="00F36DA1" w:rsidP="00F36DA1"/>
    <w:p w:rsidR="00F36DA1" w:rsidRDefault="00F36DA1" w:rsidP="00F36DA1"/>
    <w:p w:rsidR="00F36DA1" w:rsidRDefault="00F36DA1" w:rsidP="00F36DA1"/>
    <w:p w:rsidR="00F36DA1" w:rsidRDefault="00F36DA1" w:rsidP="00F36DA1">
      <w:r>
        <w:t xml:space="preserve">2º </w:t>
      </w:r>
      <w:proofErr w:type="spellStart"/>
      <w:r>
        <w:t>Bchto</w:t>
      </w:r>
      <w:proofErr w:type="spellEnd"/>
    </w:p>
    <w:p w:rsidR="00F36DA1" w:rsidRDefault="00F36DA1" w:rsidP="00F36DA1">
      <w:proofErr w:type="spellStart"/>
      <w:r>
        <w:t>Boq</w:t>
      </w:r>
      <w:proofErr w:type="spellEnd"/>
      <w:r>
        <w:t xml:space="preserve"> II </w:t>
      </w:r>
      <w:proofErr w:type="spellStart"/>
      <w:r>
        <w:t>Cdo</w:t>
      </w:r>
      <w:proofErr w:type="spellEnd"/>
      <w:r>
        <w:t xml:space="preserve"> 1; CE 1; E. 1.1; 1.2 </w:t>
      </w:r>
      <w:proofErr w:type="gramStart"/>
      <w:r>
        <w:t>( 2</w:t>
      </w:r>
      <w:proofErr w:type="gramEnd"/>
      <w:r>
        <w:t xml:space="preserve"> sesiones)</w:t>
      </w:r>
    </w:p>
    <w:p w:rsidR="00F36DA1" w:rsidRDefault="00F36DA1" w:rsidP="009372DD"/>
    <w:p w:rsidR="003F4CCD" w:rsidRDefault="003F4CCD" w:rsidP="003F4CCD">
      <w:pPr>
        <w:widowControl w:val="0"/>
        <w:rPr>
          <w:rFonts w:eastAsia="Arial" w:cs="Arial"/>
        </w:rPr>
      </w:pPr>
      <w:r>
        <w:rPr>
          <w:rFonts w:eastAsia="Arial" w:cs="Arial"/>
        </w:rPr>
        <w:t xml:space="preserve">La Biblia y la influencia de la ética y valores </w:t>
      </w:r>
      <w:proofErr w:type="spellStart"/>
      <w:r>
        <w:rPr>
          <w:rFonts w:eastAsia="Arial" w:cs="Arial"/>
        </w:rPr>
        <w:t>judeo</w:t>
      </w:r>
      <w:proofErr w:type="spellEnd"/>
      <w:r>
        <w:rPr>
          <w:rFonts w:eastAsia="Arial" w:cs="Arial"/>
        </w:rPr>
        <w:t>-cristianos en el mundo.</w:t>
      </w:r>
    </w:p>
    <w:p w:rsidR="00F36DA1" w:rsidRDefault="00F36DA1" w:rsidP="009372DD"/>
    <w:p w:rsidR="003F4CCD" w:rsidRDefault="003F4CCD" w:rsidP="003F4CCD">
      <w:pPr>
        <w:widowControl w:val="0"/>
        <w:rPr>
          <w:rFonts w:eastAsia="Arial" w:cs="Arial"/>
        </w:rPr>
      </w:pPr>
      <w:r>
        <w:rPr>
          <w:rFonts w:eastAsia="Arial" w:cs="Arial"/>
        </w:rPr>
        <w:t>1.</w:t>
      </w:r>
      <w:r w:rsidR="0080430F">
        <w:rPr>
          <w:rFonts w:eastAsia="Arial" w:cs="Arial"/>
        </w:rPr>
        <w:t xml:space="preserve"> </w:t>
      </w:r>
      <w:r>
        <w:rPr>
          <w:rFonts w:eastAsia="Arial" w:cs="Arial"/>
        </w:rPr>
        <w:t>Estudia los principios y valores que surgen del Antiguo y del Nuevo Testamento, contrastándolos con filosofías, ideologías, religiones y sistemas de valores actuales.</w:t>
      </w:r>
    </w:p>
    <w:p w:rsidR="003F4CCD" w:rsidRDefault="003F4CCD" w:rsidP="009372DD"/>
    <w:p w:rsidR="003F4CCD" w:rsidRDefault="003F4CCD" w:rsidP="003F4CCD">
      <w:pPr>
        <w:widowControl w:val="0"/>
        <w:rPr>
          <w:rFonts w:eastAsia="Arial" w:cs="Arial"/>
        </w:rPr>
      </w:pPr>
      <w:r>
        <w:rPr>
          <w:rFonts w:eastAsia="Arial" w:cs="Arial"/>
        </w:rPr>
        <w:t>1.1 Investiga y relaciona los conceptos antropológicos de cosmovisión, valores.</w:t>
      </w:r>
    </w:p>
    <w:p w:rsidR="003F4CCD" w:rsidRDefault="003F4CCD" w:rsidP="003F4CCD">
      <w:pPr>
        <w:widowControl w:val="0"/>
        <w:rPr>
          <w:rFonts w:eastAsia="Arial" w:cs="Arial"/>
        </w:rPr>
      </w:pPr>
      <w:r>
        <w:rPr>
          <w:rFonts w:eastAsia="Arial" w:cs="Arial"/>
        </w:rPr>
        <w:t xml:space="preserve">1.2. Estudia y resume la influencia de la Biblia y la cultura judeocristiana, su difusión a lo largo de la historia a través del Imperio Romano, la diáspora, la iglesia medieval y la Reforma. </w:t>
      </w:r>
    </w:p>
    <w:p w:rsidR="003F4CCD" w:rsidRDefault="003F4CCD" w:rsidP="009372DD"/>
    <w:p w:rsidR="001D28FE" w:rsidRDefault="001D28FE" w:rsidP="001D28FE">
      <w:r>
        <w:t xml:space="preserve">1º </w:t>
      </w:r>
      <w:proofErr w:type="spellStart"/>
      <w:r>
        <w:t>Bchto</w:t>
      </w:r>
      <w:proofErr w:type="spellEnd"/>
    </w:p>
    <w:p w:rsidR="001D28FE" w:rsidRDefault="001D28FE" w:rsidP="001D28FE">
      <w:proofErr w:type="spellStart"/>
      <w:r>
        <w:t>Blq</w:t>
      </w:r>
      <w:proofErr w:type="spellEnd"/>
      <w:r>
        <w:t xml:space="preserve"> II </w:t>
      </w:r>
      <w:proofErr w:type="spellStart"/>
      <w:r>
        <w:t>Cdos</w:t>
      </w:r>
      <w:proofErr w:type="spellEnd"/>
      <w:r>
        <w:t xml:space="preserve"> 1; CE 1; E. 1.1; 1.2;  (2 sesiones)</w:t>
      </w:r>
    </w:p>
    <w:p w:rsidR="001D28FE" w:rsidRDefault="001D28FE" w:rsidP="001D28FE">
      <w:pPr>
        <w:widowControl w:val="0"/>
        <w:ind w:right="100"/>
        <w:rPr>
          <w:rFonts w:eastAsia="Arial" w:cs="Arial"/>
        </w:rPr>
      </w:pPr>
    </w:p>
    <w:p w:rsidR="001D28FE" w:rsidRDefault="001D28FE" w:rsidP="001D28FE">
      <w:pPr>
        <w:widowControl w:val="0"/>
        <w:ind w:right="100"/>
        <w:rPr>
          <w:rFonts w:eastAsia="Arial" w:cs="Arial"/>
        </w:rPr>
      </w:pPr>
      <w:r>
        <w:rPr>
          <w:rFonts w:eastAsia="Arial" w:cs="Arial"/>
        </w:rPr>
        <w:t>La Palabra de Dios como mensaje al ser humano de todas las culturas.</w:t>
      </w:r>
    </w:p>
    <w:p w:rsidR="001D28FE" w:rsidRDefault="001D28FE" w:rsidP="001D28FE">
      <w:pPr>
        <w:widowControl w:val="0"/>
        <w:ind w:right="100"/>
        <w:contextualSpacing/>
        <w:rPr>
          <w:rFonts w:eastAsia="Arial" w:cs="Arial"/>
        </w:rPr>
      </w:pPr>
    </w:p>
    <w:p w:rsidR="001D28FE" w:rsidRDefault="001D28FE" w:rsidP="001D28FE">
      <w:proofErr w:type="spellStart"/>
      <w:r>
        <w:t>Blq</w:t>
      </w:r>
      <w:proofErr w:type="spellEnd"/>
      <w:r>
        <w:t xml:space="preserve"> II </w:t>
      </w:r>
      <w:proofErr w:type="spellStart"/>
      <w:r>
        <w:t>Cdos</w:t>
      </w:r>
      <w:proofErr w:type="spellEnd"/>
      <w:r>
        <w:t xml:space="preserve"> 2; CE 1; E. 1.3; 1.4;  (2 sesiones)</w:t>
      </w:r>
    </w:p>
    <w:p w:rsidR="001D28FE" w:rsidRDefault="001D28FE" w:rsidP="001D28FE"/>
    <w:p w:rsidR="001D28FE" w:rsidRDefault="001D28FE" w:rsidP="001D28FE">
      <w:pPr>
        <w:widowControl w:val="0"/>
        <w:ind w:right="100"/>
        <w:rPr>
          <w:rFonts w:eastAsia="Arial" w:cs="Arial"/>
        </w:rPr>
      </w:pPr>
      <w:r>
        <w:rPr>
          <w:rFonts w:eastAsia="Arial" w:cs="Arial"/>
        </w:rPr>
        <w:t>La inspiración y contexto histórico de la Biblia.</w:t>
      </w:r>
    </w:p>
    <w:p w:rsidR="003F4CCD" w:rsidRDefault="003F4CCD" w:rsidP="009372DD"/>
    <w:p w:rsidR="009372DD" w:rsidRDefault="009372DD" w:rsidP="009372DD"/>
    <w:p w:rsidR="00FB111D" w:rsidRDefault="00FB111D" w:rsidP="009372DD"/>
    <w:p w:rsidR="00FB111D" w:rsidRDefault="00FB111D" w:rsidP="009372DD">
      <w:r>
        <w:rPr>
          <w:noProof/>
          <w:lang w:eastAsia="es-ES"/>
        </w:rPr>
        <w:pict>
          <v:shapetype id="_x0000_t202" coordsize="21600,21600" o:spt="202" path="m,l,21600r21600,l21600,xe">
            <v:stroke joinstyle="miter"/>
            <v:path gradientshapeok="t" o:connecttype="rect"/>
          </v:shapetype>
          <v:shape id="_x0000_s1026" type="#_x0000_t202" style="position:absolute;margin-left:-5.6pt;margin-top:13.2pt;width:187.8pt;height:197.8pt;z-index:251658240">
            <v:textbox>
              <w:txbxContent>
                <w:p w:rsidR="00FB111D" w:rsidRDefault="00FB111D">
                  <w:proofErr w:type="gramStart"/>
                  <w:r>
                    <w:t>dibujo</w:t>
                  </w:r>
                  <w:proofErr w:type="gramEnd"/>
                  <w:r>
                    <w:t xml:space="preserve"> Biblia</w:t>
                  </w:r>
                </w:p>
              </w:txbxContent>
            </v:textbox>
            <w10:wrap type="square"/>
          </v:shape>
        </w:pict>
      </w:r>
    </w:p>
    <w:p w:rsidR="00FB111D" w:rsidRDefault="00FB111D" w:rsidP="00FB111D">
      <w:pPr>
        <w:widowControl w:val="0"/>
        <w:tabs>
          <w:tab w:val="left" w:pos="0"/>
        </w:tabs>
        <w:ind w:firstLine="720"/>
        <w:jc w:val="both"/>
        <w:rPr>
          <w:rFonts w:ascii="Courier New" w:hAnsi="Courier New"/>
        </w:rPr>
      </w:pPr>
      <w:r>
        <w:rPr>
          <w:rFonts w:ascii="Courier New" w:hAnsi="Courier New"/>
        </w:rPr>
        <w:t>INTRODUCCIÓN. Preguntas tales como:</w:t>
      </w:r>
    </w:p>
    <w:p w:rsidR="00FB111D" w:rsidRDefault="00FB111D" w:rsidP="00FB111D">
      <w:pPr>
        <w:widowControl w:val="0"/>
        <w:tabs>
          <w:tab w:val="left" w:pos="0"/>
        </w:tabs>
        <w:jc w:val="both"/>
        <w:rPr>
          <w:rFonts w:ascii="Courier New" w:hAnsi="Courier New"/>
        </w:rPr>
      </w:pPr>
    </w:p>
    <w:p w:rsidR="00FB111D" w:rsidRDefault="00FB111D" w:rsidP="00FB111D">
      <w:pPr>
        <w:widowControl w:val="0"/>
        <w:tabs>
          <w:tab w:val="left" w:pos="0"/>
        </w:tabs>
        <w:ind w:firstLine="720"/>
        <w:jc w:val="both"/>
        <w:rPr>
          <w:rFonts w:ascii="Courier New" w:hAnsi="Courier New"/>
        </w:rPr>
      </w:pPr>
      <w:r>
        <w:rPr>
          <w:rFonts w:ascii="Courier New" w:hAnsi="Courier New"/>
        </w:rPr>
        <w:t>¿Podemos confiar en la Biblia? ¿Es realmente divina? ¿Qué dice enseñar? ¿Por qué es el libro de los libros? ¿Quien dice que no fue un truco de hombres? ¿Es verdaderamente el libro de Dios? ¿Cómo se formó? Y los originales, ¿dónde están?</w:t>
      </w:r>
    </w:p>
    <w:p w:rsidR="00FB111D" w:rsidRDefault="00FB111D" w:rsidP="00FB111D">
      <w:pPr>
        <w:widowControl w:val="0"/>
        <w:tabs>
          <w:tab w:val="left" w:pos="0"/>
        </w:tabs>
        <w:jc w:val="both"/>
        <w:rPr>
          <w:rFonts w:ascii="Courier New" w:hAnsi="Courier New"/>
        </w:rPr>
      </w:pPr>
    </w:p>
    <w:p w:rsidR="00FB111D" w:rsidRDefault="00FB111D" w:rsidP="00FB111D">
      <w:pPr>
        <w:widowControl w:val="0"/>
        <w:tabs>
          <w:tab w:val="left" w:pos="0"/>
        </w:tabs>
        <w:ind w:firstLine="720"/>
        <w:jc w:val="both"/>
        <w:rPr>
          <w:rFonts w:ascii="Courier New" w:hAnsi="Courier New"/>
        </w:rPr>
      </w:pPr>
      <w:r>
        <w:rPr>
          <w:rFonts w:ascii="Courier New" w:hAnsi="Courier New"/>
        </w:rPr>
        <w:t>Nos las hemos hecho todos, creyentes o incrédulos. Unos las predicamos muy convenci</w:t>
      </w:r>
      <w:r>
        <w:rPr>
          <w:rFonts w:ascii="Courier New" w:hAnsi="Courier New"/>
        </w:rPr>
        <w:softHyphen/>
        <w:t>dos. Otros sólo la estudian por obligación. Otros vienen para tratar de  desmentirla. Otros ni siquiera se preocupan en leerla. Pero cuando vamos leyéndola el Espíritu nos la revela y vamos entendiéndola. Cada vez nos conviene más. Vemos la mano de Dios y a su autor detrás. Nos convencemos de que es divina.</w:t>
      </w:r>
    </w:p>
    <w:p w:rsidR="00FB111D" w:rsidRDefault="00FB111D" w:rsidP="009372DD"/>
    <w:p w:rsidR="00DD3825" w:rsidRDefault="00DD3825" w:rsidP="00DD3825">
      <w:pPr>
        <w:jc w:val="center"/>
        <w:rPr>
          <w:b/>
          <w:lang w:val="es-ES_tradnl"/>
        </w:rPr>
      </w:pPr>
      <w:r>
        <w:rPr>
          <w:b/>
          <w:sz w:val="28"/>
          <w:lang w:val="es-ES_tradnl"/>
        </w:rPr>
        <w:t>TEMA Nº 2: "INVESTIGANDO EN LAS ESCRITURAS".</w:t>
      </w:r>
    </w:p>
    <w:p w:rsidR="00DD3825" w:rsidRDefault="00DD3825" w:rsidP="00DD3825">
      <w:pPr>
        <w:framePr w:w="8501" w:h="11790" w:hRule="exact" w:hSpace="240" w:vSpace="240" w:wrap="auto" w:vAnchor="text" w:hAnchor="margin" w:x="263" w:y="281"/>
        <w:jc w:val="both"/>
        <w:rPr>
          <w:lang w:val="es-ES_tradnl"/>
        </w:rPr>
      </w:pPr>
    </w:p>
    <w:p w:rsidR="00DD3825" w:rsidRDefault="00DD3825" w:rsidP="00DD3825">
      <w:pPr>
        <w:framePr w:w="8501" w:h="11790" w:hRule="exact" w:hSpace="240" w:vSpace="240" w:wrap="auto" w:vAnchor="text" w:hAnchor="margin" w:x="263" w:y="281"/>
        <w:jc w:val="center"/>
        <w:rPr>
          <w:lang w:val="es-ES_tradnl"/>
        </w:rPr>
      </w:pPr>
      <w:r>
        <w:rPr>
          <w:noProof/>
          <w:lang w:eastAsia="es-ES"/>
        </w:rPr>
        <w:drawing>
          <wp:inline distT="0" distB="0" distL="0" distR="0">
            <wp:extent cx="4047490" cy="2870200"/>
            <wp:effectExtent l="19050" t="0" r="0" b="0"/>
            <wp:docPr id="1" name="Imagen 1" descr="qum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mram.bmp"/>
                    <pic:cNvPicPr>
                      <a:picLocks noChangeAspect="1" noChangeArrowheads="1"/>
                    </pic:cNvPicPr>
                  </pic:nvPicPr>
                  <pic:blipFill>
                    <a:blip r:embed="rId6" cstate="print"/>
                    <a:srcRect/>
                    <a:stretch>
                      <a:fillRect/>
                    </a:stretch>
                  </pic:blipFill>
                  <pic:spPr bwMode="auto">
                    <a:xfrm>
                      <a:off x="0" y="0"/>
                      <a:ext cx="4047490" cy="2870200"/>
                    </a:xfrm>
                    <a:prstGeom prst="rect">
                      <a:avLst/>
                    </a:prstGeom>
                    <a:noFill/>
                    <a:ln w="9525">
                      <a:noFill/>
                      <a:miter lim="800000"/>
                      <a:headEnd/>
                      <a:tailEnd/>
                    </a:ln>
                  </pic:spPr>
                </pic:pic>
              </a:graphicData>
            </a:graphic>
          </wp:inline>
        </w:drawing>
      </w:r>
    </w:p>
    <w:p w:rsidR="00DD3825" w:rsidRDefault="00DD3825" w:rsidP="00DD3825">
      <w:pPr>
        <w:framePr w:w="8501" w:h="11790" w:hRule="exact" w:hSpace="240" w:vSpace="240" w:wrap="auto" w:vAnchor="text" w:hAnchor="margin" w:x="263" w:y="281"/>
        <w:jc w:val="center"/>
        <w:rPr>
          <w:b/>
          <w:lang w:val="es-ES_tradnl"/>
        </w:rPr>
      </w:pPr>
      <w:r>
        <w:rPr>
          <w:b/>
          <w:lang w:val="es-ES_tradnl"/>
        </w:rPr>
        <w:t>QUMRÁN</w:t>
      </w:r>
    </w:p>
    <w:p w:rsidR="00DD3825" w:rsidRDefault="00DD3825" w:rsidP="00DD3825">
      <w:pPr>
        <w:framePr w:w="8501" w:h="11790" w:hRule="exact" w:hSpace="240" w:vSpace="240" w:wrap="auto" w:vAnchor="text" w:hAnchor="margin" w:x="263" w:y="281"/>
        <w:jc w:val="center"/>
        <w:rPr>
          <w:b/>
          <w:lang w:val="es-ES_tradnl"/>
        </w:rPr>
      </w:pPr>
    </w:p>
    <w:p w:rsidR="00DD3825" w:rsidRDefault="00DD3825" w:rsidP="00DD3825">
      <w:pPr>
        <w:framePr w:w="8501" w:h="11790" w:hRule="exact" w:hSpace="240" w:vSpace="240" w:wrap="auto" w:vAnchor="text" w:hAnchor="margin" w:x="263" w:y="281"/>
        <w:jc w:val="center"/>
        <w:rPr>
          <w:b/>
          <w:lang w:val="es-ES_tradnl"/>
        </w:rPr>
      </w:pPr>
    </w:p>
    <w:p w:rsidR="00DD3825" w:rsidRDefault="00DD3825" w:rsidP="00DD3825">
      <w:pPr>
        <w:framePr w:w="8501" w:h="11790" w:hRule="exact" w:hSpace="240" w:vSpace="240" w:wrap="auto" w:vAnchor="text" w:hAnchor="margin" w:x="263" w:y="281"/>
        <w:jc w:val="center"/>
        <w:rPr>
          <w:b/>
          <w:lang w:val="es-ES_tradnl"/>
        </w:rPr>
      </w:pPr>
      <w:r>
        <w:rPr>
          <w:b/>
          <w:noProof/>
          <w:lang w:eastAsia="es-ES"/>
        </w:rPr>
        <w:drawing>
          <wp:inline distT="0" distB="0" distL="0" distR="0">
            <wp:extent cx="5398770" cy="2957830"/>
            <wp:effectExtent l="19050" t="0" r="0" b="0"/>
            <wp:docPr id="2" name="Imagen 2" descr="roll_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l_sal.gif"/>
                    <pic:cNvPicPr>
                      <a:picLocks noChangeAspect="1" noChangeArrowheads="1"/>
                    </pic:cNvPicPr>
                  </pic:nvPicPr>
                  <pic:blipFill>
                    <a:blip r:embed="rId7" cstate="print"/>
                    <a:srcRect/>
                    <a:stretch>
                      <a:fillRect/>
                    </a:stretch>
                  </pic:blipFill>
                  <pic:spPr bwMode="auto">
                    <a:xfrm>
                      <a:off x="0" y="0"/>
                      <a:ext cx="5398770" cy="2957830"/>
                    </a:xfrm>
                    <a:prstGeom prst="rect">
                      <a:avLst/>
                    </a:prstGeom>
                    <a:noFill/>
                    <a:ln w="9525">
                      <a:noFill/>
                      <a:miter lim="800000"/>
                      <a:headEnd/>
                      <a:tailEnd/>
                    </a:ln>
                  </pic:spPr>
                </pic:pic>
              </a:graphicData>
            </a:graphic>
          </wp:inline>
        </w:drawing>
      </w:r>
    </w:p>
    <w:p w:rsidR="00DD3825" w:rsidRDefault="00DD3825" w:rsidP="00DD3825">
      <w:pPr>
        <w:framePr w:w="8501" w:h="11790" w:hRule="exact" w:hSpace="240" w:vSpace="240" w:wrap="auto" w:vAnchor="text" w:hAnchor="margin" w:x="263" w:y="281"/>
        <w:jc w:val="center"/>
        <w:rPr>
          <w:b/>
          <w:lang w:val="es-ES_tradnl"/>
        </w:rPr>
      </w:pPr>
      <w:r>
        <w:rPr>
          <w:b/>
          <w:lang w:val="es-ES_tradnl"/>
        </w:rPr>
        <w:t>ROLLO DEL SALMO</w:t>
      </w:r>
    </w:p>
    <w:p w:rsidR="00DD3825" w:rsidRDefault="00DD3825" w:rsidP="00DD3825">
      <w:pPr>
        <w:jc w:val="both"/>
        <w:rPr>
          <w:lang w:val="es-ES_tradnl"/>
        </w:rPr>
      </w:pPr>
    </w:p>
    <w:p w:rsidR="00DD3825" w:rsidRDefault="00DD3825" w:rsidP="00DD3825">
      <w:pPr>
        <w:pStyle w:val="Textoindependiente2"/>
        <w:framePr w:h="5309" w:hRule="exact" w:wrap="auto" w:x="1451" w:y="267"/>
        <w:ind w:right="500"/>
      </w:pPr>
      <w:r>
        <w:lastRenderedPageBreak/>
        <w:t>"...nunca la profecía fue traída por voluntad humana, sino que los santos hombres de Dios hablaron siendo inspirados por el Espíritu Santo".</w:t>
      </w:r>
    </w:p>
    <w:p w:rsidR="00DD3825" w:rsidRDefault="00DD3825" w:rsidP="00DD3825">
      <w:pPr>
        <w:pStyle w:val="Textoindependiente2"/>
        <w:framePr w:h="5309" w:hRule="exact" w:wrap="auto" w:x="1451" w:y="267"/>
        <w:ind w:right="500"/>
        <w:jc w:val="right"/>
      </w:pPr>
      <w:r>
        <w:rPr>
          <w:noProof/>
          <w:snapToGrid/>
          <w:sz w:val="20"/>
          <w:lang w:val="es-ES"/>
        </w:rPr>
        <w:drawing>
          <wp:anchor distT="0" distB="0" distL="114300" distR="114300" simplePos="0" relativeHeight="251671552" behindDoc="0" locked="0" layoutInCell="1" allowOverlap="1">
            <wp:simplePos x="0" y="0"/>
            <wp:positionH relativeFrom="column">
              <wp:posOffset>15240</wp:posOffset>
            </wp:positionH>
            <wp:positionV relativeFrom="paragraph">
              <wp:posOffset>304800</wp:posOffset>
            </wp:positionV>
            <wp:extent cx="1584325" cy="2388235"/>
            <wp:effectExtent l="19050" t="0" r="0" b="0"/>
            <wp:wrapSquare wrapText="bothSides"/>
            <wp:docPr id="13" name="Imagen 13" descr="imagenes tema 2\Biblia iluminad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es tema 2\Biblia iluminada1.gif"/>
                    <pic:cNvPicPr>
                      <a:picLocks noChangeAspect="1" noChangeArrowheads="1"/>
                    </pic:cNvPicPr>
                  </pic:nvPicPr>
                  <pic:blipFill>
                    <a:blip r:embed="rId8" cstate="print"/>
                    <a:srcRect/>
                    <a:stretch>
                      <a:fillRect/>
                    </a:stretch>
                  </pic:blipFill>
                  <pic:spPr bwMode="auto">
                    <a:xfrm>
                      <a:off x="0" y="0"/>
                      <a:ext cx="1584325" cy="2388235"/>
                    </a:xfrm>
                    <a:prstGeom prst="rect">
                      <a:avLst/>
                    </a:prstGeom>
                    <a:noFill/>
                    <a:ln w="9525">
                      <a:noFill/>
                      <a:miter lim="800000"/>
                      <a:headEnd/>
                      <a:tailEnd/>
                    </a:ln>
                  </pic:spPr>
                </pic:pic>
              </a:graphicData>
            </a:graphic>
          </wp:anchor>
        </w:drawing>
      </w:r>
      <w:r>
        <w:t xml:space="preserve"> (2ªP. 1:21)</w:t>
      </w:r>
    </w:p>
    <w:p w:rsidR="00DD3825" w:rsidRDefault="00DD3825" w:rsidP="00DD3825">
      <w:pPr>
        <w:framePr w:w="4198" w:h="5309" w:hRule="exact" w:hSpace="240" w:vSpace="240" w:wrap="auto" w:vAnchor="text" w:hAnchor="page" w:x="1451" w:y="267"/>
        <w:ind w:right="358"/>
        <w:jc w:val="center"/>
        <w:rPr>
          <w:sz w:val="20"/>
          <w:lang w:val="es-ES_tradnl"/>
        </w:rPr>
      </w:pPr>
    </w:p>
    <w:p w:rsidR="00DD3825" w:rsidRDefault="00DD3825" w:rsidP="00DD3825">
      <w:pPr>
        <w:jc w:val="both"/>
        <w:rPr>
          <w:b/>
          <w:lang w:val="es-ES_tradnl"/>
        </w:rPr>
      </w:pPr>
    </w:p>
    <w:p w:rsidR="00DD3825" w:rsidRDefault="00DD3825" w:rsidP="00DD3825">
      <w:pPr>
        <w:jc w:val="both"/>
        <w:rPr>
          <w:b/>
          <w:lang w:val="es-ES_tradnl"/>
        </w:rPr>
      </w:pPr>
      <w:r>
        <w:rPr>
          <w:b/>
          <w:lang w:val="es-ES_tradnl"/>
        </w:rPr>
        <w:t>1.-INSPIRACIÓN Y PROPÓSITO DE LA    PALABRA  DE DIOS</w:t>
      </w:r>
    </w:p>
    <w:p w:rsidR="00DD3825" w:rsidRDefault="00DD3825" w:rsidP="00DD3825">
      <w:pPr>
        <w:tabs>
          <w:tab w:val="left" w:pos="4820"/>
          <w:tab w:val="center" w:pos="5103"/>
        </w:tabs>
        <w:jc w:val="both"/>
        <w:rPr>
          <w:lang w:val="es-ES_tradnl"/>
        </w:rPr>
      </w:pPr>
      <w:r>
        <w:rPr>
          <w:lang w:val="es-ES_tradnl"/>
        </w:rPr>
        <w:t xml:space="preserve">   ¿Qué medios utiliza Dios para revelarse al hombre?</w:t>
      </w:r>
    </w:p>
    <w:p w:rsidR="00DD3825" w:rsidRDefault="00DD3825" w:rsidP="00DD3825">
      <w:pPr>
        <w:jc w:val="both"/>
        <w:rPr>
          <w:lang w:val="es-ES_tradnl"/>
        </w:rPr>
      </w:pPr>
      <w:r>
        <w:rPr>
          <w:lang w:val="es-ES_tradnl"/>
        </w:rPr>
        <w:t xml:space="preserve">    Las cosas creadas, la historia del hombre, la acción del Espíritu Santo en cada conciencia, los milagros y, muy especialmente la vida y enseñanzas de Jesús, son medios por los que Dios se comunica con las personas, pero... ¿cómo surgió la Biblia como fuente de revelación?.</w:t>
      </w:r>
    </w:p>
    <w:p w:rsidR="00DD3825" w:rsidRDefault="00DD3825" w:rsidP="00DD3825">
      <w:pPr>
        <w:jc w:val="both"/>
        <w:rPr>
          <w:lang w:val="es-ES_tradnl"/>
        </w:rPr>
      </w:pPr>
      <w:r>
        <w:rPr>
          <w:lang w:val="es-ES_tradnl"/>
        </w:rPr>
        <w:t xml:space="preserve">    Si queremos interpretar correctamente el mensaje bíblico, debemos partir de una buena comprensión del significado de "inspiración divina". </w:t>
      </w:r>
    </w:p>
    <w:p w:rsidR="00DD3825" w:rsidRDefault="00DD3825" w:rsidP="00DD3825">
      <w:pPr>
        <w:jc w:val="both"/>
        <w:rPr>
          <w:lang w:val="es-ES_tradnl"/>
        </w:rPr>
      </w:pPr>
      <w:r>
        <w:rPr>
          <w:lang w:val="es-ES_tradnl"/>
        </w:rPr>
        <w:t xml:space="preserve">    Dios usó de visiones, voz audible, sueños, sucesos reales..., guiando a sus siervos a  recibir y transmitir un mensaje, acorde con los pensamientos, voluntad y actos de Dios.</w:t>
      </w:r>
    </w:p>
    <w:p w:rsidR="00DD3825" w:rsidRDefault="00DD3825" w:rsidP="00DD3825">
      <w:pPr>
        <w:pStyle w:val="Textoindependiente"/>
        <w:tabs>
          <w:tab w:val="clear" w:pos="4536"/>
          <w:tab w:val="clear" w:pos="4678"/>
          <w:tab w:val="left" w:pos="4621"/>
        </w:tabs>
      </w:pPr>
      <w:r>
        <w:t xml:space="preserve">    En la Biblia se hace referencia muchas veces al Espíritu de Dios como el agente que comunica dicho mensaje.   </w:t>
      </w:r>
    </w:p>
    <w:p w:rsidR="00DD3825" w:rsidRDefault="00DD3825" w:rsidP="00DD3825">
      <w:pPr>
        <w:pStyle w:val="Textoindependiente"/>
        <w:tabs>
          <w:tab w:val="clear" w:pos="4536"/>
          <w:tab w:val="clear" w:pos="4678"/>
          <w:tab w:val="left" w:pos="4621"/>
        </w:tabs>
      </w:pPr>
      <w:r>
        <w:t xml:space="preserve">                                                             </w:t>
      </w:r>
    </w:p>
    <w:p w:rsidR="00DD3825" w:rsidRDefault="00DD3825" w:rsidP="00DD3825">
      <w:pPr>
        <w:jc w:val="both"/>
        <w:rPr>
          <w:lang w:val="es-ES_tradnl"/>
        </w:rPr>
      </w:pPr>
    </w:p>
    <w:p w:rsidR="00DD3825" w:rsidRDefault="00DD3825" w:rsidP="00DD3825">
      <w:pPr>
        <w:framePr w:w="4678" w:h="5710" w:hRule="exact" w:hSpace="340" w:vSpace="420" w:wrap="around" w:vAnchor="text" w:hAnchor="page" w:x="6175" w:y="162"/>
        <w:jc w:val="both"/>
        <w:rPr>
          <w:rFonts w:ascii="Monotype Corsiva" w:hAnsi="Monotype Corsiva"/>
          <w:lang w:val="es-ES_tradnl"/>
        </w:rPr>
      </w:pPr>
      <w:r>
        <w:rPr>
          <w:rFonts w:ascii="Monotype Corsiva" w:hAnsi="Monotype Corsiva"/>
          <w:sz w:val="20"/>
          <w:lang w:val="es-ES_tradnl"/>
        </w:rPr>
        <w:t xml:space="preserve"> </w:t>
      </w:r>
      <w:r>
        <w:rPr>
          <w:rFonts w:ascii="Monotype Corsiva" w:hAnsi="Monotype Corsiva"/>
          <w:lang w:val="es-ES_tradnl"/>
        </w:rPr>
        <w:t xml:space="preserve"> </w:t>
      </w: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jc w:val="center"/>
        <w:rPr>
          <w:lang w:val="es-ES_tradnl"/>
        </w:rPr>
      </w:pPr>
    </w:p>
    <w:p w:rsidR="00DD3825" w:rsidRDefault="00DD3825" w:rsidP="00DD3825">
      <w:pPr>
        <w:framePr w:w="4678" w:h="5710" w:hRule="exact" w:hSpace="340" w:vSpace="420" w:wrap="around" w:vAnchor="text" w:hAnchor="page" w:x="6175" w:y="162"/>
        <w:rPr>
          <w:lang w:val="es-ES_tradnl"/>
        </w:rPr>
      </w:pPr>
      <w:r>
        <w:rPr>
          <w:rFonts w:ascii="Monotype Corsiva" w:hAnsi="Monotype Corsiva"/>
          <w:lang w:val="es-ES_tradnl"/>
        </w:rPr>
        <w:t xml:space="preserve">"Y  estos eran más nobles.....   </w:t>
      </w:r>
      <w:proofErr w:type="gramStart"/>
      <w:r>
        <w:rPr>
          <w:rFonts w:ascii="Monotype Corsiva" w:hAnsi="Monotype Corsiva"/>
          <w:lang w:val="es-ES_tradnl"/>
        </w:rPr>
        <w:t>pues</w:t>
      </w:r>
      <w:proofErr w:type="gramEnd"/>
      <w:r>
        <w:rPr>
          <w:rFonts w:ascii="Monotype Corsiva" w:hAnsi="Monotype Corsiva"/>
          <w:lang w:val="es-ES_tradnl"/>
        </w:rPr>
        <w:t xml:space="preserve"> recibieron la palabra con toda solicitud, escudriñando cada día las Escrituras para ver si estas cosas  eran así".    </w:t>
      </w:r>
      <w:proofErr w:type="spellStart"/>
      <w:r>
        <w:rPr>
          <w:rFonts w:ascii="Monotype Corsiva" w:hAnsi="Monotype Corsiva"/>
          <w:lang w:val="es-ES_tradnl"/>
        </w:rPr>
        <w:t>Hch.</w:t>
      </w:r>
      <w:proofErr w:type="spellEnd"/>
      <w:r>
        <w:rPr>
          <w:rFonts w:ascii="Monotype Corsiva" w:hAnsi="Monotype Corsiva"/>
          <w:lang w:val="es-ES_tradnl"/>
        </w:rPr>
        <w:t xml:space="preserve"> 17:11</w:t>
      </w:r>
    </w:p>
    <w:p w:rsidR="00DD3825" w:rsidRDefault="00DD3825" w:rsidP="00DD3825">
      <w:pPr>
        <w:jc w:val="both"/>
        <w:rPr>
          <w:lang w:val="es-ES_tradnl"/>
        </w:rPr>
      </w:pPr>
      <w:r>
        <w:rPr>
          <w:noProof/>
          <w:sz w:val="20"/>
          <w:lang w:eastAsia="es-ES"/>
        </w:rPr>
        <w:drawing>
          <wp:anchor distT="0" distB="0" distL="114300" distR="114300" simplePos="0" relativeHeight="251670528" behindDoc="0" locked="0" layoutInCell="1" allowOverlap="1">
            <wp:simplePos x="0" y="0"/>
            <wp:positionH relativeFrom="column">
              <wp:posOffset>3150870</wp:posOffset>
            </wp:positionH>
            <wp:positionV relativeFrom="paragraph">
              <wp:posOffset>34290</wp:posOffset>
            </wp:positionV>
            <wp:extent cx="2787650" cy="1903730"/>
            <wp:effectExtent l="19050" t="0" r="0" b="0"/>
            <wp:wrapSquare wrapText="bothSides"/>
            <wp:docPr id="3" name="Imagen 12" descr="imagenes tema 2\eso02 - pag 8 - estudiobi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es tema 2\eso02 - pag 8 - estudiobiblico.jpg"/>
                    <pic:cNvPicPr>
                      <a:picLocks noChangeAspect="1" noChangeArrowheads="1"/>
                    </pic:cNvPicPr>
                  </pic:nvPicPr>
                  <pic:blipFill>
                    <a:blip r:embed="rId9" cstate="print"/>
                    <a:srcRect/>
                    <a:stretch>
                      <a:fillRect/>
                    </a:stretch>
                  </pic:blipFill>
                  <pic:spPr bwMode="auto">
                    <a:xfrm>
                      <a:off x="0" y="0"/>
                      <a:ext cx="2787650" cy="1903730"/>
                    </a:xfrm>
                    <a:prstGeom prst="rect">
                      <a:avLst/>
                    </a:prstGeom>
                    <a:noFill/>
                    <a:ln w="9525">
                      <a:noFill/>
                      <a:miter lim="800000"/>
                      <a:headEnd/>
                      <a:tailEnd/>
                    </a:ln>
                  </pic:spPr>
                </pic:pic>
              </a:graphicData>
            </a:graphic>
          </wp:anchor>
        </w:drawing>
      </w:r>
      <w:r>
        <w:rPr>
          <w:b/>
          <w:lang w:val="es-ES_tradnl"/>
        </w:rPr>
        <w:t xml:space="preserve">2.-INTERPRETANDO  EL  MENSAJE  BIBLICO.   </w:t>
      </w:r>
    </w:p>
    <w:p w:rsidR="00DD3825" w:rsidRDefault="00DD3825" w:rsidP="00DD3825">
      <w:pPr>
        <w:jc w:val="both"/>
        <w:rPr>
          <w:b/>
          <w:lang w:val="es-ES_tradnl"/>
        </w:rPr>
      </w:pPr>
      <w:r>
        <w:rPr>
          <w:b/>
          <w:lang w:val="es-ES_tradnl"/>
        </w:rPr>
        <w:t xml:space="preserve">A) CONTEXTO   Y PASAJES PARALELOS. </w:t>
      </w:r>
    </w:p>
    <w:p w:rsidR="00DD3825" w:rsidRPr="00FE3D30" w:rsidRDefault="00DD3825" w:rsidP="00DD3825">
      <w:pPr>
        <w:ind w:firstLine="284"/>
        <w:jc w:val="both"/>
      </w:pPr>
      <w:r w:rsidRPr="00FE3D30">
        <w:t xml:space="preserve">Todo pasaje bíblico se halla enmarcado en un contexto,  más   o  menos amplio, relacionado con  dicho  pasaje   directa o indirectamente  (lógica, histórica o  teológicamente). </w:t>
      </w:r>
    </w:p>
    <w:p w:rsidR="00DD3825" w:rsidRDefault="00DD3825" w:rsidP="00DD3825">
      <w:pPr>
        <w:pStyle w:val="Textoindependiente"/>
        <w:tabs>
          <w:tab w:val="clear" w:pos="4536"/>
          <w:tab w:val="clear" w:pos="4678"/>
          <w:tab w:val="left" w:pos="426"/>
          <w:tab w:val="left" w:pos="567"/>
        </w:tabs>
        <w:ind w:firstLine="284"/>
      </w:pPr>
      <w:r>
        <w:t xml:space="preserve"> </w:t>
      </w:r>
      <w:r>
        <w:tab/>
        <w:t>Los pasajes paralelos, es decir aquellas  porciones de la Biblia que se refieren al mismo tema, pueden ser de 2 tipos: verbales y conceptuales;  En el primer caso encontraremos frases semejantes y, en el segundo, ideas análogas.</w:t>
      </w:r>
    </w:p>
    <w:p w:rsidR="00DD3825" w:rsidRDefault="00DD3825" w:rsidP="00DD3825">
      <w:pPr>
        <w:pStyle w:val="Textoindependiente"/>
        <w:tabs>
          <w:tab w:val="clear" w:pos="4536"/>
          <w:tab w:val="clear" w:pos="4678"/>
          <w:tab w:val="left" w:pos="426"/>
        </w:tabs>
        <w:ind w:firstLine="284"/>
      </w:pPr>
      <w:r>
        <w:t xml:space="preserve"> El estudio del contexto y pasajes paralelos de una porción bíblica, te ayudarán a comprender el significado correcto de su mensaje. En cambio, prescindir de los mismos, interpretando pasajes aislados, puede dar lugar, en ocasiones a falsas interpretaciones.     </w:t>
      </w:r>
    </w:p>
    <w:p w:rsidR="00DD3825" w:rsidRDefault="00DD3825" w:rsidP="00DD3825">
      <w:pPr>
        <w:jc w:val="both"/>
        <w:rPr>
          <w:lang w:val="es-ES_tradnl"/>
        </w:rPr>
      </w:pPr>
    </w:p>
    <w:p w:rsidR="00DD3825" w:rsidRDefault="00DD3825" w:rsidP="00DD3825">
      <w:pPr>
        <w:jc w:val="both"/>
        <w:rPr>
          <w:lang w:val="es-ES_tradnl"/>
        </w:rPr>
        <w:sectPr w:rsidR="00DD3825" w:rsidSect="0092105A">
          <w:headerReference w:type="default" r:id="rId10"/>
          <w:footerReference w:type="even" r:id="rId11"/>
          <w:endnotePr>
            <w:numFmt w:val="decimal"/>
          </w:endnotePr>
          <w:pgSz w:w="11907" w:h="16840" w:code="9"/>
          <w:pgMar w:top="851" w:right="851" w:bottom="851" w:left="851" w:header="0" w:footer="0" w:gutter="0"/>
          <w:pgNumType w:start="7"/>
          <w:cols w:space="720"/>
          <w:noEndnote/>
        </w:sectPr>
      </w:pPr>
      <w:r>
        <w:rPr>
          <w:lang w:val="es-ES_tradnl"/>
        </w:rPr>
        <w:br w:type="page"/>
      </w:r>
    </w:p>
    <w:bookmarkStart w:id="0" w:name="_MON_1022870915"/>
    <w:bookmarkEnd w:id="0"/>
    <w:p w:rsidR="00DD3825" w:rsidRDefault="00DD3825" w:rsidP="00DD3825">
      <w:pPr>
        <w:framePr w:w="4678" w:h="5049" w:hRule="exact" w:hSpace="113" w:vSpace="238" w:wrap="around" w:vAnchor="text" w:hAnchor="page" w:x="1662" w:y="1359"/>
        <w:tabs>
          <w:tab w:val="left" w:pos="0"/>
        </w:tabs>
        <w:jc w:val="both"/>
        <w:rPr>
          <w:lang w:val="es-ES_tradnl"/>
        </w:rPr>
      </w:pPr>
      <w:r>
        <w:rPr>
          <w:lang w:val="es-ES_tradnl"/>
        </w:rPr>
        <w:object w:dxaOrig="1701" w:dyaOrig="1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2pt" o:ole="" fillcolor="window">
            <v:imagedata r:id="rId12" o:title=""/>
          </v:shape>
          <o:OLEObject Type="Embed" ProgID="Word.Picture.8" ShapeID="_x0000_i1025" DrawAspect="Content" ObjectID="_1584869176" r:id="rId13"/>
        </w:object>
      </w:r>
      <w:bookmarkStart w:id="1" w:name="_MON_1022870946"/>
      <w:bookmarkEnd w:id="1"/>
      <w:r>
        <w:rPr>
          <w:lang w:val="es-ES_tradnl"/>
        </w:rPr>
        <w:object w:dxaOrig="1861" w:dyaOrig="1801">
          <v:shape id="_x0000_i1026" type="#_x0000_t75" style="width:93.3pt;height:90.15pt" o:ole="" fillcolor="window">
            <v:imagedata r:id="rId14" o:title=""/>
          </v:shape>
          <o:OLEObject Type="Embed" ProgID="Word.Picture.8" ShapeID="_x0000_i1026" DrawAspect="Content" ObjectID="_1584869177" r:id="rId15"/>
        </w:object>
      </w:r>
    </w:p>
    <w:p w:rsidR="00DD3825" w:rsidRDefault="00DD3825" w:rsidP="00DD3825">
      <w:pPr>
        <w:framePr w:w="4678" w:h="5049" w:hRule="exact" w:hSpace="113" w:vSpace="238" w:wrap="around" w:vAnchor="text" w:hAnchor="page" w:x="1662" w:y="1359"/>
        <w:jc w:val="both"/>
        <w:rPr>
          <w:lang w:val="es-ES_tradnl"/>
        </w:rPr>
      </w:pPr>
      <w:r>
        <w:rPr>
          <w:noProof/>
          <w:lang w:eastAsia="es-ES"/>
        </w:rPr>
        <w:drawing>
          <wp:inline distT="0" distB="0" distL="0" distR="0">
            <wp:extent cx="993775" cy="1582420"/>
            <wp:effectExtent l="19050" t="0" r="0" b="0"/>
            <wp:docPr id="5" name="Imagen 5" descr="D:\graficos\luis\BIBLIA\MAPAS\IS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aficos\luis\BIBLIA\MAPAS\ISR1.GIF"/>
                    <pic:cNvPicPr>
                      <a:picLocks noChangeAspect="1" noChangeArrowheads="1"/>
                    </pic:cNvPicPr>
                  </pic:nvPicPr>
                  <pic:blipFill>
                    <a:blip r:embed="rId16" cstate="print"/>
                    <a:srcRect/>
                    <a:stretch>
                      <a:fillRect/>
                    </a:stretch>
                  </pic:blipFill>
                  <pic:spPr bwMode="auto">
                    <a:xfrm>
                      <a:off x="0" y="0"/>
                      <a:ext cx="993775" cy="1582420"/>
                    </a:xfrm>
                    <a:prstGeom prst="rect">
                      <a:avLst/>
                    </a:prstGeom>
                    <a:noFill/>
                    <a:ln w="9525">
                      <a:noFill/>
                      <a:miter lim="800000"/>
                      <a:headEnd/>
                      <a:tailEnd/>
                    </a:ln>
                  </pic:spPr>
                </pic:pic>
              </a:graphicData>
            </a:graphic>
          </wp:inline>
        </w:drawing>
      </w:r>
      <w:r>
        <w:rPr>
          <w:noProof/>
          <w:lang w:eastAsia="es-ES"/>
        </w:rPr>
        <w:drawing>
          <wp:inline distT="0" distB="0" distL="0" distR="0">
            <wp:extent cx="1192530" cy="1630045"/>
            <wp:effectExtent l="19050" t="0" r="7620" b="0"/>
            <wp:docPr id="6" name="Imagen 6" descr="D:\graficos\luis\BIBLIA\GENTE_AT\EZEQUIAS.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raficos\luis\BIBLIA\GENTE_AT\EZEQUIAS.WPG"/>
                    <pic:cNvPicPr>
                      <a:picLocks noChangeAspect="1" noChangeArrowheads="1"/>
                    </pic:cNvPicPr>
                  </pic:nvPicPr>
                  <pic:blipFill>
                    <a:blip r:embed="rId17" cstate="print"/>
                    <a:srcRect/>
                    <a:stretch>
                      <a:fillRect/>
                    </a:stretch>
                  </pic:blipFill>
                  <pic:spPr bwMode="auto">
                    <a:xfrm>
                      <a:off x="0" y="0"/>
                      <a:ext cx="1192530" cy="1630045"/>
                    </a:xfrm>
                    <a:prstGeom prst="rect">
                      <a:avLst/>
                    </a:prstGeom>
                    <a:noFill/>
                    <a:ln w="9525">
                      <a:noFill/>
                      <a:miter lim="800000"/>
                      <a:headEnd/>
                      <a:tailEnd/>
                    </a:ln>
                  </pic:spPr>
                </pic:pic>
              </a:graphicData>
            </a:graphic>
          </wp:inline>
        </w:drawing>
      </w:r>
    </w:p>
    <w:p w:rsidR="00DD3825" w:rsidRDefault="00DD3825" w:rsidP="00DD3825">
      <w:pPr>
        <w:framePr w:w="4678" w:h="5049" w:hRule="exact" w:hSpace="113" w:vSpace="238" w:wrap="around" w:vAnchor="text" w:hAnchor="page" w:x="1662" w:y="1359"/>
        <w:jc w:val="both"/>
        <w:rPr>
          <w:lang w:val="es-ES_tradnl"/>
        </w:rPr>
      </w:pPr>
    </w:p>
    <w:p w:rsidR="00DD3825" w:rsidRDefault="00DD3825" w:rsidP="00DD3825">
      <w:pPr>
        <w:framePr w:w="4678" w:h="5049" w:hRule="exact" w:hSpace="113" w:vSpace="238" w:wrap="around" w:vAnchor="text" w:hAnchor="page" w:x="1662" w:y="1359"/>
        <w:jc w:val="both"/>
        <w:rPr>
          <w:lang w:val="es-ES_tradnl"/>
        </w:rPr>
      </w:pPr>
    </w:p>
    <w:p w:rsidR="00DD3825" w:rsidRDefault="00DD3825" w:rsidP="00DD3825">
      <w:pPr>
        <w:framePr w:w="4678" w:h="5049" w:hRule="exact" w:hSpace="113" w:vSpace="238" w:wrap="around" w:vAnchor="text" w:hAnchor="page" w:x="1662" w:y="1359"/>
        <w:jc w:val="both"/>
        <w:rPr>
          <w:lang w:val="es-ES_tradnl"/>
        </w:rPr>
      </w:pPr>
      <w:r>
        <w:rPr>
          <w:lang w:val="es-ES_tradnl"/>
        </w:rPr>
        <w:t xml:space="preserve">                </w:t>
      </w:r>
    </w:p>
    <w:p w:rsidR="00DD3825" w:rsidRDefault="00DD3825" w:rsidP="00DD3825">
      <w:pPr>
        <w:jc w:val="both"/>
        <w:rPr>
          <w:lang w:val="es-ES_tradnl"/>
        </w:rPr>
      </w:pPr>
      <w:proofErr w:type="gramStart"/>
      <w:r>
        <w:rPr>
          <w:b/>
          <w:lang w:val="es-ES_tradnl"/>
        </w:rPr>
        <w:lastRenderedPageBreak/>
        <w:t>B)MARCO</w:t>
      </w:r>
      <w:proofErr w:type="gramEnd"/>
      <w:r>
        <w:rPr>
          <w:b/>
          <w:lang w:val="es-ES_tradnl"/>
        </w:rPr>
        <w:t xml:space="preserve"> HISTORICO-GEOGRAFICO. </w:t>
      </w:r>
    </w:p>
    <w:p w:rsidR="00DD3825" w:rsidRDefault="00DD3825" w:rsidP="00DD3825">
      <w:pPr>
        <w:pStyle w:val="Textoindependiente"/>
        <w:tabs>
          <w:tab w:val="clear" w:pos="4536"/>
          <w:tab w:val="clear" w:pos="4678"/>
          <w:tab w:val="left" w:pos="284"/>
        </w:tabs>
      </w:pPr>
      <w:r>
        <w:t xml:space="preserve"> </w:t>
      </w:r>
      <w:r>
        <w:tab/>
        <w:t>Para tener una idea más exacta del significado de un texto debes conocer el "escenario" histórico- geográfico en que éste se escribió, recogiendo todos los datos posibles que te acerquen a dicho escenario:</w:t>
      </w:r>
    </w:p>
    <w:p w:rsidR="00DD3825" w:rsidRDefault="00DD3825" w:rsidP="00DD3825">
      <w:pPr>
        <w:jc w:val="both"/>
        <w:rPr>
          <w:lang w:val="es-ES_tradnl"/>
        </w:rPr>
      </w:pPr>
      <w:proofErr w:type="gramStart"/>
      <w:r>
        <w:rPr>
          <w:lang w:val="es-ES_tradnl"/>
        </w:rPr>
        <w:t>a)Datos</w:t>
      </w:r>
      <w:proofErr w:type="gramEnd"/>
      <w:r>
        <w:rPr>
          <w:lang w:val="es-ES_tradnl"/>
        </w:rPr>
        <w:t xml:space="preserve"> geográficos: orografía, hidrografía, climatología... considera, como ejemplo, que Palestina constituyó un cruce estratégico de comunicación entre Europa, Asia y África, siendo afectada por la invasión de imperios y contacto con diferentes culturas. </w:t>
      </w:r>
    </w:p>
    <w:p w:rsidR="00DD3825" w:rsidRDefault="00DD3825" w:rsidP="00DD3825">
      <w:pPr>
        <w:jc w:val="both"/>
        <w:rPr>
          <w:lang w:val="es-ES_tradnl"/>
        </w:rPr>
      </w:pPr>
      <w:proofErr w:type="gramStart"/>
      <w:r>
        <w:rPr>
          <w:lang w:val="es-ES_tradnl"/>
        </w:rPr>
        <w:t>b)Datos</w:t>
      </w:r>
      <w:proofErr w:type="gramEnd"/>
      <w:r>
        <w:rPr>
          <w:lang w:val="es-ES_tradnl"/>
        </w:rPr>
        <w:t xml:space="preserve"> históricos: políticos, sociales, culturales, religiosos, personales (el autor, destinatario, ocasión y propósito del  escrito...). </w:t>
      </w:r>
    </w:p>
    <w:p w:rsidR="00DD3825" w:rsidRDefault="00DD3825" w:rsidP="00DD3825">
      <w:pPr>
        <w:pStyle w:val="Textoindependiente"/>
        <w:tabs>
          <w:tab w:val="clear" w:pos="4536"/>
          <w:tab w:val="clear" w:pos="4678"/>
          <w:tab w:val="left" w:pos="5245"/>
        </w:tabs>
      </w:pPr>
      <w:r>
        <w:t xml:space="preserve">   La Arqueología, Historia, Geografía etc., son fuentes auxiliares valiosas, que te ayudarán a comprender mejor las circunstancias que rodearon el texto que procuras interpretar. </w:t>
      </w:r>
    </w:p>
    <w:p w:rsidR="00DD3825" w:rsidRDefault="00DD3825" w:rsidP="00DD3825">
      <w:pPr>
        <w:jc w:val="both"/>
        <w:rPr>
          <w:lang w:val="es-ES_tradnl"/>
        </w:rPr>
      </w:pPr>
    </w:p>
    <w:p w:rsidR="00DD3825" w:rsidRDefault="00DD3825" w:rsidP="00DD3825">
      <w:pPr>
        <w:jc w:val="both"/>
        <w:rPr>
          <w:b/>
          <w:lang w:val="es-ES_tradnl"/>
        </w:rPr>
      </w:pPr>
    </w:p>
    <w:p w:rsidR="00DD3825" w:rsidRDefault="00DD3825" w:rsidP="00DD3825">
      <w:pPr>
        <w:jc w:val="both"/>
        <w:rPr>
          <w:b/>
          <w:lang w:val="es-ES_tradnl"/>
        </w:rPr>
      </w:pPr>
    </w:p>
    <w:p w:rsidR="00DD3825" w:rsidRDefault="00DD3825" w:rsidP="00DD3825">
      <w:pPr>
        <w:jc w:val="both"/>
        <w:rPr>
          <w:b/>
          <w:lang w:val="es-ES_tradnl"/>
        </w:rPr>
      </w:pPr>
    </w:p>
    <w:p w:rsidR="00DD3825" w:rsidRDefault="00DD3825" w:rsidP="00DD3825">
      <w:pPr>
        <w:jc w:val="both"/>
        <w:rPr>
          <w:b/>
          <w:lang w:val="es-ES_tradnl"/>
        </w:rPr>
      </w:pPr>
      <w:proofErr w:type="gramStart"/>
      <w:r>
        <w:rPr>
          <w:b/>
          <w:lang w:val="es-ES_tradnl"/>
        </w:rPr>
        <w:t>C)LENGUAJE</w:t>
      </w:r>
      <w:proofErr w:type="gramEnd"/>
      <w:r>
        <w:rPr>
          <w:b/>
          <w:lang w:val="es-ES_tradnl"/>
        </w:rPr>
        <w:t xml:space="preserve"> Y ESTILO LITERARIOS.</w:t>
      </w:r>
    </w:p>
    <w:p w:rsidR="00DD3825" w:rsidRDefault="00DD3825" w:rsidP="00DD3825">
      <w:pPr>
        <w:pStyle w:val="Textoindependiente"/>
        <w:tabs>
          <w:tab w:val="clear" w:pos="4536"/>
          <w:tab w:val="clear" w:pos="4678"/>
          <w:tab w:val="left" w:pos="284"/>
        </w:tabs>
      </w:pPr>
      <w:r>
        <w:tab/>
        <w:t>En general, la Biblia está escrita con un lenguaje apto para ser entendido -sobre todo en sus mensajes básicos- por gentes pertenecientes a diferentes pueblos y condiciones</w:t>
      </w:r>
    </w:p>
    <w:p w:rsidR="00DD3825" w:rsidRDefault="00DD3825" w:rsidP="00DD3825">
      <w:pPr>
        <w:framePr w:w="4252" w:h="3283" w:hRule="exact" w:hSpace="240" w:vSpace="240" w:wrap="auto" w:vAnchor="text" w:hAnchor="page" w:x="6459" w:y="774"/>
        <w:jc w:val="both"/>
        <w:rPr>
          <w:lang w:val="es-ES_tradnl"/>
        </w:rPr>
      </w:pPr>
      <w:r>
        <w:rPr>
          <w:lang w:val="es-ES_tradnl"/>
        </w:rPr>
        <w:t xml:space="preserve"> </w:t>
      </w:r>
    </w:p>
    <w:p w:rsidR="00DD3825" w:rsidRDefault="00DD3825" w:rsidP="00DD3825">
      <w:pPr>
        <w:framePr w:w="4252" w:h="3283" w:hRule="exact" w:hSpace="240" w:vSpace="240" w:wrap="auto" w:vAnchor="text" w:hAnchor="page" w:x="6459" w:y="774"/>
        <w:jc w:val="both"/>
        <w:rPr>
          <w:rFonts w:ascii="Monotype Corsiva" w:hAnsi="Monotype Corsiva"/>
          <w:lang w:val="es-ES_tradnl"/>
        </w:rPr>
      </w:pPr>
      <w:r>
        <w:rPr>
          <w:rFonts w:ascii="Monotype Corsiva" w:hAnsi="Monotype Corsiva"/>
          <w:lang w:val="es-ES_tradnl"/>
        </w:rPr>
        <w:t>Escudriñad las Escrituras, porque a vosotros os parece que en ellas tenéis la vida eterna; y ellas son las que dan testimonio de mí.</w:t>
      </w:r>
    </w:p>
    <w:p w:rsidR="00DD3825" w:rsidRDefault="00DD3825" w:rsidP="00DD3825">
      <w:pPr>
        <w:framePr w:w="4252" w:h="3283" w:hRule="exact" w:hSpace="240" w:vSpace="240" w:wrap="auto" w:vAnchor="text" w:hAnchor="page" w:x="6459" w:y="774"/>
        <w:jc w:val="right"/>
        <w:rPr>
          <w:lang w:val="es-ES_tradnl"/>
        </w:rPr>
      </w:pPr>
      <w:r>
        <w:rPr>
          <w:rFonts w:ascii="Monotype Corsiva" w:hAnsi="Monotype Corsiva"/>
          <w:lang w:val="es-ES_tradnl"/>
        </w:rPr>
        <w:t xml:space="preserve"> (</w:t>
      </w:r>
      <w:proofErr w:type="spellStart"/>
      <w:r>
        <w:rPr>
          <w:rFonts w:ascii="Monotype Corsiva" w:hAnsi="Monotype Corsiva"/>
          <w:lang w:val="es-ES_tradnl"/>
        </w:rPr>
        <w:t>Jn.</w:t>
      </w:r>
      <w:proofErr w:type="spellEnd"/>
      <w:r>
        <w:rPr>
          <w:rFonts w:ascii="Monotype Corsiva" w:hAnsi="Monotype Corsiva"/>
          <w:lang w:val="es-ES_tradnl"/>
        </w:rPr>
        <w:t xml:space="preserve"> 5:39)</w:t>
      </w:r>
    </w:p>
    <w:p w:rsidR="00DD3825" w:rsidRDefault="00DD3825" w:rsidP="00DD3825">
      <w:pPr>
        <w:framePr w:w="4252" w:h="3283" w:hRule="exact" w:hSpace="240" w:vSpace="240" w:wrap="auto" w:vAnchor="text" w:hAnchor="page" w:x="6459" w:y="774"/>
        <w:jc w:val="both"/>
        <w:rPr>
          <w:lang w:val="es-ES_tradnl"/>
        </w:rPr>
      </w:pPr>
    </w:p>
    <w:p w:rsidR="00DD3825" w:rsidRDefault="00DD3825" w:rsidP="00DD3825">
      <w:pPr>
        <w:framePr w:w="4252" w:h="3283" w:hRule="exact" w:hSpace="240" w:vSpace="240" w:wrap="auto" w:vAnchor="text" w:hAnchor="page" w:x="6459" w:y="774"/>
        <w:jc w:val="both"/>
        <w:rPr>
          <w:lang w:val="es-ES_tradnl"/>
        </w:rPr>
      </w:pPr>
      <w:r>
        <w:rPr>
          <w:noProof/>
          <w:lang w:eastAsia="es-ES"/>
        </w:rPr>
        <w:drawing>
          <wp:inline distT="0" distB="0" distL="0" distR="0">
            <wp:extent cx="2695575" cy="835025"/>
            <wp:effectExtent l="19050" t="0" r="9525" b="0"/>
            <wp:docPr id="7" name="Imagen 7" descr="hebreo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breo_t.gif"/>
                    <pic:cNvPicPr>
                      <a:picLocks noChangeAspect="1" noChangeArrowheads="1"/>
                    </pic:cNvPicPr>
                  </pic:nvPicPr>
                  <pic:blipFill>
                    <a:blip r:embed="rId18" cstate="print"/>
                    <a:srcRect/>
                    <a:stretch>
                      <a:fillRect/>
                    </a:stretch>
                  </pic:blipFill>
                  <pic:spPr bwMode="auto">
                    <a:xfrm>
                      <a:off x="0" y="0"/>
                      <a:ext cx="2695575" cy="835025"/>
                    </a:xfrm>
                    <a:prstGeom prst="rect">
                      <a:avLst/>
                    </a:prstGeom>
                    <a:noFill/>
                    <a:ln w="9525">
                      <a:noFill/>
                      <a:miter lim="800000"/>
                      <a:headEnd/>
                      <a:tailEnd/>
                    </a:ln>
                  </pic:spPr>
                </pic:pic>
              </a:graphicData>
            </a:graphic>
          </wp:inline>
        </w:drawing>
      </w:r>
    </w:p>
    <w:p w:rsidR="00DD3825" w:rsidRDefault="00DD3825" w:rsidP="00DD3825">
      <w:pPr>
        <w:jc w:val="both"/>
        <w:rPr>
          <w:lang w:val="es-ES_tradnl"/>
        </w:rPr>
      </w:pPr>
      <w:r>
        <w:rPr>
          <w:lang w:val="es-ES_tradnl"/>
        </w:rPr>
        <w:t>Aun así, el significado de una palabra o expresión puede depender de aspectos diversos como el texto en el que se haya incluida, el mensaje central, los giros y modismos lingüísticos propios del idioma, el estilo literario (poesía, narrativa, descripción...) el estilo y cultura propios del autor,  uso de lenguaje figurado etc.</w:t>
      </w:r>
    </w:p>
    <w:p w:rsidR="00DD3825" w:rsidRDefault="00DD3825" w:rsidP="00DD3825">
      <w:pPr>
        <w:pStyle w:val="Textoindependiente"/>
        <w:tabs>
          <w:tab w:val="clear" w:pos="4536"/>
          <w:tab w:val="clear" w:pos="4678"/>
          <w:tab w:val="left" w:pos="284"/>
        </w:tabs>
      </w:pPr>
      <w:r>
        <w:tab/>
        <w:t>Toda traducción que se precie, de los textos originales bíblicos (escritos en hebreo y  griego, aparte de pequeñas porciones en arameo) requiere un esfuerzo previo de investigación, en los ámbitos léxico, morfológico y gramatical, además de contar con otros muchos factores que condicionan el significado exacto de palabras y expresiones.</w:t>
      </w:r>
    </w:p>
    <w:p w:rsidR="00DD3825" w:rsidRDefault="00DD3825" w:rsidP="00DD3825">
      <w:pPr>
        <w:pStyle w:val="Textoindependiente"/>
        <w:tabs>
          <w:tab w:val="clear" w:pos="4536"/>
          <w:tab w:val="clear" w:pos="4678"/>
          <w:tab w:val="left" w:pos="284"/>
        </w:tabs>
      </w:pPr>
      <w:r>
        <w:tab/>
        <w:t xml:space="preserve"> Además hay que buscar en el propio idioma los términos que mejor se adapten a dicho significado.                                        </w:t>
      </w:r>
    </w:p>
    <w:p w:rsidR="00DD3825" w:rsidRDefault="00DD3825" w:rsidP="00DD3825">
      <w:pPr>
        <w:jc w:val="both"/>
        <w:rPr>
          <w:lang w:val="es-ES_tradnl"/>
        </w:rPr>
      </w:pPr>
    </w:p>
    <w:p w:rsidR="00DD3825" w:rsidRDefault="00DD3825" w:rsidP="00DD3825">
      <w:pPr>
        <w:jc w:val="both"/>
        <w:rPr>
          <w:lang w:val="es-ES_tradnl"/>
        </w:rPr>
        <w:sectPr w:rsidR="00DD3825" w:rsidSect="0092105A">
          <w:endnotePr>
            <w:numFmt w:val="decimal"/>
          </w:endnotePr>
          <w:type w:val="continuous"/>
          <w:pgSz w:w="11907" w:h="16840" w:code="9"/>
          <w:pgMar w:top="851" w:right="851" w:bottom="851" w:left="851" w:header="0" w:footer="0" w:gutter="0"/>
          <w:cols w:space="720"/>
          <w:noEndnote/>
        </w:sectPr>
      </w:pPr>
    </w:p>
    <w:p w:rsidR="00DD3825" w:rsidRDefault="00DD3825" w:rsidP="00DD3825">
      <w:pPr>
        <w:jc w:val="both"/>
        <w:rPr>
          <w:b/>
          <w:lang w:val="es-ES_tradnl"/>
        </w:rPr>
      </w:pPr>
      <w:r>
        <w:rPr>
          <w:b/>
          <w:noProof/>
          <w:sz w:val="20"/>
        </w:rPr>
        <w:lastRenderedPageBreak/>
        <w:pict>
          <v:shape id="_x0000_s1033" type="#_x0000_t202" style="position:absolute;left:0;text-align:left;margin-left:-1.65pt;margin-top:4pt;width:164.05pt;height:214.3pt;z-index:251667456" stroked="f" strokeweight="0">
            <v:textbox style="mso-next-textbox:#_x0000_s1033">
              <w:txbxContent>
                <w:p w:rsidR="00DD3825" w:rsidRDefault="00DD3825" w:rsidP="00DD3825">
                  <w:r>
                    <w:rPr>
                      <w:noProof/>
                      <w:lang w:eastAsia="es-ES"/>
                    </w:rPr>
                    <w:drawing>
                      <wp:inline distT="0" distB="0" distL="0" distR="0">
                        <wp:extent cx="1900555" cy="1964055"/>
                        <wp:effectExtent l="19050" t="0" r="4445" b="0"/>
                        <wp:docPr id="10" name="Imagen 10" descr="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jpg"/>
                                <pic:cNvPicPr>
                                  <a:picLocks noChangeAspect="1" noChangeArrowheads="1"/>
                                </pic:cNvPicPr>
                              </pic:nvPicPr>
                              <pic:blipFill>
                                <a:blip r:embed="rId19"/>
                                <a:srcRect/>
                                <a:stretch>
                                  <a:fillRect/>
                                </a:stretch>
                              </pic:blipFill>
                              <pic:spPr bwMode="auto">
                                <a:xfrm>
                                  <a:off x="0" y="0"/>
                                  <a:ext cx="1900555" cy="1964055"/>
                                </a:xfrm>
                                <a:prstGeom prst="rect">
                                  <a:avLst/>
                                </a:prstGeom>
                                <a:noFill/>
                                <a:ln w="9525">
                                  <a:noFill/>
                                  <a:miter lim="800000"/>
                                  <a:headEnd/>
                                  <a:tailEnd/>
                                </a:ln>
                              </pic:spPr>
                            </pic:pic>
                          </a:graphicData>
                        </a:graphic>
                      </wp:inline>
                    </w:drawing>
                  </w:r>
                </w:p>
                <w:p w:rsidR="00DD3825" w:rsidRDefault="00DD3825" w:rsidP="00DD3825">
                  <w:pPr>
                    <w:rPr>
                      <w:rFonts w:ascii="Monotype Corsiva" w:hAnsi="Monotype Corsiva"/>
                      <w:b/>
                      <w:bCs/>
                      <w:i/>
                      <w:iCs/>
                      <w:lang w:val="es-ES_tradnl"/>
                    </w:rPr>
                  </w:pPr>
                  <w:r>
                    <w:rPr>
                      <w:rFonts w:ascii="Monotype Corsiva" w:hAnsi="Monotype Corsiva"/>
                      <w:b/>
                      <w:bCs/>
                      <w:i/>
                      <w:iCs/>
                      <w:lang w:val="es-ES_tradnl"/>
                    </w:rPr>
                    <w:t xml:space="preserve">Tableta de </w:t>
                  </w:r>
                  <w:proofErr w:type="spellStart"/>
                  <w:r>
                    <w:rPr>
                      <w:rFonts w:ascii="Monotype Corsiva" w:hAnsi="Monotype Corsiva"/>
                      <w:b/>
                      <w:bCs/>
                      <w:i/>
                      <w:iCs/>
                      <w:lang w:val="es-ES_tradnl"/>
                    </w:rPr>
                    <w:t>Ebla</w:t>
                  </w:r>
                  <w:proofErr w:type="spellEnd"/>
                  <w:r>
                    <w:rPr>
                      <w:rFonts w:ascii="Monotype Corsiva" w:hAnsi="Monotype Corsiva"/>
                      <w:b/>
                      <w:bCs/>
                      <w:i/>
                      <w:iCs/>
                      <w:lang w:val="es-ES_tradnl"/>
                    </w:rPr>
                    <w:t>.</w:t>
                  </w:r>
                </w:p>
                <w:p w:rsidR="00DD3825" w:rsidRDefault="00DD3825" w:rsidP="00DD3825">
                  <w:pPr>
                    <w:rPr>
                      <w:sz w:val="20"/>
                      <w:lang w:val="es-ES_tradnl"/>
                    </w:rPr>
                  </w:pPr>
                  <w:r>
                    <w:rPr>
                      <w:rFonts w:ascii="Monotype Corsiva" w:hAnsi="Monotype Corsiva"/>
                      <w:lang w:val="es-ES_tradnl"/>
                    </w:rPr>
                    <w:t xml:space="preserve">Contiene importantes datos de la era </w:t>
                  </w:r>
                  <w:proofErr w:type="spellStart"/>
                  <w:r>
                    <w:rPr>
                      <w:rFonts w:ascii="Monotype Corsiva" w:hAnsi="Monotype Corsiva"/>
                      <w:lang w:val="es-ES_tradnl"/>
                    </w:rPr>
                    <w:t>preabrahámica</w:t>
                  </w:r>
                  <w:proofErr w:type="spellEnd"/>
                  <w:r>
                    <w:rPr>
                      <w:rFonts w:ascii="Monotype Corsiva" w:hAnsi="Monotype Corsiva"/>
                      <w:lang w:val="es-ES_tradnl"/>
                    </w:rPr>
                    <w:t>.</w:t>
                  </w:r>
                </w:p>
                <w:p w:rsidR="00DD3825" w:rsidRDefault="00DD3825" w:rsidP="00DD3825">
                  <w:pPr>
                    <w:rPr>
                      <w:sz w:val="18"/>
                      <w:lang w:val="es-ES_tradnl"/>
                    </w:rPr>
                  </w:pPr>
                  <w:r>
                    <w:rPr>
                      <w:sz w:val="18"/>
                      <w:lang w:val="es-ES_tradnl"/>
                    </w:rPr>
                    <w:t xml:space="preserve">Fuente: Biblia </w:t>
                  </w:r>
                  <w:proofErr w:type="spellStart"/>
                  <w:r>
                    <w:rPr>
                      <w:sz w:val="18"/>
                      <w:lang w:val="es-ES_tradnl"/>
                    </w:rPr>
                    <w:t>Thomson</w:t>
                  </w:r>
                  <w:proofErr w:type="spellEnd"/>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txbxContent>
            </v:textbox>
            <w10:wrap type="square"/>
          </v:shape>
        </w:pict>
      </w:r>
      <w:r>
        <w:rPr>
          <w:b/>
          <w:lang w:val="es-ES_tradnl"/>
        </w:rPr>
        <w:t>3.-COMPOSICIÓN Y FUENTES DEL A.T.</w:t>
      </w:r>
    </w:p>
    <w:p w:rsidR="00DD3825" w:rsidRDefault="00DD3825" w:rsidP="00DD3825">
      <w:pPr>
        <w:ind w:firstLine="284"/>
        <w:jc w:val="both"/>
        <w:rPr>
          <w:lang w:val="es-ES_tradnl"/>
        </w:rPr>
      </w:pPr>
      <w:r>
        <w:rPr>
          <w:lang w:val="es-ES_tradnl"/>
        </w:rPr>
        <w:t>Los escribas judíos se encargaban de copiar fielmente los textos sagrados inspirados por Dios al pueblo de Israel. Dichos textos se distribuyeron en 3 grupos: libros de Moisés (o Pentateuco), los Profetas (que incluyen los libros históricos) y los Escritos (Salmos). Este conjunto de libros lo conocemos hoy como Antiguo Testamento.</w:t>
      </w:r>
    </w:p>
    <w:p w:rsidR="00DD3825" w:rsidRDefault="00DD3825" w:rsidP="00DD3825">
      <w:pPr>
        <w:ind w:firstLine="284"/>
        <w:jc w:val="both"/>
        <w:rPr>
          <w:lang w:val="es-ES_tradnl"/>
        </w:rPr>
      </w:pPr>
      <w:r>
        <w:rPr>
          <w:lang w:val="es-ES_tradnl"/>
        </w:rPr>
        <w:t>Resulta muy llamativo observar la misma línea conductora del mensaje en cuanto al carácter de Dios y su Plan de Salvación, manifiesta a través de textos tan dispares en cuanto a género literario y estilo, autor, contexto histórico-geográfico, etc.</w:t>
      </w:r>
    </w:p>
    <w:p w:rsidR="00DD3825" w:rsidRDefault="00DD3825" w:rsidP="00DD3825">
      <w:pPr>
        <w:ind w:firstLine="284"/>
        <w:jc w:val="both"/>
        <w:rPr>
          <w:lang w:val="es-ES_tradnl"/>
        </w:rPr>
      </w:pPr>
      <w:r>
        <w:rPr>
          <w:lang w:val="es-ES_tradnl"/>
        </w:rPr>
        <w:lastRenderedPageBreak/>
        <w:t>La autoridad y fiabilidad de los 39 libros que conforman el canon del A.T. se apoya en diversos fundamentos. Consideremos tres especialmente significativos:</w:t>
      </w:r>
    </w:p>
    <w:p w:rsidR="00DD3825" w:rsidRDefault="00DD3825" w:rsidP="00DD3825">
      <w:pPr>
        <w:ind w:firstLine="284"/>
        <w:jc w:val="both"/>
        <w:rPr>
          <w:lang w:val="es-ES_tradnl"/>
        </w:rPr>
      </w:pPr>
      <w:r>
        <w:rPr>
          <w:lang w:val="es-ES_tradnl"/>
        </w:rPr>
        <w:t>1º-El reconocimiento de los rabinos judíos y la copia y estudio fiel de escribas y, muy posteriormente (siglos VI a X d. C.), de los masoretas, acerca de los textos sagrados.</w:t>
      </w:r>
    </w:p>
    <w:p w:rsidR="00DD3825" w:rsidRDefault="00DD3825" w:rsidP="00DD3825">
      <w:pPr>
        <w:ind w:firstLine="284"/>
        <w:jc w:val="both"/>
        <w:rPr>
          <w:lang w:val="es-ES_tradnl"/>
        </w:rPr>
      </w:pPr>
      <w:r>
        <w:rPr>
          <w:lang w:val="es-ES_tradnl"/>
        </w:rPr>
        <w:t xml:space="preserve">2º- Los hallazgos arqueológicos que, como en el caso de los rollos de </w:t>
      </w:r>
      <w:proofErr w:type="spellStart"/>
      <w:r>
        <w:rPr>
          <w:lang w:val="es-ES_tradnl"/>
        </w:rPr>
        <w:t>Qumran</w:t>
      </w:r>
      <w:proofErr w:type="spellEnd"/>
      <w:r>
        <w:rPr>
          <w:lang w:val="es-ES_tradnl"/>
        </w:rPr>
        <w:t xml:space="preserve"> (se estima que el famoso rollo de Isaías fue redactado hacia el siglo II a. de C.), revelan la sorprendente similitud entre los pasajes del Antiguo Testamento de nuestra Biblia actual y los escritos de dichos rollos transcritos por la comunidad esenia.</w:t>
      </w:r>
    </w:p>
    <w:p w:rsidR="00DD3825" w:rsidRDefault="00DD3825" w:rsidP="00DD3825">
      <w:pPr>
        <w:ind w:firstLine="284"/>
        <w:jc w:val="both"/>
        <w:rPr>
          <w:lang w:val="es-ES_tradnl"/>
        </w:rPr>
      </w:pPr>
      <w:r>
        <w:rPr>
          <w:lang w:val="es-ES_tradnl"/>
        </w:rPr>
        <w:t>3º-La mención y reconocimiento que el mismo Jesús hizo de dichos textos en diversas ocasiones (ej</w:t>
      </w:r>
      <w:proofErr w:type="gramStart"/>
      <w:r>
        <w:rPr>
          <w:lang w:val="es-ES_tradnl"/>
        </w:rPr>
        <w:t>. :</w:t>
      </w:r>
      <w:proofErr w:type="gramEnd"/>
      <w:r>
        <w:rPr>
          <w:lang w:val="es-ES_tradnl"/>
        </w:rPr>
        <w:t xml:space="preserve"> </w:t>
      </w:r>
      <w:proofErr w:type="spellStart"/>
      <w:r>
        <w:rPr>
          <w:lang w:val="es-ES_tradnl"/>
        </w:rPr>
        <w:t>Lc.</w:t>
      </w:r>
      <w:proofErr w:type="spellEnd"/>
      <w:r>
        <w:rPr>
          <w:lang w:val="es-ES_tradnl"/>
        </w:rPr>
        <w:t xml:space="preserve"> 24:27, 44 y 45). Su respeto a los mismos le llevó a la afirmación contenida en </w:t>
      </w:r>
      <w:proofErr w:type="spellStart"/>
      <w:r>
        <w:rPr>
          <w:lang w:val="es-ES_tradnl"/>
        </w:rPr>
        <w:t>Mt.</w:t>
      </w:r>
      <w:proofErr w:type="spellEnd"/>
      <w:r>
        <w:rPr>
          <w:lang w:val="es-ES_tradnl"/>
        </w:rPr>
        <w:t xml:space="preserve"> 5:17-19.</w:t>
      </w:r>
    </w:p>
    <w:p w:rsidR="00DD3825" w:rsidRDefault="0092105A" w:rsidP="00DD3825">
      <w:pPr>
        <w:ind w:firstLine="284"/>
        <w:jc w:val="both"/>
        <w:rPr>
          <w:lang w:val="es-ES_tradnl"/>
        </w:rPr>
      </w:pPr>
      <w:r>
        <w:rPr>
          <w:b/>
          <w:noProof/>
          <w:sz w:val="20"/>
        </w:rPr>
        <w:pict>
          <v:shape id="_x0000_s1034" type="#_x0000_t202" style="position:absolute;left:0;text-align:left;margin-left:338.1pt;margin-top:3.4pt;width:162.45pt;height:235.25pt;z-index:251668480" stroked="f">
            <v:textbox style="mso-next-textbox:#_x0000_s1034">
              <w:txbxContent>
                <w:p w:rsidR="00DD3825" w:rsidRDefault="00DD3825" w:rsidP="00DD3825">
                  <w:r>
                    <w:rPr>
                      <w:noProof/>
                      <w:lang w:eastAsia="es-ES"/>
                    </w:rPr>
                    <w:drawing>
                      <wp:inline distT="0" distB="0" distL="0" distR="0">
                        <wp:extent cx="1757045" cy="2019935"/>
                        <wp:effectExtent l="19050" t="0" r="0" b="0"/>
                        <wp:docPr id="11" name="Imagen 11" descr="ef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eso.jpg"/>
                                <pic:cNvPicPr>
                                  <a:picLocks noChangeAspect="1" noChangeArrowheads="1"/>
                                </pic:cNvPicPr>
                              </pic:nvPicPr>
                              <pic:blipFill>
                                <a:blip r:embed="rId20"/>
                                <a:srcRect/>
                                <a:stretch>
                                  <a:fillRect/>
                                </a:stretch>
                              </pic:blipFill>
                              <pic:spPr bwMode="auto">
                                <a:xfrm>
                                  <a:off x="0" y="0"/>
                                  <a:ext cx="1757045" cy="2019935"/>
                                </a:xfrm>
                                <a:prstGeom prst="rect">
                                  <a:avLst/>
                                </a:prstGeom>
                                <a:noFill/>
                                <a:ln w="9525">
                                  <a:noFill/>
                                  <a:miter lim="800000"/>
                                  <a:headEnd/>
                                  <a:tailEnd/>
                                </a:ln>
                              </pic:spPr>
                            </pic:pic>
                          </a:graphicData>
                        </a:graphic>
                      </wp:inline>
                    </w:drawing>
                  </w:r>
                </w:p>
                <w:p w:rsidR="00DD3825" w:rsidRDefault="00DD3825" w:rsidP="00DD3825">
                  <w:pPr>
                    <w:rPr>
                      <w:rFonts w:ascii="Monotype Corsiva" w:hAnsi="Monotype Corsiva"/>
                      <w:lang w:val="es-ES_tradnl"/>
                    </w:rPr>
                  </w:pPr>
                  <w:r>
                    <w:rPr>
                      <w:rFonts w:ascii="Monotype Corsiva" w:hAnsi="Monotype Corsiva"/>
                      <w:b/>
                      <w:bCs/>
                      <w:i/>
                      <w:iCs/>
                      <w:lang w:val="es-ES_tradnl"/>
                    </w:rPr>
                    <w:t>Anfiteatro de Éfeso</w:t>
                  </w:r>
                  <w:r>
                    <w:rPr>
                      <w:rFonts w:ascii="Monotype Corsiva" w:hAnsi="Monotype Corsiva"/>
                      <w:lang w:val="es-ES_tradnl"/>
                    </w:rPr>
                    <w:t xml:space="preserve">. </w:t>
                  </w:r>
                </w:p>
                <w:p w:rsidR="00DD3825" w:rsidRDefault="00DD3825" w:rsidP="00DD3825">
                  <w:pPr>
                    <w:rPr>
                      <w:lang w:val="es-ES_tradnl"/>
                    </w:rPr>
                  </w:pPr>
                  <w:r>
                    <w:rPr>
                      <w:rFonts w:ascii="Monotype Corsiva" w:hAnsi="Monotype Corsiva"/>
                      <w:lang w:val="es-ES_tradnl"/>
                    </w:rPr>
                    <w:t>A él fueron arrastrados Gayo y Aristarco, compañeros de Pablo. (Hechos 19:23-29)</w:t>
                  </w:r>
                </w:p>
                <w:p w:rsidR="00DD3825" w:rsidRDefault="00DD3825" w:rsidP="00DD3825">
                  <w:pPr>
                    <w:rPr>
                      <w:sz w:val="18"/>
                      <w:lang w:val="es-ES_tradnl"/>
                    </w:rPr>
                  </w:pPr>
                  <w:r>
                    <w:rPr>
                      <w:sz w:val="18"/>
                      <w:lang w:val="es-ES_tradnl"/>
                    </w:rPr>
                    <w:t xml:space="preserve">Fuente: Biblia </w:t>
                  </w:r>
                  <w:proofErr w:type="spellStart"/>
                  <w:r>
                    <w:rPr>
                      <w:sz w:val="18"/>
                      <w:lang w:val="es-ES_tradnl"/>
                    </w:rPr>
                    <w:t>Thomson</w:t>
                  </w:r>
                  <w:proofErr w:type="spellEnd"/>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p w:rsidR="00DD3825" w:rsidRDefault="00DD3825" w:rsidP="00DD3825">
                  <w:pPr>
                    <w:rPr>
                      <w:lang w:val="es-ES_tradnl"/>
                    </w:rPr>
                  </w:pPr>
                </w:p>
              </w:txbxContent>
            </v:textbox>
            <w10:wrap type="square"/>
          </v:shape>
        </w:pict>
      </w:r>
      <w:r w:rsidR="00DD3825">
        <w:rPr>
          <w:lang w:val="es-ES_tradnl"/>
        </w:rPr>
        <w:t>4º- El uso y aplicación de las Escrituras del A.T., que  los propios evangelistas y apóstoles hicieron a lo largo de sus escritos del N.T.</w:t>
      </w:r>
    </w:p>
    <w:p w:rsidR="00DD3825" w:rsidRDefault="00DD3825" w:rsidP="00DD3825">
      <w:pPr>
        <w:jc w:val="both"/>
        <w:rPr>
          <w:lang w:val="es-ES_tradnl"/>
        </w:rPr>
      </w:pPr>
    </w:p>
    <w:p w:rsidR="00DD3825" w:rsidRDefault="00DD3825" w:rsidP="00DD3825">
      <w:pPr>
        <w:jc w:val="both"/>
        <w:rPr>
          <w:lang w:val="es-ES_tradnl"/>
        </w:rPr>
      </w:pPr>
    </w:p>
    <w:p w:rsidR="00DD3825" w:rsidRDefault="00DD3825" w:rsidP="00DD3825">
      <w:pPr>
        <w:jc w:val="both"/>
        <w:rPr>
          <w:lang w:val="es-ES_tradnl"/>
        </w:rPr>
      </w:pPr>
      <w:r>
        <w:rPr>
          <w:b/>
          <w:lang w:val="es-ES_tradnl"/>
        </w:rPr>
        <w:t>4.-COMPOSICIÓN Y FUENTES DEL N.T.</w:t>
      </w:r>
    </w:p>
    <w:p w:rsidR="00DD3825" w:rsidRDefault="00DD3825" w:rsidP="00DD3825">
      <w:pPr>
        <w:pStyle w:val="Sangradetextonormal"/>
      </w:pPr>
      <w:r>
        <w:t>El Nuevo Testamento o, más apropiadamente, “Nuevo Pacto” (“</w:t>
      </w:r>
      <w:proofErr w:type="spellStart"/>
      <w:r>
        <w:t>diatheke</w:t>
      </w:r>
      <w:proofErr w:type="spellEnd"/>
      <w:r>
        <w:t>”) es un conjunto de 27 libros que podemos clasificar en 4 secciones: los 4 Evangelios, 1 libro de Hechos de los Apóstoles, 21 Cartas Apostólicas y 1 Libro de Apocalipsis.</w:t>
      </w:r>
    </w:p>
    <w:p w:rsidR="00DD3825" w:rsidRDefault="00DD3825" w:rsidP="00DD3825">
      <w:pPr>
        <w:tabs>
          <w:tab w:val="right" w:pos="2694"/>
        </w:tabs>
        <w:ind w:firstLine="284"/>
        <w:jc w:val="both"/>
        <w:rPr>
          <w:lang w:val="es-ES_tradnl"/>
        </w:rPr>
      </w:pPr>
      <w:r>
        <w:rPr>
          <w:lang w:val="es-ES_tradnl"/>
        </w:rPr>
        <w:t>El Nuevo Testamento es el cumplimiento de todo aquello que en el Antiguo Testamento fue promesa.</w:t>
      </w:r>
    </w:p>
    <w:p w:rsidR="00DD3825" w:rsidRDefault="00DD3825" w:rsidP="00DD3825">
      <w:pPr>
        <w:tabs>
          <w:tab w:val="right" w:pos="2694"/>
        </w:tabs>
        <w:ind w:firstLine="284"/>
        <w:jc w:val="both"/>
        <w:rPr>
          <w:lang w:val="es-ES_tradnl"/>
        </w:rPr>
      </w:pPr>
      <w:r>
        <w:rPr>
          <w:lang w:val="es-ES_tradnl"/>
        </w:rPr>
        <w:t xml:space="preserve"> La Buena Nueva de los Evangelios es el mensaje principal del Nuevo Testamento: Jesucristo ha resucitado, tras morir en una cruz, para redimir a aquellos que se arrepienten de sus pecados y creen en Él.</w:t>
      </w:r>
    </w:p>
    <w:p w:rsidR="00DD3825" w:rsidRDefault="00DD3825" w:rsidP="00DD3825">
      <w:pPr>
        <w:tabs>
          <w:tab w:val="right" w:pos="2694"/>
        </w:tabs>
        <w:ind w:firstLine="284"/>
        <w:jc w:val="both"/>
        <w:rPr>
          <w:lang w:val="es-ES_tradnl"/>
        </w:rPr>
      </w:pPr>
      <w:r>
        <w:rPr>
          <w:lang w:val="es-ES_tradnl"/>
        </w:rPr>
        <w:t>Los 12 apóstoles que estuvieron con Jesús, fueron testigos oculares de sus hechos y palabras, testimonios que, tras ser investigados y recopilados por autores tan minuciosos como Lucas, el médico, constituyeron los documentos que hoy conocemos como Evangelios.</w:t>
      </w:r>
      <w:r>
        <w:rPr>
          <w:lang w:val="es-ES_tradnl"/>
        </w:rPr>
        <w:tab/>
      </w:r>
    </w:p>
    <w:p w:rsidR="00DD3825" w:rsidRDefault="00DD3825" w:rsidP="00DD3825">
      <w:pPr>
        <w:tabs>
          <w:tab w:val="left" w:pos="2694"/>
        </w:tabs>
        <w:jc w:val="both"/>
        <w:rPr>
          <w:lang w:val="es-ES_tradnl"/>
        </w:rPr>
      </w:pPr>
      <w:r>
        <w:rPr>
          <w:lang w:val="es-ES_tradnl"/>
        </w:rPr>
        <w:tab/>
      </w:r>
    </w:p>
    <w:p w:rsidR="00DD3825" w:rsidRDefault="00DD3825" w:rsidP="00DD3825">
      <w:pPr>
        <w:jc w:val="both"/>
        <w:rPr>
          <w:b/>
          <w:bCs/>
          <w:lang w:val="es-ES_tradnl"/>
        </w:rPr>
      </w:pPr>
    </w:p>
    <w:p w:rsidR="00DD3825" w:rsidRDefault="00DD3825" w:rsidP="00DD3825">
      <w:pPr>
        <w:jc w:val="both"/>
        <w:rPr>
          <w:b/>
          <w:bCs/>
          <w:lang w:val="es-ES_tradnl"/>
        </w:rPr>
      </w:pPr>
      <w:r>
        <w:rPr>
          <w:b/>
          <w:bCs/>
          <w:noProof/>
          <w:sz w:val="20"/>
        </w:rPr>
        <w:pict>
          <v:shape id="_x0000_s1035" type="#_x0000_t202" style="position:absolute;left:0;text-align:left;margin-left:0;margin-top:1.25pt;width:124.5pt;height:159pt;z-index:251669504;mso-wrap-distance-top:85.05pt;mso-wrap-distance-right:14.2pt;mso-position-vertical-relative:margin" stroked="f">
            <v:textbox style="mso-next-textbox:#_x0000_s1035">
              <w:txbxContent>
                <w:p w:rsidR="00DD3825" w:rsidRDefault="00DD3825" w:rsidP="00DD3825">
                  <w:pPr>
                    <w:rPr>
                      <w:b/>
                      <w:bCs/>
                    </w:rPr>
                  </w:pPr>
                  <w:r>
                    <w:rPr>
                      <w:b/>
                      <w:bCs/>
                    </w:rPr>
                    <w:t>ACTIVIDADES</w:t>
                  </w:r>
                </w:p>
                <w:p w:rsidR="00DD3825" w:rsidRDefault="00DD3825" w:rsidP="00DD3825">
                  <w:pPr>
                    <w:rPr>
                      <w:b/>
                      <w:bCs/>
                    </w:rPr>
                  </w:pPr>
                  <w:r>
                    <w:rPr>
                      <w:b/>
                      <w:bCs/>
                      <w:noProof/>
                      <w:lang w:eastAsia="es-ES"/>
                    </w:rPr>
                    <w:drawing>
                      <wp:inline distT="0" distB="0" distL="0" distR="0">
                        <wp:extent cx="1375410" cy="152654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375410" cy="1526540"/>
                                </a:xfrm>
                                <a:prstGeom prst="rect">
                                  <a:avLst/>
                                </a:prstGeom>
                                <a:noFill/>
                                <a:ln w="9525">
                                  <a:noFill/>
                                  <a:miter lim="800000"/>
                                  <a:headEnd/>
                                  <a:tailEnd/>
                                </a:ln>
                              </pic:spPr>
                            </pic:pic>
                          </a:graphicData>
                        </a:graphic>
                      </wp:inline>
                    </w:drawing>
                  </w:r>
                </w:p>
              </w:txbxContent>
            </v:textbox>
            <w10:wrap type="square" side="right" anchory="margin"/>
          </v:shape>
        </w:pict>
      </w:r>
      <w:r>
        <w:rPr>
          <w:b/>
          <w:bCs/>
          <w:lang w:val="es-ES_tradnl"/>
        </w:rPr>
        <w:t>REFLEXIONA:</w:t>
      </w:r>
    </w:p>
    <w:p w:rsidR="00DD3825" w:rsidRDefault="00DD3825" w:rsidP="00DD3825">
      <w:pPr>
        <w:ind w:firstLine="284"/>
        <w:jc w:val="both"/>
        <w:rPr>
          <w:lang w:val="es-ES_tradnl"/>
        </w:rPr>
      </w:pPr>
      <w:r>
        <w:rPr>
          <w:lang w:val="es-ES_tradnl"/>
        </w:rPr>
        <w:t>A veces, desconocer ciertos usos del lenguaje puede plantear serias interrogantes al lector de la Biblia. Por ejemplo:</w:t>
      </w:r>
    </w:p>
    <w:p w:rsidR="00DD3825" w:rsidRDefault="00DD3825" w:rsidP="00DD3825">
      <w:pPr>
        <w:ind w:firstLine="284"/>
        <w:jc w:val="both"/>
        <w:rPr>
          <w:lang w:val="es-ES_tradnl"/>
        </w:rPr>
      </w:pPr>
      <w:r>
        <w:rPr>
          <w:lang w:val="es-ES_tradnl"/>
        </w:rPr>
        <w:t xml:space="preserve">En </w:t>
      </w:r>
      <w:proofErr w:type="spellStart"/>
      <w:r>
        <w:rPr>
          <w:lang w:val="es-ES_tradnl"/>
        </w:rPr>
        <w:t>Mt.</w:t>
      </w:r>
      <w:proofErr w:type="spellEnd"/>
      <w:r>
        <w:rPr>
          <w:lang w:val="es-ES_tradnl"/>
        </w:rPr>
        <w:t xml:space="preserve"> 12:40 leemos: "Así estará el hijo del hombre en el corazón de la tierra tres días y tres noches". Este texto plantea una dificultad, ya que Jesús estuvo en la tumba dos noches y no tres.</w:t>
      </w:r>
    </w:p>
    <w:p w:rsidR="00DD3825" w:rsidRDefault="00DD3825" w:rsidP="00DD3825">
      <w:pPr>
        <w:ind w:firstLine="284"/>
        <w:jc w:val="both"/>
        <w:rPr>
          <w:lang w:val="es-ES_tradnl"/>
        </w:rPr>
      </w:pPr>
      <w:r>
        <w:rPr>
          <w:lang w:val="es-ES_tradnl"/>
        </w:rPr>
        <w:t xml:space="preserve">Encontraremos la explicación en dos dichos rabínicos del Talmud de Jerusalén: "Un día y una noche hacen una </w:t>
      </w:r>
      <w:proofErr w:type="spellStart"/>
      <w:r>
        <w:rPr>
          <w:i/>
          <w:lang w:val="es-ES_tradnl"/>
        </w:rPr>
        <w:t>onah</w:t>
      </w:r>
      <w:proofErr w:type="spellEnd"/>
      <w:r>
        <w:rPr>
          <w:lang w:val="es-ES_tradnl"/>
        </w:rPr>
        <w:t xml:space="preserve"> y una parte de la </w:t>
      </w:r>
      <w:proofErr w:type="spellStart"/>
      <w:r>
        <w:rPr>
          <w:i/>
          <w:lang w:val="es-ES_tradnl"/>
        </w:rPr>
        <w:t>onah</w:t>
      </w:r>
      <w:proofErr w:type="spellEnd"/>
      <w:r>
        <w:rPr>
          <w:lang w:val="es-ES_tradnl"/>
        </w:rPr>
        <w:t xml:space="preserve"> es como toda ella".</w:t>
      </w:r>
    </w:p>
    <w:p w:rsidR="00DD3825" w:rsidRDefault="00DD3825" w:rsidP="00DD3825">
      <w:pPr>
        <w:jc w:val="both"/>
        <w:rPr>
          <w:lang w:val="es-ES_tradnl"/>
        </w:rPr>
      </w:pPr>
    </w:p>
    <w:p w:rsidR="00DD3825" w:rsidRDefault="00DD3825" w:rsidP="00DD3825">
      <w:pPr>
        <w:jc w:val="both"/>
        <w:rPr>
          <w:lang w:val="es-ES_tradnl"/>
        </w:rPr>
      </w:pPr>
      <w:r>
        <w:rPr>
          <w:lang w:val="es-ES_tradnl"/>
        </w:rPr>
        <w:t xml:space="preserve"> </w:t>
      </w:r>
      <w:r>
        <w:rPr>
          <w:b/>
          <w:bCs/>
          <w:lang w:val="es-ES_tradnl"/>
        </w:rPr>
        <w:t xml:space="preserve">1.-ESCRIBE </w:t>
      </w:r>
      <w:r>
        <w:rPr>
          <w:lang w:val="es-ES_tradnl"/>
        </w:rPr>
        <w:t>detrás de cada pasaje las letras V, A, M, S o P según  el medio  (visión, audición de su  voz,  milagro-señal, sueños, o bien pensamientos) que Dios usa para inspirar al receptor  de su mensaje:</w:t>
      </w:r>
    </w:p>
    <w:p w:rsidR="00DD3825" w:rsidRDefault="00DD3825" w:rsidP="00DD3825">
      <w:pPr>
        <w:jc w:val="both"/>
      </w:pPr>
      <w:proofErr w:type="spellStart"/>
      <w:r>
        <w:rPr>
          <w:lang w:val="es-ES_tradnl"/>
        </w:rPr>
        <w:t>Dn.</w:t>
      </w:r>
      <w:proofErr w:type="spellEnd"/>
      <w:r>
        <w:rPr>
          <w:lang w:val="es-ES_tradnl"/>
        </w:rPr>
        <w:t xml:space="preserve"> 10:1 y ss. 10:16 y ss. ........................_____   </w:t>
      </w:r>
      <w:proofErr w:type="spellStart"/>
      <w:r>
        <w:t>Is</w:t>
      </w:r>
      <w:proofErr w:type="spellEnd"/>
      <w:r>
        <w:t xml:space="preserve"> 6:1-8.................................…............._____ </w:t>
      </w:r>
    </w:p>
    <w:p w:rsidR="00DD3825" w:rsidRDefault="00DD3825" w:rsidP="00DD3825">
      <w:pPr>
        <w:jc w:val="both"/>
        <w:rPr>
          <w:lang w:val="es-ES_tradnl"/>
        </w:rPr>
      </w:pPr>
      <w:proofErr w:type="spellStart"/>
      <w:r>
        <w:rPr>
          <w:lang w:val="es-ES_tradnl"/>
        </w:rPr>
        <w:t>Mt.</w:t>
      </w:r>
      <w:proofErr w:type="spellEnd"/>
      <w:r>
        <w:rPr>
          <w:lang w:val="es-ES_tradnl"/>
        </w:rPr>
        <w:t xml:space="preserve"> 2:19:20................................... .........._____    </w:t>
      </w:r>
      <w:proofErr w:type="spellStart"/>
      <w:r>
        <w:rPr>
          <w:lang w:val="es-ES_tradnl"/>
        </w:rPr>
        <w:t>Ez.</w:t>
      </w:r>
      <w:proofErr w:type="spellEnd"/>
      <w:r>
        <w:rPr>
          <w:lang w:val="es-ES_tradnl"/>
        </w:rPr>
        <w:t xml:space="preserve"> 1:1.................................................._____ </w:t>
      </w:r>
    </w:p>
    <w:p w:rsidR="00DD3825" w:rsidRDefault="00DD3825" w:rsidP="00DD3825">
      <w:pPr>
        <w:jc w:val="both"/>
        <w:rPr>
          <w:lang w:val="es-ES_tradnl"/>
        </w:rPr>
      </w:pPr>
      <w:proofErr w:type="spellStart"/>
      <w:r>
        <w:rPr>
          <w:lang w:val="es-ES_tradnl"/>
        </w:rPr>
        <w:t>Sal.</w:t>
      </w:r>
      <w:proofErr w:type="spellEnd"/>
      <w:r>
        <w:rPr>
          <w:lang w:val="es-ES_tradnl"/>
        </w:rPr>
        <w:t xml:space="preserve"> 139:17..............................................._____   Je. 13:1-4.............................................._____</w:t>
      </w:r>
    </w:p>
    <w:p w:rsidR="00DD3825" w:rsidRDefault="00DD3825" w:rsidP="00DD3825">
      <w:pPr>
        <w:jc w:val="both"/>
        <w:rPr>
          <w:lang w:val="es-ES_tradnl"/>
        </w:rPr>
      </w:pPr>
    </w:p>
    <w:p w:rsidR="00DD3825" w:rsidRDefault="00DD3825" w:rsidP="00DD3825">
      <w:pPr>
        <w:jc w:val="both"/>
        <w:rPr>
          <w:lang w:val="es-ES_tradnl"/>
        </w:rPr>
      </w:pPr>
      <w:r>
        <w:rPr>
          <w:lang w:val="es-ES_tradnl"/>
        </w:rPr>
        <w:lastRenderedPageBreak/>
        <w:t xml:space="preserve"> </w:t>
      </w:r>
      <w:r>
        <w:rPr>
          <w:b/>
          <w:bCs/>
          <w:lang w:val="es-ES_tradnl"/>
        </w:rPr>
        <w:t xml:space="preserve">2.-USA TU CONCORDANCIA BÍBLICA PARA BUSCAR </w:t>
      </w:r>
      <w:r>
        <w:rPr>
          <w:lang w:val="es-ES_tradnl"/>
        </w:rPr>
        <w:t>2 pasajes donde se haga referencia a la presencia del  Espíritu Santo sobre un siervo de Dios, para comunicarse con él. (Expresiones análogas: El  Espíritu de Dios vino sobre mí</w:t>
      </w:r>
      <w:proofErr w:type="gramStart"/>
      <w:r>
        <w:rPr>
          <w:lang w:val="es-ES_tradnl"/>
        </w:rPr>
        <w:t>, ....</w:t>
      </w:r>
      <w:proofErr w:type="gramEnd"/>
      <w:r>
        <w:rPr>
          <w:lang w:val="es-ES_tradnl"/>
        </w:rPr>
        <w:t>llenó, ....ungió, ....)</w:t>
      </w:r>
    </w:p>
    <w:p w:rsidR="00DD3825" w:rsidRDefault="00DD3825" w:rsidP="00DD3825">
      <w:pPr>
        <w:jc w:val="both"/>
        <w:rPr>
          <w:lang w:val="es-ES_tradnl"/>
        </w:rPr>
      </w:pPr>
      <w:r>
        <w:rPr>
          <w:lang w:val="es-ES_tradnl"/>
        </w:rPr>
        <w:t xml:space="preserve">      </w:t>
      </w:r>
      <w:r>
        <w:rPr>
          <w:b/>
          <w:lang w:val="es-ES_tradnl"/>
        </w:rPr>
        <w:t xml:space="preserve"> </w:t>
      </w:r>
      <w:r>
        <w:rPr>
          <w:bCs/>
          <w:u w:val="single"/>
          <w:lang w:val="es-ES_tradnl"/>
        </w:rPr>
        <w:t>PASAJE</w:t>
      </w:r>
      <w:r>
        <w:rPr>
          <w:lang w:val="es-ES_tradnl"/>
        </w:rPr>
        <w:tab/>
        <w:t xml:space="preserve">                                                                                               </w:t>
      </w:r>
      <w:r>
        <w:rPr>
          <w:lang w:val="es-ES_tradnl"/>
        </w:rPr>
        <w:tab/>
      </w:r>
      <w:r>
        <w:rPr>
          <w:lang w:val="es-ES_tradnl"/>
        </w:rPr>
        <w:tab/>
      </w:r>
      <w:r>
        <w:rPr>
          <w:lang w:val="es-ES_tradnl"/>
        </w:rPr>
        <w:tab/>
        <w:t xml:space="preserve"> </w:t>
      </w:r>
      <w:r>
        <w:rPr>
          <w:b/>
          <w:lang w:val="es-ES_tradnl"/>
        </w:rPr>
        <w:t xml:space="preserve"> </w:t>
      </w:r>
      <w:r>
        <w:rPr>
          <w:bCs/>
          <w:u w:val="single"/>
          <w:lang w:val="es-ES_tradnl"/>
        </w:rPr>
        <w:t>CITA</w:t>
      </w:r>
    </w:p>
    <w:p w:rsidR="00DD3825" w:rsidRDefault="00DD3825" w:rsidP="00DD3825">
      <w:pPr>
        <w:spacing w:line="360" w:lineRule="auto"/>
        <w:jc w:val="both"/>
        <w:rPr>
          <w:lang w:val="es-ES_tradnl"/>
        </w:rPr>
      </w:pPr>
      <w:r>
        <w:rPr>
          <w:lang w:val="es-ES_tradnl"/>
        </w:rPr>
        <w:t>"............................................................................................................................................."________</w:t>
      </w:r>
    </w:p>
    <w:p w:rsidR="00DD3825" w:rsidRDefault="00DD3825" w:rsidP="00DD3825">
      <w:pPr>
        <w:spacing w:line="360" w:lineRule="auto"/>
        <w:jc w:val="both"/>
        <w:rPr>
          <w:lang w:val="es-ES_tradnl"/>
        </w:rPr>
      </w:pPr>
      <w:r>
        <w:rPr>
          <w:lang w:val="es-ES_tradnl"/>
        </w:rPr>
        <w:t>"............................................................................................................................................"________</w:t>
      </w:r>
    </w:p>
    <w:p w:rsidR="00DD3825" w:rsidRDefault="00DD3825" w:rsidP="00DD3825">
      <w:pPr>
        <w:jc w:val="both"/>
        <w:rPr>
          <w:b/>
          <w:bCs/>
          <w:lang w:val="es-ES_tradnl"/>
        </w:rPr>
      </w:pPr>
    </w:p>
    <w:p w:rsidR="00DD3825" w:rsidRDefault="00DD3825" w:rsidP="00DD3825">
      <w:pPr>
        <w:jc w:val="both"/>
        <w:rPr>
          <w:lang w:val="es-ES_tradnl"/>
        </w:rPr>
      </w:pPr>
      <w:r>
        <w:rPr>
          <w:b/>
          <w:bCs/>
          <w:lang w:val="es-ES_tradnl"/>
        </w:rPr>
        <w:t xml:space="preserve">3.-DISCRIMINA </w:t>
      </w:r>
      <w:r>
        <w:rPr>
          <w:lang w:val="es-ES_tradnl"/>
        </w:rPr>
        <w:t>la relación de tipo verbal o conceptual, existente entre los siguientes pasajes paralelos:</w:t>
      </w:r>
    </w:p>
    <w:p w:rsidR="00DD3825" w:rsidRDefault="00DD3825" w:rsidP="00DD3825">
      <w:pPr>
        <w:jc w:val="both"/>
        <w:rPr>
          <w:lang w:val="es-ES_tradnl"/>
        </w:rPr>
      </w:pPr>
      <w:r>
        <w:rPr>
          <w:lang w:val="es-ES_tradnl"/>
        </w:rPr>
        <w:t xml:space="preserve">a) </w:t>
      </w:r>
      <w:proofErr w:type="spellStart"/>
      <w:r>
        <w:rPr>
          <w:lang w:val="es-ES_tradnl"/>
        </w:rPr>
        <w:t>Jud.</w:t>
      </w:r>
      <w:proofErr w:type="spellEnd"/>
      <w:r>
        <w:rPr>
          <w:lang w:val="es-ES_tradnl"/>
        </w:rPr>
        <w:t xml:space="preserve"> 3 y Ef. 4:5, 13..................._________________ b</w:t>
      </w:r>
      <w:proofErr w:type="gramStart"/>
      <w:r>
        <w:rPr>
          <w:lang w:val="es-ES_tradnl"/>
        </w:rPr>
        <w:t>)Jue</w:t>
      </w:r>
      <w:proofErr w:type="gramEnd"/>
      <w:r>
        <w:rPr>
          <w:lang w:val="es-ES_tradnl"/>
        </w:rPr>
        <w:t xml:space="preserve">. 8:3 y </w:t>
      </w:r>
      <w:proofErr w:type="spellStart"/>
      <w:r>
        <w:rPr>
          <w:lang w:val="es-ES_tradnl"/>
        </w:rPr>
        <w:t>Pr.</w:t>
      </w:r>
      <w:proofErr w:type="spellEnd"/>
      <w:r>
        <w:rPr>
          <w:lang w:val="es-ES_tradnl"/>
        </w:rPr>
        <w:t xml:space="preserve"> 15:1..................____________</w:t>
      </w:r>
    </w:p>
    <w:p w:rsidR="00DD3825" w:rsidRDefault="00DD3825" w:rsidP="00DD3825">
      <w:pPr>
        <w:jc w:val="both"/>
        <w:rPr>
          <w:lang w:val="es-ES_tradnl"/>
        </w:rPr>
      </w:pPr>
      <w:r>
        <w:rPr>
          <w:lang w:val="es-ES_tradnl"/>
        </w:rPr>
        <w:t xml:space="preserve">c) </w:t>
      </w:r>
      <w:proofErr w:type="spellStart"/>
      <w:r>
        <w:rPr>
          <w:lang w:val="es-ES_tradnl"/>
        </w:rPr>
        <w:t>Ro.</w:t>
      </w:r>
      <w:proofErr w:type="spellEnd"/>
      <w:r>
        <w:rPr>
          <w:lang w:val="es-ES_tradnl"/>
        </w:rPr>
        <w:t xml:space="preserve"> 8:24-25 y He 11:1............_________________ d) Ef. 3:6; </w:t>
      </w:r>
      <w:proofErr w:type="spellStart"/>
      <w:r>
        <w:rPr>
          <w:lang w:val="es-ES_tradnl"/>
        </w:rPr>
        <w:t>Ro.</w:t>
      </w:r>
      <w:proofErr w:type="spellEnd"/>
      <w:r>
        <w:rPr>
          <w:lang w:val="es-ES_tradnl"/>
        </w:rPr>
        <w:t xml:space="preserve"> 4:13 y </w:t>
      </w:r>
      <w:proofErr w:type="spellStart"/>
      <w:r>
        <w:rPr>
          <w:lang w:val="es-ES_tradnl"/>
        </w:rPr>
        <w:t>Ga.</w:t>
      </w:r>
      <w:proofErr w:type="spellEnd"/>
      <w:r>
        <w:rPr>
          <w:lang w:val="es-ES_tradnl"/>
        </w:rPr>
        <w:t xml:space="preserve"> 3:29...___________</w:t>
      </w:r>
    </w:p>
    <w:p w:rsidR="00DD3825" w:rsidRDefault="00DD3825" w:rsidP="00DD3825">
      <w:pPr>
        <w:jc w:val="both"/>
        <w:rPr>
          <w:lang w:val="es-ES_tradnl"/>
        </w:rPr>
      </w:pPr>
    </w:p>
    <w:p w:rsidR="00DD3825" w:rsidRDefault="00DD3825" w:rsidP="00DD3825">
      <w:pPr>
        <w:jc w:val="both"/>
        <w:rPr>
          <w:lang w:val="es-ES_tradnl"/>
        </w:rPr>
      </w:pPr>
      <w:r>
        <w:rPr>
          <w:b/>
          <w:bCs/>
          <w:lang w:val="es-ES_tradnl"/>
        </w:rPr>
        <w:t>4.-INDICA</w:t>
      </w:r>
      <w:r>
        <w:rPr>
          <w:lang w:val="es-ES_tradnl"/>
        </w:rPr>
        <w:t>, tras leer los siguientes pasajes, si el factor que clarifica el contexto, es de tipo geográfico, político, social, cultural, religioso o personal.</w:t>
      </w:r>
    </w:p>
    <w:p w:rsidR="00DD3825" w:rsidRDefault="00DD3825" w:rsidP="00DD3825">
      <w:pPr>
        <w:jc w:val="both"/>
        <w:rPr>
          <w:lang w:val="es-ES_tradnl"/>
        </w:rPr>
      </w:pPr>
      <w:r>
        <w:rPr>
          <w:lang w:val="es-ES_tradnl"/>
        </w:rPr>
        <w:t>a) Ex 23:3</w:t>
      </w:r>
      <w:proofErr w:type="gramStart"/>
      <w:r>
        <w:rPr>
          <w:lang w:val="es-ES_tradnl"/>
        </w:rPr>
        <w:t>:  (</w:t>
      </w:r>
      <w:proofErr w:type="gramEnd"/>
      <w:r>
        <w:rPr>
          <w:lang w:val="es-ES_tradnl"/>
        </w:rPr>
        <w:t>La esclavitud, así como la división en clases sociales -ricos y pobres- era frecuente en tiempos bíblicos).............................................................................................................___________</w:t>
      </w:r>
    </w:p>
    <w:p w:rsidR="00DD3825" w:rsidRDefault="00DD3825" w:rsidP="00DD3825">
      <w:pPr>
        <w:jc w:val="both"/>
        <w:rPr>
          <w:lang w:val="es-ES_tradnl"/>
        </w:rPr>
      </w:pPr>
      <w:r>
        <w:rPr>
          <w:lang w:val="es-ES_tradnl"/>
        </w:rPr>
        <w:t xml:space="preserve">b) </w:t>
      </w:r>
      <w:proofErr w:type="spellStart"/>
      <w:r>
        <w:rPr>
          <w:lang w:val="es-ES_tradnl"/>
        </w:rPr>
        <w:t>Nm.</w:t>
      </w:r>
      <w:proofErr w:type="spellEnd"/>
      <w:r>
        <w:rPr>
          <w:lang w:val="es-ES_tradnl"/>
        </w:rPr>
        <w:t xml:space="preserve"> 25:1-3</w:t>
      </w:r>
      <w:r>
        <w:rPr>
          <w:lang w:val="es-ES_tradnl"/>
        </w:rPr>
        <w:tab/>
        <w:t>(El pueblo de Israel fue fuertemente influenciado por las prácticas idolátricas de los pueblos con los que se relacionó).....................................................................................__________</w:t>
      </w:r>
    </w:p>
    <w:p w:rsidR="00DD3825" w:rsidRDefault="00DD3825" w:rsidP="00DD3825">
      <w:pPr>
        <w:jc w:val="both"/>
        <w:rPr>
          <w:lang w:val="es-ES_tradnl"/>
        </w:rPr>
      </w:pPr>
      <w:r>
        <w:rPr>
          <w:lang w:val="es-ES_tradnl"/>
        </w:rPr>
        <w:t>c) Sal 32 (Este salmo tiene probable relación con la  terrible caída del rey David en los pecados de adulterio y  asesinato inducido</w:t>
      </w:r>
      <w:proofErr w:type="gramStart"/>
      <w:r>
        <w:rPr>
          <w:lang w:val="es-ES_tradnl"/>
        </w:rPr>
        <w:t>) .......................................................................................</w:t>
      </w:r>
      <w:proofErr w:type="gramEnd"/>
      <w:r>
        <w:rPr>
          <w:lang w:val="es-ES_tradnl"/>
        </w:rPr>
        <w:t xml:space="preserve">__________ </w:t>
      </w:r>
    </w:p>
    <w:p w:rsidR="00DD3825" w:rsidRDefault="00DD3825" w:rsidP="00DD3825">
      <w:pPr>
        <w:jc w:val="both"/>
        <w:rPr>
          <w:lang w:val="es-ES_tradnl"/>
        </w:rPr>
      </w:pPr>
      <w:r>
        <w:rPr>
          <w:lang w:val="es-ES_tradnl"/>
        </w:rPr>
        <w:t xml:space="preserve"> d) </w:t>
      </w:r>
      <w:proofErr w:type="spellStart"/>
      <w:r>
        <w:rPr>
          <w:lang w:val="es-ES_tradnl"/>
        </w:rPr>
        <w:t>Dt.</w:t>
      </w:r>
      <w:proofErr w:type="spellEnd"/>
      <w:r>
        <w:rPr>
          <w:lang w:val="es-ES_tradnl"/>
        </w:rPr>
        <w:t xml:space="preserve"> 27:12-14</w:t>
      </w:r>
      <w:proofErr w:type="gramStart"/>
      <w:r>
        <w:rPr>
          <w:lang w:val="es-ES_tradnl"/>
        </w:rPr>
        <w:t>:  (</w:t>
      </w:r>
      <w:proofErr w:type="gramEnd"/>
      <w:r>
        <w:rPr>
          <w:lang w:val="es-ES_tradnl"/>
        </w:rPr>
        <w:t xml:space="preserve">El espacio natural comprendido entre los montes </w:t>
      </w:r>
      <w:proofErr w:type="spellStart"/>
      <w:r>
        <w:rPr>
          <w:lang w:val="es-ES_tradnl"/>
        </w:rPr>
        <w:t>Gerizim</w:t>
      </w:r>
      <w:proofErr w:type="spellEnd"/>
      <w:r>
        <w:rPr>
          <w:lang w:val="es-ES_tradnl"/>
        </w:rPr>
        <w:t xml:space="preserve"> y </w:t>
      </w:r>
      <w:proofErr w:type="spellStart"/>
      <w:r>
        <w:rPr>
          <w:lang w:val="es-ES_tradnl"/>
        </w:rPr>
        <w:t>Ebal</w:t>
      </w:r>
      <w:proofErr w:type="spellEnd"/>
      <w:r>
        <w:rPr>
          <w:lang w:val="es-ES_tradnl"/>
        </w:rPr>
        <w:t xml:space="preserve"> constituye un  enorme anfiteatro natural, con propiedades acústicas excepcionales)...............................__________</w:t>
      </w:r>
    </w:p>
    <w:p w:rsidR="00DD3825" w:rsidRDefault="00DD3825" w:rsidP="00DD3825">
      <w:pPr>
        <w:jc w:val="both"/>
        <w:rPr>
          <w:lang w:val="es-ES_tradnl"/>
        </w:rPr>
      </w:pPr>
    </w:p>
    <w:p w:rsidR="00DD3825" w:rsidRDefault="00DD3825" w:rsidP="00DD3825">
      <w:pPr>
        <w:jc w:val="both"/>
        <w:rPr>
          <w:lang w:val="es-ES_tradnl"/>
        </w:rPr>
      </w:pPr>
      <w:r>
        <w:rPr>
          <w:b/>
          <w:bCs/>
          <w:lang w:val="es-ES_tradnl"/>
        </w:rPr>
        <w:t xml:space="preserve">5.-EXPÓN, </w:t>
      </w:r>
      <w:r>
        <w:rPr>
          <w:lang w:val="es-ES_tradnl"/>
        </w:rPr>
        <w:t xml:space="preserve"> de forma argumentativa, 3 criterios de fiabilidad respecto a los textos del A.T. </w:t>
      </w:r>
    </w:p>
    <w:p w:rsidR="00DD3825" w:rsidRDefault="00DD3825" w:rsidP="00DD3825">
      <w:pPr>
        <w:jc w:val="both"/>
        <w:rPr>
          <w:lang w:val="es-ES_tradnl"/>
        </w:rPr>
      </w:pPr>
      <w:r>
        <w:rPr>
          <w:lang w:val="es-ES_tradnl"/>
        </w:rPr>
        <w:t>-</w:t>
      </w:r>
    </w:p>
    <w:p w:rsidR="00DD3825" w:rsidRDefault="00DD3825" w:rsidP="00DD3825">
      <w:pPr>
        <w:jc w:val="both"/>
        <w:rPr>
          <w:lang w:val="es-ES_tradnl"/>
        </w:rPr>
      </w:pPr>
      <w:r>
        <w:rPr>
          <w:lang w:val="es-ES_tradnl"/>
        </w:rPr>
        <w:t>-</w:t>
      </w:r>
    </w:p>
    <w:p w:rsidR="00DD3825" w:rsidRDefault="00DD3825" w:rsidP="00DD3825">
      <w:pPr>
        <w:jc w:val="both"/>
        <w:rPr>
          <w:lang w:val="es-ES_tradnl"/>
        </w:rPr>
      </w:pPr>
      <w:r>
        <w:rPr>
          <w:lang w:val="es-ES_tradnl"/>
        </w:rPr>
        <w:t>-</w:t>
      </w:r>
    </w:p>
    <w:p w:rsidR="00DD3825" w:rsidRDefault="00DD3825" w:rsidP="00DD3825">
      <w:pPr>
        <w:jc w:val="both"/>
        <w:rPr>
          <w:lang w:val="es-ES_tradnl"/>
        </w:rPr>
        <w:sectPr w:rsidR="00DD3825" w:rsidSect="0092105A">
          <w:endnotePr>
            <w:numFmt w:val="decimal"/>
          </w:endnotePr>
          <w:type w:val="continuous"/>
          <w:pgSz w:w="11907" w:h="16840" w:code="9"/>
          <w:pgMar w:top="851" w:right="851" w:bottom="851" w:left="851" w:header="0" w:footer="0" w:gutter="0"/>
          <w:cols w:space="720"/>
          <w:noEndnote/>
        </w:sectPr>
      </w:pP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iCs/>
          <w:lang w:val="es-ES_tradnl"/>
        </w:rPr>
      </w:pPr>
      <w:r>
        <w:rPr>
          <w:iCs/>
          <w:u w:val="single"/>
          <w:lang w:val="es-ES_tradnl"/>
        </w:rPr>
        <w:lastRenderedPageBreak/>
        <w:t>INVESTIGA Y DEBATE</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Organizad la clase en parejas y realizad la siguiente actividad:</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 xml:space="preserve">"Buscad información acerca de los Rollos del Mar Muerto", localizados en la comunidad esenia de </w:t>
      </w:r>
      <w:proofErr w:type="spellStart"/>
      <w:r>
        <w:rPr>
          <w:lang w:val="es-ES_tradnl"/>
        </w:rPr>
        <w:t>Qumrán</w:t>
      </w:r>
      <w:proofErr w:type="spellEnd"/>
      <w:r>
        <w:rPr>
          <w:lang w:val="es-ES_tradnl"/>
        </w:rPr>
        <w:t>. Para ello podéis utilizar diccionarios y manuales bíblicos, así como libros o complementos especial mente dedicados a la arqueología bíblica.</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Sobre la base de la información recogida, y actuando el/la profesor/a de moderador planteáis las siguientes cuestiones a debate (se pueden sugerir otras de interés)</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1.</w:t>
      </w:r>
      <w:proofErr w:type="gramStart"/>
      <w:r>
        <w:rPr>
          <w:lang w:val="es-ES_tradnl"/>
        </w:rPr>
        <w:t>-¿</w:t>
      </w:r>
      <w:proofErr w:type="gramEnd"/>
      <w:r>
        <w:rPr>
          <w:lang w:val="es-ES_tradnl"/>
        </w:rPr>
        <w:t>Son suficientemente fiables los Rollos del "Mar Muerto" como documentos históricos?</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2.</w:t>
      </w:r>
      <w:proofErr w:type="gramStart"/>
      <w:r>
        <w:rPr>
          <w:lang w:val="es-ES_tradnl"/>
        </w:rPr>
        <w:t>-¿</w:t>
      </w:r>
      <w:proofErr w:type="gramEnd"/>
      <w:r>
        <w:rPr>
          <w:lang w:val="es-ES_tradnl"/>
        </w:rPr>
        <w:t>Qué valor tienen como pruebas de exactitud de las copias posteriores de los textos del A.T.?</w:t>
      </w:r>
    </w:p>
    <w:p w:rsidR="00DD3825" w:rsidRDefault="00DD3825" w:rsidP="00DD3825">
      <w:pPr>
        <w:pBdr>
          <w:top w:val="double" w:sz="12" w:space="0" w:color="808080" w:shadow="1"/>
          <w:left w:val="double" w:sz="12" w:space="0" w:color="808080" w:shadow="1"/>
          <w:bottom w:val="double" w:sz="12" w:space="0" w:color="808080" w:shadow="1"/>
          <w:right w:val="double" w:sz="12" w:space="0" w:color="808080" w:shadow="1"/>
        </w:pBdr>
        <w:jc w:val="both"/>
        <w:rPr>
          <w:lang w:val="es-ES_tradnl"/>
        </w:rPr>
      </w:pPr>
      <w:r>
        <w:rPr>
          <w:lang w:val="es-ES_tradnl"/>
        </w:rPr>
        <w:t>3.</w:t>
      </w:r>
      <w:proofErr w:type="gramStart"/>
      <w:r>
        <w:rPr>
          <w:lang w:val="es-ES_tradnl"/>
        </w:rPr>
        <w:t>-¿</w:t>
      </w:r>
      <w:proofErr w:type="gramEnd"/>
      <w:r>
        <w:rPr>
          <w:lang w:val="es-ES_tradnl"/>
        </w:rPr>
        <w:t>Alguno de los rollos resulta especialmente interesante en cuanto a su contenido?</w:t>
      </w:r>
    </w:p>
    <w:p w:rsidR="00DD3825" w:rsidRDefault="00DD3825" w:rsidP="00DD3825">
      <w:pPr>
        <w:framePr w:w="2880" w:h="702" w:hRule="exact" w:hSpace="240" w:vSpace="240" w:wrap="auto" w:vAnchor="text" w:hAnchor="page" w:x="4249" w:y="287"/>
        <w:pBdr>
          <w:top w:val="single" w:sz="6" w:space="0" w:color="FFFFFF"/>
          <w:left w:val="single" w:sz="6" w:space="0" w:color="FFFFFF"/>
          <w:bottom w:val="single" w:sz="6" w:space="0" w:color="FFFFFF"/>
          <w:right w:val="single" w:sz="6" w:space="0" w:color="FFFFFF"/>
        </w:pBdr>
        <w:jc w:val="center"/>
      </w:pPr>
      <w:r>
        <w:rPr>
          <w:sz w:val="20"/>
        </w:rPr>
        <w:object w:dxaOrig="10368" w:dyaOrig="8294">
          <v:shape id="_x0000_i1027" type="#_x0000_t75" style="width:2in;height:35.05pt" o:ole="" fillcolor="window">
            <v:imagedata r:id="rId22" o:title="" croptop="-1920f" cropbottom="-1920f" cropleft="-948f" cropright="-948f"/>
          </v:shape>
          <o:OLEObject Type="Embed" ProgID="Unknown" ShapeID="_x0000_i1027" DrawAspect="Content" ObjectID="_1584869178" r:id="rId23">
            <o:FieldCodes>\* MERGEFORMAT</o:FieldCodes>
          </o:OLEObject>
        </w:object>
      </w:r>
    </w:p>
    <w:p w:rsidR="00DD3825" w:rsidRDefault="00DD3825" w:rsidP="00DD3825">
      <w:pPr>
        <w:ind w:left="-3402"/>
        <w:jc w:val="both"/>
        <w:rPr>
          <w:lang w:val="es-ES_tradnl"/>
        </w:rPr>
      </w:pPr>
    </w:p>
    <w:p w:rsidR="00DD3825" w:rsidRDefault="00DD3825" w:rsidP="00DD3825">
      <w:pPr>
        <w:ind w:left="-3402"/>
        <w:jc w:val="both"/>
        <w:rPr>
          <w:lang w:val="es-ES_tradnl"/>
        </w:rPr>
      </w:pPr>
    </w:p>
    <w:p w:rsidR="00DD3825" w:rsidRDefault="00DD3825" w:rsidP="00DD3825">
      <w:pPr>
        <w:ind w:left="-3402"/>
        <w:jc w:val="both"/>
        <w:rPr>
          <w:lang w:val="es-ES_tradnl"/>
        </w:rPr>
      </w:pPr>
    </w:p>
    <w:p w:rsidR="00DD3825" w:rsidRDefault="00DD3825" w:rsidP="00DD3825">
      <w:pPr>
        <w:ind w:left="-3402"/>
        <w:jc w:val="both"/>
        <w:rPr>
          <w:lang w:val="es-ES_tradnl"/>
        </w:rPr>
      </w:pPr>
    </w:p>
    <w:p w:rsidR="00DD3825" w:rsidRDefault="00DD3825" w:rsidP="00DD3825">
      <w:pPr>
        <w:ind w:left="-3402"/>
        <w:jc w:val="both"/>
        <w:rPr>
          <w:lang w:val="es-ES_tradnl"/>
        </w:rPr>
      </w:pPr>
    </w:p>
    <w:p w:rsidR="00DD3825" w:rsidRDefault="00DD3825" w:rsidP="00DD3825">
      <w:pPr>
        <w:pBdr>
          <w:top w:val="dashDotStroked" w:sz="24" w:space="6" w:color="auto" w:shadow="1"/>
          <w:left w:val="dashDotStroked" w:sz="24" w:space="5" w:color="auto" w:shadow="1"/>
          <w:bottom w:val="dashDotStroked" w:sz="24" w:space="6" w:color="auto" w:shadow="1"/>
          <w:right w:val="dashDotStroked" w:sz="24" w:space="5" w:color="auto" w:shadow="1"/>
        </w:pBdr>
        <w:jc w:val="center"/>
        <w:rPr>
          <w:b/>
          <w:lang w:val="es-ES_tradnl"/>
        </w:rPr>
      </w:pPr>
      <w:r>
        <w:rPr>
          <w:b/>
          <w:lang w:val="es-ES_tradnl"/>
        </w:rPr>
        <w:t>"</w:t>
      </w:r>
      <w:r>
        <w:rPr>
          <w:b/>
          <w:u w:val="single"/>
          <w:lang w:val="es-ES_tradnl"/>
        </w:rPr>
        <w:t>UN TESORO DEL PASADO</w:t>
      </w:r>
      <w:r>
        <w:rPr>
          <w:b/>
          <w:lang w:val="es-ES_tradnl"/>
        </w:rPr>
        <w:t>"</w:t>
      </w:r>
    </w:p>
    <w:p w:rsidR="00DD3825" w:rsidRDefault="00DD3825" w:rsidP="00DD3825">
      <w:pPr>
        <w:pBdr>
          <w:top w:val="dashDotStroked" w:sz="24" w:space="6" w:color="auto" w:shadow="1"/>
          <w:left w:val="dashDotStroked" w:sz="24" w:space="5" w:color="auto" w:shadow="1"/>
          <w:bottom w:val="dashDotStroked" w:sz="24" w:space="6" w:color="auto" w:shadow="1"/>
          <w:right w:val="dashDotStroked" w:sz="24" w:space="5" w:color="auto" w:shadow="1"/>
        </w:pBdr>
        <w:jc w:val="center"/>
        <w:rPr>
          <w:lang w:val="es-ES_tradnl"/>
        </w:rPr>
      </w:pPr>
    </w:p>
    <w:p w:rsidR="00DD3825" w:rsidRDefault="00DD3825" w:rsidP="00DD3825">
      <w:pPr>
        <w:pBdr>
          <w:top w:val="dashDotStroked" w:sz="24" w:space="6" w:color="auto" w:shadow="1"/>
          <w:left w:val="dashDotStroked" w:sz="24" w:space="5" w:color="auto" w:shadow="1"/>
          <w:bottom w:val="dashDotStroked" w:sz="24" w:space="6" w:color="auto" w:shadow="1"/>
          <w:right w:val="dashDotStroked" w:sz="24" w:space="5" w:color="auto" w:shadow="1"/>
        </w:pBdr>
        <w:jc w:val="center"/>
        <w:rPr>
          <w:lang w:val="es-ES_tradnl"/>
        </w:rPr>
      </w:pPr>
      <w:r>
        <w:rPr>
          <w:noProof/>
          <w:lang w:eastAsia="es-ES"/>
        </w:rPr>
        <w:drawing>
          <wp:inline distT="0" distB="0" distL="0" distR="0">
            <wp:extent cx="2496820" cy="1471295"/>
            <wp:effectExtent l="19050" t="0" r="0" b="0"/>
            <wp:docPr id="9" name="Imagen 9" descr="imagenes tema 2\rollos mar m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es tema 2\rollos mar muerto.jpg"/>
                    <pic:cNvPicPr>
                      <a:picLocks noChangeAspect="1" noChangeArrowheads="1"/>
                    </pic:cNvPicPr>
                  </pic:nvPicPr>
                  <pic:blipFill>
                    <a:blip r:embed="rId24" cstate="print"/>
                    <a:srcRect/>
                    <a:stretch>
                      <a:fillRect/>
                    </a:stretch>
                  </pic:blipFill>
                  <pic:spPr bwMode="auto">
                    <a:xfrm>
                      <a:off x="0" y="0"/>
                      <a:ext cx="2496820" cy="1471295"/>
                    </a:xfrm>
                    <a:prstGeom prst="rect">
                      <a:avLst/>
                    </a:prstGeom>
                    <a:noFill/>
                    <a:ln w="9525">
                      <a:noFill/>
                      <a:miter lim="800000"/>
                      <a:headEnd/>
                      <a:tailEnd/>
                    </a:ln>
                  </pic:spPr>
                </pic:pic>
              </a:graphicData>
            </a:graphic>
          </wp:inline>
        </w:drawing>
      </w:r>
    </w:p>
    <w:p w:rsidR="00DD3825" w:rsidRDefault="00DD3825" w:rsidP="00DD3825">
      <w:pPr>
        <w:pBdr>
          <w:top w:val="dashDotStroked" w:sz="24" w:space="6" w:color="auto" w:shadow="1"/>
          <w:left w:val="dashDotStroked" w:sz="24" w:space="5" w:color="auto" w:shadow="1"/>
          <w:bottom w:val="dashDotStroked" w:sz="24" w:space="6" w:color="auto" w:shadow="1"/>
          <w:right w:val="dashDotStroked" w:sz="24" w:space="5" w:color="auto" w:shadow="1"/>
        </w:pBdr>
        <w:ind w:firstLine="284"/>
        <w:jc w:val="both"/>
        <w:rPr>
          <w:lang w:val="es-ES_tradnl"/>
        </w:rPr>
      </w:pPr>
      <w:r>
        <w:rPr>
          <w:lang w:val="es-ES_tradnl"/>
        </w:rPr>
        <w:t xml:space="preserve">"El hallazgo de los pergaminos del Mar Muerto comenzó en la primavera de 1947, cuando un joven pastor árabe echó de menos una de sus cabras. Mientras la buscaba en uno de los escarpados valles de los alrededores, arrojó una piedra dentro de una caverna de la ladera y oyó lo que le pareció el sonido de unas vasijas de barro que se quebraban. El joven pastor llamó a su ayudante, y los dos entraron a la caverna, en donde hallaron algunos jarrones de cerámica de 63 a 74 </w:t>
      </w:r>
      <w:proofErr w:type="spellStart"/>
      <w:r>
        <w:rPr>
          <w:lang w:val="es-ES_tradnl"/>
        </w:rPr>
        <w:t>cms.</w:t>
      </w:r>
      <w:proofErr w:type="spellEnd"/>
      <w:r>
        <w:rPr>
          <w:lang w:val="es-ES_tradnl"/>
        </w:rPr>
        <w:t xml:space="preserve"> de altura y de aproximadamente 25 </w:t>
      </w:r>
      <w:proofErr w:type="spellStart"/>
      <w:r>
        <w:rPr>
          <w:lang w:val="es-ES_tradnl"/>
        </w:rPr>
        <w:t>cms.</w:t>
      </w:r>
      <w:proofErr w:type="spellEnd"/>
      <w:r>
        <w:rPr>
          <w:lang w:val="es-ES_tradnl"/>
        </w:rPr>
        <w:t xml:space="preserve"> de ancho.</w:t>
      </w:r>
    </w:p>
    <w:p w:rsidR="00DD3825" w:rsidRDefault="00DD3825" w:rsidP="00DD3825">
      <w:pPr>
        <w:pStyle w:val="Sangra2detindependiente"/>
        <w:pBdr>
          <w:top w:val="dashDotStroked" w:sz="24" w:space="6" w:color="auto" w:shadow="1"/>
          <w:left w:val="dashDotStroked" w:sz="24" w:space="5" w:color="auto" w:shadow="1"/>
          <w:bottom w:val="dashDotStroked" w:sz="24" w:space="6" w:color="auto" w:shadow="1"/>
          <w:right w:val="dashDotStroked" w:sz="24" w:space="5" w:color="auto" w:shadow="1"/>
        </w:pBdr>
        <w:ind w:left="0" w:firstLine="284"/>
      </w:pPr>
      <w:r>
        <w:t>Dentro de las vasijas de barro encontraron algunos objetos  que parecían momias en miniatura. Sin embargo, los objetos eran en realidad, rollos de cuero que estaban envueltos en pedazos cuadrados de  tela de lienzo, y cubiertos con una substancia parecida a la brea, la cual posiblemente procedía del Mar Muerto. Tras negociar en Jerusalén con diversas instituciones acerca de los documentos, los pastores decidieron revelar el lugar de su procedencia, aunque para ese momento todavía nadie había calibrado el tremendo valor del hallazgo; además la guerra entre árabes y judíos impidió la investigación científica hasta febrero de 1949, pero los extraordinarios resultados que se obtuvieron a lo largo de los años siguientes compensaron con creces las expectativas de los investigadores..."</w:t>
      </w:r>
    </w:p>
    <w:p w:rsidR="00DD3825" w:rsidRDefault="00DD3825" w:rsidP="00DD3825">
      <w:pPr>
        <w:pStyle w:val="Sangra2detindependiente"/>
        <w:pBdr>
          <w:top w:val="dashDotStroked" w:sz="24" w:space="6" w:color="auto" w:shadow="1"/>
          <w:left w:val="dashDotStroked" w:sz="24" w:space="5" w:color="auto" w:shadow="1"/>
          <w:bottom w:val="dashDotStroked" w:sz="24" w:space="6" w:color="auto" w:shadow="1"/>
          <w:right w:val="dashDotStroked" w:sz="24" w:space="5" w:color="auto" w:shadow="1"/>
        </w:pBdr>
        <w:ind w:left="0" w:firstLine="284"/>
      </w:pPr>
    </w:p>
    <w:p w:rsidR="00FB111D" w:rsidRPr="00DD3825" w:rsidRDefault="00FB111D" w:rsidP="009372DD">
      <w:pPr>
        <w:rPr>
          <w:lang w:val="es-ES_tradnl"/>
        </w:rPr>
      </w:pPr>
    </w:p>
    <w:p w:rsidR="00FB111D" w:rsidRDefault="00FB111D" w:rsidP="009372DD"/>
    <w:p w:rsidR="0092105A" w:rsidRDefault="0092105A" w:rsidP="009372DD"/>
    <w:p w:rsidR="0092105A" w:rsidRDefault="0092105A" w:rsidP="009372DD"/>
    <w:p w:rsidR="0092105A" w:rsidRDefault="0092105A" w:rsidP="009372DD"/>
    <w:p w:rsidR="0092105A" w:rsidRDefault="0092105A" w:rsidP="009372DD"/>
    <w:p w:rsidR="0092105A" w:rsidRDefault="0092105A" w:rsidP="009372DD"/>
    <w:p w:rsidR="0092105A" w:rsidRDefault="0092105A" w:rsidP="009372DD"/>
    <w:p w:rsidR="0092105A" w:rsidRDefault="0092105A" w:rsidP="009372DD"/>
    <w:p w:rsidR="0092105A" w:rsidRDefault="0092105A" w:rsidP="00FB111D">
      <w:pPr>
        <w:rPr>
          <w:highlight w:val="yellow"/>
        </w:rPr>
      </w:pPr>
      <w:r>
        <w:rPr>
          <w:highlight w:val="yellow"/>
        </w:rPr>
        <w:t>Documentos de Estudio:</w:t>
      </w:r>
    </w:p>
    <w:p w:rsidR="0092105A" w:rsidRDefault="0092105A" w:rsidP="00FB111D">
      <w:pPr>
        <w:rPr>
          <w:highlight w:val="yellow"/>
        </w:rPr>
      </w:pPr>
    </w:p>
    <w:p w:rsidR="00FB111D" w:rsidRDefault="00FB111D" w:rsidP="00FB111D">
      <w:r w:rsidRPr="00FB111D">
        <w:rPr>
          <w:highlight w:val="yellow"/>
        </w:rPr>
        <w:t>AUTORIDAD DE LAS ESCRITURAS</w:t>
      </w:r>
    </w:p>
    <w:p w:rsidR="00FB111D" w:rsidRDefault="00FB111D" w:rsidP="00FB111D">
      <w:r>
        <w:t>La palabra “autoridad” se deriva de la palabra “autor”, por lo que la autoridad que poseen las Escrituras le viene de Dios, su autor, quien valiéndose de personas huma-</w:t>
      </w:r>
      <w:proofErr w:type="spellStart"/>
      <w:r>
        <w:t>nas</w:t>
      </w:r>
      <w:proofErr w:type="spellEnd"/>
      <w:r>
        <w:t xml:space="preserve"> escogidas, que han tenido una experiencia personal con él, se ha revelado a sí mismo a los hombres. Esta revelación se halla contenida en las Escrituras.</w:t>
      </w:r>
    </w:p>
    <w:p w:rsidR="00FB111D" w:rsidRDefault="00FB111D" w:rsidP="00FB111D">
      <w:r>
        <w:t>Dios no sólo ocupa el centro del mensaje bíblico, siendo el “objeto” principal [</w:t>
      </w:r>
      <w:proofErr w:type="spellStart"/>
      <w:r>
        <w:t>Pag</w:t>
      </w:r>
      <w:proofErr w:type="spellEnd"/>
      <w:r>
        <w:t>. 10] (la Biblia habla de Dios en la creación, en la redención y concluye hablando de él</w:t>
      </w:r>
    </w:p>
    <w:p w:rsidR="00FB111D" w:rsidRDefault="00FB111D" w:rsidP="00FB111D">
      <w:r>
        <w:t>10</w:t>
      </w:r>
    </w:p>
    <w:p w:rsidR="00FB111D" w:rsidRDefault="00FB111D" w:rsidP="00FB111D">
      <w:r>
        <w:t>en la restauración final), sino que es también el “sujeto” principal que crea, redime y restaura, revelándose a los hombres de muy diversas maneras, como por medio de sueños, visiones, audiciones de voces sobrenaturales, intervenciones divinas y, de forma muy especial, en la persona de su amado hijo Jesucristo. Así lo dice el autor de la epístola a los Hebreos: Dios, habiendo hablado en otro tiempo muchas veces y de muchas maneras a los padres por los profetas, en estos últimos días nos ha hablado por el Hijo (1:1, 2).</w:t>
      </w:r>
    </w:p>
    <w:p w:rsidR="00FB111D" w:rsidRDefault="00FB111D" w:rsidP="00FB111D">
      <w:r>
        <w:t>Dios habla a los hombres, inspirándoles a través de su Espíritu para que dejen constancia escrita de esa revelación que él ha hecho de sí mismo, mostrándoles por un lado, su propia naturaleza, es decir, su santidad y amor; y por otro lado, lo que él espera de los hombres a quienes creó para que tuviesen comunión con él, pero que habiéndose alejado de él por el pecado, desea reconciliarlos nuevamente consigo me-</w:t>
      </w:r>
      <w:proofErr w:type="spellStart"/>
      <w:r>
        <w:t>diante</w:t>
      </w:r>
      <w:proofErr w:type="spellEnd"/>
      <w:r>
        <w:t xml:space="preserve"> el hecho histórico y salvífico de la muerte de Cristo (2 </w:t>
      </w:r>
      <w:proofErr w:type="spellStart"/>
      <w:r>
        <w:t>Cor.</w:t>
      </w:r>
      <w:proofErr w:type="spellEnd"/>
      <w:r>
        <w:t xml:space="preserve"> 5:19).</w:t>
      </w:r>
    </w:p>
    <w:p w:rsidR="00FB111D" w:rsidRDefault="00FB111D" w:rsidP="00FB111D">
      <w:r>
        <w:t>Quienes rechazan la autoridad de la Biblia lo hacen porque no aceptan que Dios se haya revelado a sí mismo, inspirando a los escritores sagrados que éstos dejaran constancia de dicha revelación. Es necesario, pues, que comencemos aclarando los términos de revelación e inspiración, para que podamos comprender qué queremos decir al afirmar que la Biblia es la palabra de Dios, la cual ha sido inspirada y que, por eso mismo, posee autoridad sobre la iglesia y sobre cada uno de los creyentes en todo lo que tiene que ver con su fe y su conducta.</w:t>
      </w:r>
    </w:p>
    <w:p w:rsidR="00FB111D" w:rsidRDefault="00FB111D" w:rsidP="00FB111D">
      <w:r>
        <w:t>Revelación e inspiración. A veces se confunden estos términos a causa de la in-</w:t>
      </w:r>
      <w:proofErr w:type="spellStart"/>
      <w:r>
        <w:t>terrelación</w:t>
      </w:r>
      <w:proofErr w:type="spellEnd"/>
      <w:r>
        <w:t xml:space="preserve"> de los mismos. A pesar de su estrecha conexión entre sí, no son ni </w:t>
      </w:r>
      <w:proofErr w:type="spellStart"/>
      <w:r>
        <w:t>signifi</w:t>
      </w:r>
      <w:proofErr w:type="spellEnd"/>
      <w:r>
        <w:t>-can lo mismo. La revelación es el hecho básico y fundamental, por el que Dios se da a conocer a sí mismo y que acontece en primer lugar. La inspiración sucede en segundo lugar, teniendo como objetivo poner de manifiesto la revelación que Dios ha hecho al hombre. Puede existir la revelación sin la inspiración, pero nunca existirá la inspira-</w:t>
      </w:r>
      <w:proofErr w:type="spellStart"/>
      <w:r>
        <w:t>ción</w:t>
      </w:r>
      <w:proofErr w:type="spellEnd"/>
      <w:r>
        <w:t xml:space="preserve"> sin haber tenido lugar antes la revelación. En otras palabras, la revelación es la verdad que emerge en la mente de una persona a la que Dios se ha manifestado; mientras que la inspiración es el deseo de que esa verdad sea conocida por otras per-</w:t>
      </w:r>
      <w:proofErr w:type="spellStart"/>
      <w:r>
        <w:t>sonas</w:t>
      </w:r>
      <w:proofErr w:type="spellEnd"/>
      <w:r>
        <w:t xml:space="preserve"> y, por lo mismo, se escribe para que quede constancia y pueda </w:t>
      </w:r>
      <w:r>
        <w:lastRenderedPageBreak/>
        <w:t xml:space="preserve">ser transmitida a otros. La confesión de Pedro en </w:t>
      </w:r>
      <w:proofErr w:type="spellStart"/>
      <w:r>
        <w:t>Cesarea</w:t>
      </w:r>
      <w:proofErr w:type="spellEnd"/>
      <w:r>
        <w:t xml:space="preserve"> de Filipo, diciendo a Jesús: ¡Tú eres el Cris-</w:t>
      </w:r>
      <w:proofErr w:type="spellStart"/>
      <w:r>
        <w:t>to</w:t>
      </w:r>
      <w:proofErr w:type="spellEnd"/>
      <w:r>
        <w:t>, el Hijo del Dios viviente! (</w:t>
      </w:r>
      <w:proofErr w:type="spellStart"/>
      <w:r>
        <w:t>Mat.</w:t>
      </w:r>
      <w:proofErr w:type="spellEnd"/>
      <w:r>
        <w:t xml:space="preserve"> 16:16), es una revelación; pero el hecho de que el evangelista Mateo la dejase por escrito para beneficio de sus lectores fue una inspira-</w:t>
      </w:r>
      <w:proofErr w:type="spellStart"/>
      <w:r>
        <w:t>ción</w:t>
      </w:r>
      <w:proofErr w:type="spellEnd"/>
      <w:r>
        <w:t xml:space="preserve"> que el Espíritu Santo le hizo.</w:t>
      </w:r>
    </w:p>
    <w:p w:rsidR="00FB111D" w:rsidRDefault="00FB111D" w:rsidP="00FB111D">
      <w:r>
        <w:t>Ya hemos mencionado que Dios utiliza diversas maneras para revelarse, valiéndose de visiones, sueños, ángeles y muchas otras maneras. Sin embargo, la revelación más completa y maravillosa tuvo lugar en la persona de su Hijo, hecho carne y habitando entre nosotros. A través de él podemos conocer a Dios: Felipe, ¿y no me has conocido? El que me ha visto, ha visto al Padre (Juan 14:9).</w:t>
      </w:r>
    </w:p>
    <w:p w:rsidR="00FB111D" w:rsidRDefault="00FB111D" w:rsidP="00FB111D">
      <w:r>
        <w:t>Creyendo en la bondad de Dios es lógico pensar que él quisiera comunicarse a los hombres para que éstos tuvieran un conocimiento adecuado de él, de su [</w:t>
      </w:r>
      <w:proofErr w:type="spellStart"/>
      <w:r>
        <w:t>Pag</w:t>
      </w:r>
      <w:proofErr w:type="spellEnd"/>
      <w:r>
        <w:t xml:space="preserve">. 11] </w:t>
      </w:r>
      <w:proofErr w:type="spellStart"/>
      <w:r>
        <w:t>na-turaleza</w:t>
      </w:r>
      <w:proofErr w:type="spellEnd"/>
      <w:r>
        <w:t xml:space="preserve">, de sus atributos, de sus obras y de sus propósitos para con el hombre. Este conocimiento no se puede alcanzar plenamente por medio de la observación de la </w:t>
      </w:r>
      <w:proofErr w:type="spellStart"/>
      <w:r>
        <w:t>na-turaleza</w:t>
      </w:r>
      <w:proofErr w:type="spellEnd"/>
      <w:r>
        <w:t xml:space="preserve">, o revelación natural. Es cierto que algunos atributos de Dios, como su </w:t>
      </w:r>
      <w:proofErr w:type="spellStart"/>
      <w:r>
        <w:t>sabi-duría</w:t>
      </w:r>
      <w:proofErr w:type="spellEnd"/>
      <w:r>
        <w:t>, su grandeza y su poder pueden conseguirse observando la creación, tal como dice el salmista: Los cielos cuentan la gloria de Dios, y el firmamento anuncia la obra de sus manos (</w:t>
      </w:r>
      <w:proofErr w:type="spellStart"/>
      <w:r>
        <w:t>Sal.</w:t>
      </w:r>
      <w:proofErr w:type="spellEnd"/>
      <w:r>
        <w:t xml:space="preserve"> 19:1); pero, es igualmente cierto, que mediante la observación y el</w:t>
      </w:r>
    </w:p>
    <w:p w:rsidR="00FB111D" w:rsidRDefault="00FB111D" w:rsidP="00FB111D">
      <w:r>
        <w:t>11</w:t>
      </w:r>
    </w:p>
    <w:p w:rsidR="00FB111D" w:rsidRDefault="00FB111D" w:rsidP="00FB111D">
      <w:proofErr w:type="gramStart"/>
      <w:r>
        <w:t>estudio</w:t>
      </w:r>
      <w:proofErr w:type="gramEnd"/>
      <w:r>
        <w:t xml:space="preserve"> de la naturaleza nunca llegaríamos a descubrir otros atributos divinos, como son la justicia, la misericordia, la santidad y el amor de Dios. Como afirma el erudito Bernard </w:t>
      </w:r>
      <w:proofErr w:type="spellStart"/>
      <w:r>
        <w:t>Ramm</w:t>
      </w:r>
      <w:proofErr w:type="spellEnd"/>
      <w:r>
        <w:t xml:space="preserve"> “el conocimiento acerca de Dios debe ser un conocimiento que </w:t>
      </w:r>
      <w:proofErr w:type="spellStart"/>
      <w:r>
        <w:t>proce</w:t>
      </w:r>
      <w:proofErr w:type="spellEnd"/>
      <w:r>
        <w:t>-da de Dios”.</w:t>
      </w:r>
    </w:p>
    <w:p w:rsidR="00FB111D" w:rsidRDefault="00FB111D" w:rsidP="00FB111D">
      <w:r>
        <w:t xml:space="preserve">El estudiante de la Biblia debe tener siempre presente que la revelación no fue total y completa desde el principio, sino que ha sido gradual y progresiva. Dios ha venido revelando a los hombres la verdad paso a paso, conforme éstos podían asimilarla. Hay pasajes en el AT que escandalizan a los lectores modernos por su falta de ética moral. Así el autor del Salmo 137 se deleita pensando que las cabezas de los hijos de sus enemigos serán estrelladas contra la roca. El autor del Salmo 69 ruega a Dios que nunca perdone a sus enemigos. El profeta Samuel condena a Saúl por no matar a los niños pequeños de sus adversarios y por no haber cometido un genocidio total. Lo mismo podemos decir con respecto a ciertas prácticas como la esclavitud, la </w:t>
      </w:r>
      <w:proofErr w:type="spellStart"/>
      <w:r>
        <w:t>poliga-mia</w:t>
      </w:r>
      <w:proofErr w:type="spellEnd"/>
      <w:r>
        <w:t xml:space="preserve">, la prostitución sagrada, el divorcio, etc., que eran habituales en las leyes, </w:t>
      </w:r>
      <w:proofErr w:type="spellStart"/>
      <w:r>
        <w:t>cos-tumbres</w:t>
      </w:r>
      <w:proofErr w:type="spellEnd"/>
      <w:r>
        <w:t xml:space="preserve"> e ideales de los pueblos vecinos a los israelitas en aquellos tiempos antiguos. En estos y en otros casos similares podemos decir lo que Jesús dijo a los fariseos cuando éstos le preguntaron acerca del divorcio, afirmando que ésta no era la </w:t>
      </w:r>
      <w:proofErr w:type="spellStart"/>
      <w:r>
        <w:t>volun-tad</w:t>
      </w:r>
      <w:proofErr w:type="spellEnd"/>
      <w:r>
        <w:t xml:space="preserve"> de Dios, sino que él consentía tales prácticas, a causa de la dureza del corazón de los hombres (</w:t>
      </w:r>
      <w:proofErr w:type="spellStart"/>
      <w:r>
        <w:t>Mat.</w:t>
      </w:r>
      <w:proofErr w:type="spellEnd"/>
      <w:r>
        <w:t xml:space="preserve"> 19:8).</w:t>
      </w:r>
    </w:p>
    <w:p w:rsidR="00FB111D" w:rsidRDefault="00FB111D" w:rsidP="00FB111D">
      <w:r>
        <w:t xml:space="preserve">Al afirmar que la Biblia ha sido inspirada por Dios, estamos diciendo que los </w:t>
      </w:r>
      <w:proofErr w:type="spellStart"/>
      <w:r>
        <w:t>escri-tores</w:t>
      </w:r>
      <w:proofErr w:type="spellEnd"/>
      <w:r>
        <w:t xml:space="preserve"> sagrados no actuaron por iniciativa propia, sino por iniciativa divina, impulsa-dos por el Espíritu Santo para que sus escritos comunicasen el mensaje de Dios a los hombres (2 </w:t>
      </w:r>
      <w:proofErr w:type="spellStart"/>
      <w:r>
        <w:t>Ped</w:t>
      </w:r>
      <w:proofErr w:type="spellEnd"/>
      <w:r>
        <w:t xml:space="preserve">. 2:21). Al decir que los hombres de Dios escribieron los libros de la Biblia guiados por el Espíritu Santo, debemos entender el término escribir en un </w:t>
      </w:r>
      <w:proofErr w:type="spellStart"/>
      <w:r>
        <w:t>sen-tido</w:t>
      </w:r>
      <w:proofErr w:type="spellEnd"/>
      <w:r>
        <w:t xml:space="preserve"> amplio y especial, incluyendo no sólo el hecho de relatar el suceso por escrito, sino también el hecho de investigar los acontecimientos, seleccionar los documentos, arreglar los materiales, y todos aquellos pasos que conducen a la presentación de los hechos. Esto es lo que hizo el evangelista Lucas cuando se sintió inspirado para </w:t>
      </w:r>
      <w:proofErr w:type="spellStart"/>
      <w:r>
        <w:t>escri-bir</w:t>
      </w:r>
      <w:proofErr w:type="spellEnd"/>
      <w:r>
        <w:t xml:space="preserve"> el Evangelio, tal como él mismo lo dice en Lucas 1:1–3.</w:t>
      </w:r>
    </w:p>
    <w:p w:rsidR="00FB111D" w:rsidRDefault="00FB111D" w:rsidP="00FB111D">
      <w:r>
        <w:t xml:space="preserve">El texto de 2 Timoteo 3:16 que dice: Toda la Escritura es inspirada por Dios y es útil para la enseñanza, para la reprensión, para la corrección, para la instrucción en </w:t>
      </w:r>
      <w:proofErr w:type="spellStart"/>
      <w:r>
        <w:t>justi-cia</w:t>
      </w:r>
      <w:proofErr w:type="spellEnd"/>
      <w:r>
        <w:t xml:space="preserve">, es </w:t>
      </w:r>
      <w:r>
        <w:lastRenderedPageBreak/>
        <w:t>fundamental para comprender el significado del término inspiración. La pala-</w:t>
      </w:r>
      <w:proofErr w:type="spellStart"/>
      <w:r>
        <w:t>bra</w:t>
      </w:r>
      <w:proofErr w:type="spellEnd"/>
      <w:r>
        <w:t xml:space="preserve"> griega utilizada por Pablo, </w:t>
      </w:r>
      <w:proofErr w:type="spellStart"/>
      <w:r>
        <w:t>theopnéustos</w:t>
      </w:r>
      <w:proofErr w:type="spellEnd"/>
      <w:r>
        <w:t xml:space="preserve">, literalmente indica que los escritos fue-ron producidos por el “soplo de Dios”, indicando con ello que los escritores no sólo fueron dirigidos por Dios, sino que Dios infundía a sus escritos esa cualidad especial que los convertía en útiles para enseñar, reprender, corregir e instruir en </w:t>
      </w:r>
      <w:proofErr w:type="spellStart"/>
      <w:r>
        <w:t>justi-cia</w:t>
      </w:r>
      <w:proofErr w:type="spellEnd"/>
      <w:proofErr w:type="gramStart"/>
      <w:r>
        <w:t>.[</w:t>
      </w:r>
      <w:proofErr w:type="spellStart"/>
      <w:proofErr w:type="gramEnd"/>
      <w:r>
        <w:t>Pag</w:t>
      </w:r>
      <w:proofErr w:type="spellEnd"/>
      <w:r>
        <w:t>. 12]</w:t>
      </w:r>
    </w:p>
    <w:p w:rsidR="00FB111D" w:rsidRDefault="00FB111D" w:rsidP="009372DD"/>
    <w:p w:rsidR="00DD3825" w:rsidRDefault="00DD3825" w:rsidP="009372DD">
      <w:r w:rsidRPr="00DD3825">
        <w:rPr>
          <w:highlight w:val="cyan"/>
        </w:rPr>
        <w:t>Lecturas complementarias:</w:t>
      </w:r>
    </w:p>
    <w:p w:rsidR="00DD3825" w:rsidRDefault="00DD3825" w:rsidP="009372DD">
      <w:r>
        <w:t>- Artículos de la Editorial Mundo Hispano sobre la Biblia</w:t>
      </w:r>
    </w:p>
    <w:p w:rsidR="00DD3825" w:rsidRDefault="00DD3825" w:rsidP="009372DD">
      <w:r>
        <w:t xml:space="preserve">- </w:t>
      </w:r>
      <w:hyperlink r:id="rId25" w:history="1">
        <w:r w:rsidR="00EA74C1" w:rsidRPr="00712FBF">
          <w:rPr>
            <w:rStyle w:val="Hipervnculo"/>
          </w:rPr>
          <w:t>http://protestantedigital.com/tublog/30486/El_mensaje_de_Dios_claro_y_sencillo</w:t>
        </w:r>
      </w:hyperlink>
      <w:r w:rsidR="00EA74C1">
        <w:t xml:space="preserve"> </w:t>
      </w:r>
    </w:p>
    <w:p w:rsidR="00EA74C1" w:rsidRDefault="00EA74C1" w:rsidP="009372DD">
      <w:r>
        <w:t xml:space="preserve">- </w:t>
      </w:r>
      <w:hyperlink r:id="rId26" w:history="1">
        <w:r w:rsidRPr="00712FBF">
          <w:rPr>
            <w:rStyle w:val="Hipervnculo"/>
          </w:rPr>
          <w:t>https://es.slideshare.net/DavidGalarzaFernndez/6c-palabra-de-dios-y-palabra-humana</w:t>
        </w:r>
      </w:hyperlink>
      <w:r>
        <w:t xml:space="preserve"> </w:t>
      </w:r>
    </w:p>
    <w:p w:rsidR="00FB111D" w:rsidRDefault="00FB111D" w:rsidP="009372DD"/>
    <w:p w:rsidR="00FB111D" w:rsidRDefault="00FB111D" w:rsidP="009372DD">
      <w:r w:rsidRPr="00DD3825">
        <w:rPr>
          <w:highlight w:val="cyan"/>
        </w:rPr>
        <w:t>Actividades:</w:t>
      </w: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noProof/>
          <w:spacing w:val="-2"/>
          <w:sz w:val="20"/>
          <w:szCs w:val="20"/>
        </w:rPr>
        <w:pict>
          <v:shape id="_x0000_s1028" type="#_x0000_t202" style="position:absolute;left:0;text-align:left;margin-left:419.1pt;margin-top:28.5pt;width:128.3pt;height:182.9pt;z-index:251661312;mso-wrap-style:none">
            <v:textbox style="mso-fit-shape-to-text:t">
              <w:txbxContent>
                <w:p w:rsidR="00DD3825" w:rsidRDefault="00DD3825" w:rsidP="00DD3825">
                  <w:r>
                    <w:rPr>
                      <w:noProof/>
                      <w:lang w:eastAsia="es-ES"/>
                    </w:rPr>
                    <w:drawing>
                      <wp:inline distT="0" distB="0" distL="0" distR="0">
                        <wp:extent cx="1439545" cy="2224405"/>
                        <wp:effectExtent l="1905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1439545" cy="2224405"/>
                                </a:xfrm>
                                <a:prstGeom prst="rect">
                                  <a:avLst/>
                                </a:prstGeom>
                                <a:noFill/>
                                <a:ln w="9525">
                                  <a:noFill/>
                                  <a:miter lim="800000"/>
                                  <a:headEnd/>
                                  <a:tailEnd/>
                                </a:ln>
                              </pic:spPr>
                            </pic:pic>
                          </a:graphicData>
                        </a:graphic>
                      </wp:inline>
                    </w:drawing>
                  </w:r>
                </w:p>
              </w:txbxContent>
            </v:textbox>
            <w10:wrap type="square"/>
          </v:shape>
        </w:pict>
      </w:r>
      <w:r w:rsidRPr="00EC037D">
        <w:rPr>
          <w:rFonts w:cs="Times New Roman"/>
          <w:spacing w:val="-2"/>
          <w:sz w:val="20"/>
          <w:szCs w:val="20"/>
          <w:lang w:val="es-ES_tradnl"/>
        </w:rPr>
        <w:t xml:space="preserve">  Medita por un momento en la importancia de las palabras y de las frases. ¿Cuál es la función de la palabra? ¿Cómo sería nuestro mundo si la gente no tuviera la habilidad de comunicarse unos con otros? Las palabras son necesarias: las más importantes son las palabras de Dios a las personas. </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outlineLvl w:val="0"/>
        <w:rPr>
          <w:rFonts w:cs="Times New Roman"/>
          <w:spacing w:val="-2"/>
          <w:sz w:val="20"/>
          <w:szCs w:val="20"/>
          <w:lang w:val="es-ES_tradnl"/>
        </w:rPr>
      </w:pPr>
      <w:r w:rsidRPr="00EC037D">
        <w:rPr>
          <w:rFonts w:cs="Times New Roman"/>
          <w:b/>
          <w:spacing w:val="-2"/>
          <w:sz w:val="20"/>
          <w:szCs w:val="20"/>
          <w:lang w:val="es-ES_tradnl"/>
        </w:rPr>
        <w:t>LA BIBLIA. LA COMUNICACION DE DIOS AL SER HUMANO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1. </w:t>
      </w:r>
      <w:proofErr w:type="gramStart"/>
      <w:r w:rsidRPr="00EC037D">
        <w:rPr>
          <w:rFonts w:cs="Times New Roman"/>
          <w:spacing w:val="-2"/>
          <w:sz w:val="20"/>
          <w:szCs w:val="20"/>
          <w:lang w:val="es-ES_tradnl"/>
        </w:rPr>
        <w:t>¿</w:t>
      </w:r>
      <w:proofErr w:type="gramEnd"/>
      <w:r w:rsidRPr="00EC037D">
        <w:rPr>
          <w:rFonts w:cs="Times New Roman"/>
          <w:spacing w:val="-2"/>
          <w:sz w:val="20"/>
          <w:szCs w:val="20"/>
          <w:lang w:val="es-ES_tradnl"/>
        </w:rPr>
        <w:t>Qué enseña 2ª Timoteo 3.16 acerca de la Biblia.</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2. ¿Cómo nos ha comunicado Dios Su Palabra? 2ª Pedro 1.20-21</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_______________________________________________________________________________</w:t>
      </w:r>
    </w:p>
    <w:p w:rsidR="00DD3825" w:rsidRPr="00EC037D" w:rsidRDefault="00DD3825" w:rsidP="00DD3825">
      <w:pPr>
        <w:tabs>
          <w:tab w:val="left" w:pos="-720"/>
        </w:tabs>
        <w:suppressAutoHyphens/>
        <w:spacing w:line="240" w:lineRule="atLeast"/>
        <w:jc w:val="both"/>
        <w:outlineLvl w:val="0"/>
        <w:rPr>
          <w:rFonts w:cs="Times New Roman"/>
          <w:spacing w:val="-2"/>
          <w:sz w:val="20"/>
          <w:szCs w:val="20"/>
          <w:lang w:val="es-ES_tradnl"/>
        </w:rPr>
      </w:pPr>
      <w:r w:rsidRPr="00EC037D">
        <w:rPr>
          <w:rFonts w:cs="Times New Roman"/>
          <w:spacing w:val="-2"/>
          <w:sz w:val="20"/>
          <w:szCs w:val="20"/>
          <w:lang w:val="es-ES_tradnl"/>
        </w:rPr>
        <w:t xml:space="preserve">  Debido a esto, ¿cómo hemos de entender lo que dice la Biblia? Juan 14.26</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3. Lee los versículos siguientes y anota para cada uno un propósito de la Palabra de Dios.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 1ª Samuel 3.21</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Juan 8.31-31</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c. Romanos 15.4</w:t>
      </w:r>
      <w:r>
        <w:rPr>
          <w:rFonts w:cs="Times New Roman"/>
          <w:spacing w:val="-2"/>
          <w:sz w:val="20"/>
          <w:szCs w:val="20"/>
          <w:lang w:val="es-ES_tradnl"/>
        </w:rPr>
        <w:t xml:space="preserve">  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d. Hebreos 4.12</w:t>
      </w:r>
      <w:r>
        <w:rPr>
          <w:rFonts w:cs="Times New Roman"/>
          <w:spacing w:val="-2"/>
          <w:sz w:val="20"/>
          <w:szCs w:val="20"/>
          <w:lang w:val="es-ES_tradnl"/>
        </w:rPr>
        <w:t xml:space="preserve">   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4. Examina el Salmo 19.7-14 cuidadosamente. Usa el siguiente cuadro para ayudarte en tus descubrimientos.</w:t>
      </w:r>
    </w:p>
    <w:tbl>
      <w:tblPr>
        <w:tblW w:w="0" w:type="auto"/>
        <w:tblInd w:w="120" w:type="dxa"/>
        <w:tblLayout w:type="fixed"/>
        <w:tblCellMar>
          <w:left w:w="120" w:type="dxa"/>
          <w:right w:w="120" w:type="dxa"/>
        </w:tblCellMar>
        <w:tblLook w:val="0000"/>
      </w:tblPr>
      <w:tblGrid>
        <w:gridCol w:w="827"/>
        <w:gridCol w:w="2275"/>
        <w:gridCol w:w="2999"/>
        <w:gridCol w:w="4157"/>
      </w:tblGrid>
      <w:tr w:rsidR="00DD3825" w:rsidRPr="00EC037D" w:rsidTr="00130E92">
        <w:trPr>
          <w:trHeight w:val="582"/>
        </w:trPr>
        <w:tc>
          <w:tcPr>
            <w:tcW w:w="827" w:type="dxa"/>
            <w:tcBorders>
              <w:top w:val="double" w:sz="6" w:space="0" w:color="auto"/>
              <w:left w:val="double" w:sz="6" w:space="0" w:color="auto"/>
              <w:bottom w:val="nil"/>
              <w:right w:val="nil"/>
            </w:tcBorders>
            <w:shd w:val="clear" w:color="auto" w:fill="auto"/>
          </w:tcPr>
          <w:p w:rsidR="00DD3825" w:rsidRPr="00EC037D" w:rsidRDefault="00DD3825" w:rsidP="00130E92">
            <w:pPr>
              <w:tabs>
                <w:tab w:val="left" w:pos="-720"/>
              </w:tabs>
              <w:suppressAutoHyphens/>
              <w:spacing w:before="90" w:after="54" w:line="240" w:lineRule="atLeast"/>
              <w:rPr>
                <w:rFonts w:cs="Times New Roman"/>
                <w:spacing w:val="-2"/>
                <w:sz w:val="20"/>
                <w:szCs w:val="20"/>
                <w:lang w:val="es-ES_tradnl"/>
              </w:rPr>
            </w:pPr>
            <w:r w:rsidRPr="00EC037D">
              <w:rPr>
                <w:rFonts w:cs="Times New Roman"/>
                <w:b/>
                <w:spacing w:val="-2"/>
                <w:sz w:val="20"/>
                <w:szCs w:val="20"/>
                <w:lang w:val="es-ES_tradnl"/>
              </w:rPr>
              <w:t>Vs</w:t>
            </w:r>
          </w:p>
        </w:tc>
        <w:tc>
          <w:tcPr>
            <w:tcW w:w="2275" w:type="dxa"/>
            <w:tcBorders>
              <w:top w:val="double" w:sz="6" w:space="0" w:color="auto"/>
              <w:left w:val="single" w:sz="6" w:space="0" w:color="auto"/>
              <w:bottom w:val="nil"/>
              <w:right w:val="nil"/>
            </w:tcBorders>
            <w:shd w:val="clear" w:color="auto" w:fill="auto"/>
          </w:tcPr>
          <w:p w:rsidR="00DD3825" w:rsidRPr="00EC037D" w:rsidRDefault="00DD3825" w:rsidP="00130E92">
            <w:pPr>
              <w:tabs>
                <w:tab w:val="center" w:pos="1021"/>
              </w:tabs>
              <w:suppressAutoHyphens/>
              <w:spacing w:before="90" w:after="54" w:line="240" w:lineRule="atLeast"/>
              <w:rPr>
                <w:rFonts w:cs="Times New Roman"/>
                <w:b/>
                <w:spacing w:val="-2"/>
                <w:sz w:val="20"/>
                <w:szCs w:val="20"/>
                <w:lang w:val="es-ES_tradnl"/>
              </w:rPr>
            </w:pPr>
            <w:r w:rsidRPr="00EC037D">
              <w:rPr>
                <w:rFonts w:cs="Times New Roman"/>
                <w:b/>
                <w:spacing w:val="-2"/>
                <w:sz w:val="20"/>
                <w:szCs w:val="20"/>
                <w:lang w:val="es-ES_tradnl"/>
              </w:rPr>
              <w:t xml:space="preserve">¿Cómo se le llama a la  </w:t>
            </w:r>
            <w:r w:rsidRPr="00EC037D">
              <w:rPr>
                <w:rFonts w:cs="Times New Roman"/>
                <w:b/>
                <w:spacing w:val="-2"/>
                <w:sz w:val="20"/>
                <w:szCs w:val="20"/>
                <w:lang w:val="es-ES_tradnl"/>
              </w:rPr>
              <w:tab/>
              <w:t>Biblia?</w:t>
            </w:r>
          </w:p>
        </w:tc>
        <w:tc>
          <w:tcPr>
            <w:tcW w:w="2999" w:type="dxa"/>
            <w:tcBorders>
              <w:top w:val="double" w:sz="6" w:space="0" w:color="auto"/>
              <w:left w:val="single" w:sz="6" w:space="0" w:color="auto"/>
              <w:bottom w:val="nil"/>
              <w:right w:val="nil"/>
            </w:tcBorders>
            <w:shd w:val="clear" w:color="auto" w:fill="auto"/>
          </w:tcPr>
          <w:p w:rsidR="00DD3825" w:rsidRPr="00EC037D" w:rsidRDefault="00DD3825" w:rsidP="00130E92">
            <w:pPr>
              <w:tabs>
                <w:tab w:val="center" w:pos="1382"/>
              </w:tabs>
              <w:suppressAutoHyphens/>
              <w:spacing w:before="90" w:after="54" w:line="240" w:lineRule="atLeast"/>
              <w:rPr>
                <w:rFonts w:cs="Times New Roman"/>
                <w:b/>
                <w:spacing w:val="-2"/>
                <w:sz w:val="20"/>
                <w:szCs w:val="20"/>
                <w:lang w:val="es-ES_tradnl"/>
              </w:rPr>
            </w:pPr>
            <w:r w:rsidRPr="00EC037D">
              <w:rPr>
                <w:rFonts w:cs="Times New Roman"/>
                <w:b/>
                <w:spacing w:val="-2"/>
                <w:sz w:val="20"/>
                <w:szCs w:val="20"/>
                <w:lang w:val="es-ES_tradnl"/>
              </w:rPr>
              <w:tab/>
              <w:t>¿Cuáles son sus características?</w:t>
            </w:r>
          </w:p>
        </w:tc>
        <w:tc>
          <w:tcPr>
            <w:tcW w:w="4157" w:type="dxa"/>
            <w:tcBorders>
              <w:top w:val="double" w:sz="6" w:space="0" w:color="auto"/>
              <w:left w:val="single" w:sz="6" w:space="0" w:color="auto"/>
              <w:bottom w:val="nil"/>
              <w:right w:val="double" w:sz="6" w:space="0" w:color="auto"/>
            </w:tcBorders>
            <w:shd w:val="clear" w:color="auto" w:fill="auto"/>
          </w:tcPr>
          <w:p w:rsidR="00DD3825" w:rsidRPr="00EC037D" w:rsidRDefault="00DD3825" w:rsidP="00130E92">
            <w:pPr>
              <w:tabs>
                <w:tab w:val="center" w:pos="1929"/>
              </w:tabs>
              <w:suppressAutoHyphens/>
              <w:spacing w:before="90" w:after="54" w:line="240" w:lineRule="atLeast"/>
              <w:rPr>
                <w:rFonts w:cs="Times New Roman"/>
                <w:spacing w:val="-2"/>
                <w:sz w:val="20"/>
                <w:szCs w:val="20"/>
                <w:lang w:val="es-ES_tradnl"/>
              </w:rPr>
            </w:pPr>
            <w:r w:rsidRPr="00EC037D">
              <w:rPr>
                <w:rFonts w:cs="Times New Roman"/>
                <w:b/>
                <w:spacing w:val="-2"/>
                <w:sz w:val="20"/>
                <w:szCs w:val="20"/>
                <w:lang w:val="es-ES_tradnl"/>
              </w:rPr>
              <w:tab/>
              <w:t xml:space="preserve"> Lo que hará por ti</w:t>
            </w:r>
          </w:p>
        </w:tc>
      </w:tr>
      <w:tr w:rsidR="00DD3825" w:rsidRPr="00EC037D" w:rsidTr="00130E92">
        <w:trPr>
          <w:trHeight w:val="4674"/>
        </w:trPr>
        <w:tc>
          <w:tcPr>
            <w:tcW w:w="827" w:type="dxa"/>
            <w:tcBorders>
              <w:top w:val="single" w:sz="6" w:space="0" w:color="auto"/>
              <w:left w:val="double" w:sz="6" w:space="0" w:color="auto"/>
              <w:bottom w:val="double" w:sz="6" w:space="0" w:color="auto"/>
              <w:right w:val="nil"/>
            </w:tcBorders>
            <w:shd w:val="clear" w:color="auto" w:fill="auto"/>
          </w:tcPr>
          <w:p w:rsidR="00DD3825" w:rsidRPr="00EC037D" w:rsidRDefault="00DD3825" w:rsidP="00130E92">
            <w:pPr>
              <w:tabs>
                <w:tab w:val="center" w:pos="320"/>
              </w:tabs>
              <w:suppressAutoHyphens/>
              <w:spacing w:before="90" w:line="240" w:lineRule="atLeast"/>
              <w:rPr>
                <w:rFonts w:cs="Times New Roman"/>
                <w:b/>
                <w:spacing w:val="-2"/>
                <w:sz w:val="20"/>
                <w:szCs w:val="20"/>
                <w:lang w:val="es-ES_tradnl"/>
              </w:rPr>
            </w:pPr>
            <w:r w:rsidRPr="00EC037D">
              <w:rPr>
                <w:rFonts w:cs="Times New Roman"/>
                <w:b/>
                <w:spacing w:val="-2"/>
                <w:sz w:val="20"/>
                <w:szCs w:val="20"/>
                <w:lang w:val="es-ES_tradnl"/>
              </w:rPr>
              <w:lastRenderedPageBreak/>
              <w:tab/>
            </w:r>
            <w:proofErr w:type="spellStart"/>
            <w:r w:rsidRPr="00EC037D">
              <w:rPr>
                <w:rFonts w:cs="Times New Roman"/>
                <w:b/>
                <w:spacing w:val="-2"/>
                <w:sz w:val="20"/>
                <w:szCs w:val="20"/>
                <w:lang w:val="es-ES_tradnl"/>
              </w:rPr>
              <w:t>Ej</w:t>
            </w:r>
            <w:proofErr w:type="spellEnd"/>
            <w:r w:rsidRPr="00EC037D">
              <w:rPr>
                <w:rFonts w:cs="Times New Roman"/>
                <w:b/>
                <w:spacing w:val="-2"/>
                <w:sz w:val="20"/>
                <w:szCs w:val="20"/>
                <w:lang w:val="es-ES_tradnl"/>
              </w:rPr>
              <w:t>:</w:t>
            </w:r>
          </w:p>
          <w:p w:rsidR="00DD3825" w:rsidRPr="00EC037D" w:rsidRDefault="00DD3825" w:rsidP="00130E92">
            <w:pPr>
              <w:tabs>
                <w:tab w:val="center" w:pos="320"/>
              </w:tabs>
              <w:suppressAutoHyphens/>
              <w:spacing w:after="54" w:line="240" w:lineRule="atLeast"/>
              <w:rPr>
                <w:rFonts w:cs="Times New Roman"/>
                <w:spacing w:val="-2"/>
                <w:sz w:val="20"/>
                <w:szCs w:val="20"/>
                <w:lang w:val="es-ES_tradnl"/>
              </w:rPr>
            </w:pPr>
            <w:r w:rsidRPr="00EC037D">
              <w:rPr>
                <w:rFonts w:cs="Times New Roman"/>
                <w:b/>
                <w:spacing w:val="-2"/>
                <w:sz w:val="20"/>
                <w:szCs w:val="20"/>
                <w:lang w:val="es-ES_tradnl"/>
              </w:rPr>
              <w:tab/>
              <w:t>7</w:t>
            </w:r>
          </w:p>
        </w:tc>
        <w:tc>
          <w:tcPr>
            <w:tcW w:w="2275" w:type="dxa"/>
            <w:tcBorders>
              <w:top w:val="single" w:sz="6" w:space="0" w:color="auto"/>
              <w:left w:val="single" w:sz="6" w:space="0" w:color="auto"/>
              <w:bottom w:val="double" w:sz="6" w:space="0" w:color="auto"/>
              <w:right w:val="nil"/>
            </w:tcBorders>
            <w:shd w:val="clear" w:color="auto" w:fill="auto"/>
          </w:tcPr>
          <w:p w:rsidR="00DD3825" w:rsidRPr="00EC037D" w:rsidRDefault="00DD3825" w:rsidP="00130E92">
            <w:pPr>
              <w:tabs>
                <w:tab w:val="left" w:pos="-720"/>
              </w:tabs>
              <w:suppressAutoHyphens/>
              <w:spacing w:before="90" w:line="240" w:lineRule="atLeast"/>
              <w:rPr>
                <w:rFonts w:cs="Times New Roman"/>
                <w:spacing w:val="-2"/>
                <w:sz w:val="20"/>
                <w:szCs w:val="20"/>
                <w:lang w:val="es-ES_tradnl"/>
              </w:rPr>
            </w:pPr>
          </w:p>
          <w:p w:rsidR="00DD3825" w:rsidRPr="00EC037D" w:rsidRDefault="00DD3825" w:rsidP="00130E92">
            <w:pPr>
              <w:tabs>
                <w:tab w:val="left" w:pos="-720"/>
              </w:tabs>
              <w:suppressAutoHyphens/>
              <w:spacing w:after="54" w:line="240" w:lineRule="atLeast"/>
              <w:rPr>
                <w:rFonts w:cs="Times New Roman"/>
                <w:spacing w:val="-2"/>
                <w:sz w:val="20"/>
                <w:szCs w:val="20"/>
                <w:lang w:val="es-ES_tradnl"/>
              </w:rPr>
            </w:pPr>
            <w:r w:rsidRPr="00EC037D">
              <w:rPr>
                <w:rFonts w:cs="Times New Roman"/>
                <w:spacing w:val="-2"/>
                <w:sz w:val="20"/>
                <w:szCs w:val="20"/>
                <w:lang w:val="es-ES_tradnl"/>
              </w:rPr>
              <w:t>Ley,</w:t>
            </w:r>
            <w:r>
              <w:rPr>
                <w:rFonts w:cs="Times New Roman"/>
                <w:spacing w:val="-2"/>
                <w:sz w:val="20"/>
                <w:szCs w:val="20"/>
                <w:lang w:val="es-ES_tradnl"/>
              </w:rPr>
              <w:t xml:space="preserve"> </w:t>
            </w:r>
            <w:r w:rsidRPr="00EC037D">
              <w:rPr>
                <w:rFonts w:cs="Times New Roman"/>
                <w:spacing w:val="-2"/>
                <w:sz w:val="20"/>
                <w:szCs w:val="20"/>
                <w:lang w:val="es-ES_tradnl"/>
              </w:rPr>
              <w:t>Testimoni</w:t>
            </w:r>
            <w:r>
              <w:rPr>
                <w:rFonts w:cs="Times New Roman"/>
                <w:spacing w:val="-2"/>
                <w:sz w:val="20"/>
                <w:szCs w:val="20"/>
                <w:lang w:val="es-ES_tradnl"/>
              </w:rPr>
              <w:t>o</w:t>
            </w:r>
          </w:p>
        </w:tc>
        <w:tc>
          <w:tcPr>
            <w:tcW w:w="2999" w:type="dxa"/>
            <w:tcBorders>
              <w:top w:val="single" w:sz="6" w:space="0" w:color="auto"/>
              <w:left w:val="single" w:sz="6" w:space="0" w:color="auto"/>
              <w:bottom w:val="double" w:sz="6" w:space="0" w:color="auto"/>
              <w:right w:val="nil"/>
            </w:tcBorders>
            <w:shd w:val="clear" w:color="auto" w:fill="auto"/>
          </w:tcPr>
          <w:p w:rsidR="00DD3825" w:rsidRPr="00EC037D" w:rsidRDefault="00DD3825" w:rsidP="00130E92">
            <w:pPr>
              <w:tabs>
                <w:tab w:val="left" w:pos="-720"/>
              </w:tabs>
              <w:suppressAutoHyphens/>
              <w:spacing w:before="90" w:line="240" w:lineRule="atLeast"/>
              <w:rPr>
                <w:rFonts w:cs="Times New Roman"/>
                <w:spacing w:val="-2"/>
                <w:sz w:val="20"/>
                <w:szCs w:val="20"/>
                <w:lang w:val="es-ES_tradnl"/>
              </w:rPr>
            </w:pPr>
          </w:p>
          <w:p w:rsidR="00DD3825" w:rsidRPr="00EC037D" w:rsidRDefault="00DD3825" w:rsidP="00130E92">
            <w:pPr>
              <w:tabs>
                <w:tab w:val="left" w:pos="-720"/>
              </w:tabs>
              <w:suppressAutoHyphens/>
              <w:spacing w:after="54" w:line="240" w:lineRule="atLeast"/>
              <w:rPr>
                <w:rFonts w:cs="Times New Roman"/>
                <w:spacing w:val="-2"/>
                <w:sz w:val="20"/>
                <w:szCs w:val="20"/>
                <w:lang w:val="es-ES_tradnl"/>
              </w:rPr>
            </w:pPr>
            <w:r w:rsidRPr="00EC037D">
              <w:rPr>
                <w:rFonts w:cs="Times New Roman"/>
                <w:spacing w:val="-2"/>
                <w:sz w:val="20"/>
                <w:szCs w:val="20"/>
                <w:lang w:val="es-ES_tradnl"/>
              </w:rPr>
              <w:t>Perfecta, completa, fiel</w:t>
            </w:r>
          </w:p>
        </w:tc>
        <w:tc>
          <w:tcPr>
            <w:tcW w:w="4157" w:type="dxa"/>
            <w:tcBorders>
              <w:top w:val="single" w:sz="6" w:space="0" w:color="auto"/>
              <w:left w:val="single" w:sz="6" w:space="0" w:color="auto"/>
              <w:bottom w:val="double" w:sz="6" w:space="0" w:color="auto"/>
              <w:right w:val="double" w:sz="6" w:space="0" w:color="auto"/>
            </w:tcBorders>
            <w:shd w:val="clear" w:color="auto" w:fill="auto"/>
          </w:tcPr>
          <w:p w:rsidR="00DD3825" w:rsidRPr="00EC037D" w:rsidRDefault="00DD3825" w:rsidP="00130E92">
            <w:pPr>
              <w:tabs>
                <w:tab w:val="left" w:pos="-720"/>
              </w:tabs>
              <w:suppressAutoHyphens/>
              <w:spacing w:before="90"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r w:rsidRPr="00EC037D">
              <w:rPr>
                <w:rFonts w:cs="Times New Roman"/>
                <w:spacing w:val="-2"/>
                <w:sz w:val="20"/>
                <w:szCs w:val="20"/>
                <w:lang w:val="es-ES_tradnl"/>
              </w:rPr>
              <w:t>Convierte el alma. Hace sabio al sencillo</w:t>
            </w: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line="240" w:lineRule="atLeast"/>
              <w:rPr>
                <w:rFonts w:cs="Times New Roman"/>
                <w:spacing w:val="-2"/>
                <w:sz w:val="20"/>
                <w:szCs w:val="20"/>
                <w:lang w:val="es-ES_tradnl"/>
              </w:rPr>
            </w:pPr>
          </w:p>
          <w:p w:rsidR="00DD3825" w:rsidRPr="00EC037D" w:rsidRDefault="00DD3825" w:rsidP="00130E92">
            <w:pPr>
              <w:tabs>
                <w:tab w:val="left" w:pos="-720"/>
              </w:tabs>
              <w:suppressAutoHyphens/>
              <w:spacing w:after="54" w:line="240" w:lineRule="atLeast"/>
              <w:rPr>
                <w:rFonts w:cs="Times New Roman"/>
                <w:spacing w:val="-2"/>
                <w:sz w:val="20"/>
                <w:szCs w:val="20"/>
                <w:lang w:val="es-ES_tradnl"/>
              </w:rPr>
            </w:pPr>
          </w:p>
        </w:tc>
      </w:tr>
    </w:tbl>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5. Ahora que entiendes mejor el propósito y la veracidad de las Escrituras, ¿Cuál debe ser tu actitud hacia ellas?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¿Es ésta tú actitud ahora? Justifica tu respuesta.</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b/>
          <w:spacing w:val="-2"/>
          <w:sz w:val="20"/>
          <w:szCs w:val="20"/>
          <w:lang w:val="es-ES_tradnl"/>
        </w:rPr>
      </w:pPr>
      <w:r w:rsidRPr="00EC037D">
        <w:rPr>
          <w:rFonts w:cs="Times New Roman"/>
          <w:spacing w:val="-2"/>
          <w:sz w:val="20"/>
          <w:szCs w:val="20"/>
          <w:lang w:val="es-ES_tradnl"/>
        </w:rPr>
        <w:t>6. La analogía se usa frecuentemente para describir cómo funciona algo. En los siguientes vs, ¿a qué se compara la Palabra de Dios y cuál es la función indicada?</w:t>
      </w:r>
      <w:r w:rsidRPr="00EC037D">
        <w:rPr>
          <w:rFonts w:cs="Times New Roman"/>
          <w:b/>
          <w:spacing w:val="-2"/>
          <w:sz w:val="20"/>
          <w:szCs w:val="20"/>
          <w:lang w:val="es-ES_tradnl"/>
        </w:rPr>
        <w:t xml:space="preserve">  </w:t>
      </w:r>
      <w:r w:rsidRPr="00EC037D">
        <w:rPr>
          <w:rFonts w:cs="Times New Roman"/>
          <w:b/>
          <w:spacing w:val="-2"/>
          <w:sz w:val="20"/>
          <w:szCs w:val="20"/>
          <w:lang w:val="es-ES_tradnl"/>
        </w:rPr>
        <w:tab/>
      </w:r>
      <w:r w:rsidRPr="00EC037D">
        <w:rPr>
          <w:rFonts w:cs="Times New Roman"/>
          <w:b/>
          <w:spacing w:val="-2"/>
          <w:sz w:val="20"/>
          <w:szCs w:val="20"/>
          <w:lang w:val="es-ES_tradnl"/>
        </w:rPr>
        <w:tab/>
        <w:t xml:space="preserve">Comparación          </w:t>
      </w:r>
      <w:r>
        <w:rPr>
          <w:rFonts w:cs="Times New Roman"/>
          <w:b/>
          <w:spacing w:val="-2"/>
          <w:sz w:val="20"/>
          <w:szCs w:val="20"/>
          <w:lang w:val="es-ES_tradnl"/>
        </w:rPr>
        <w:tab/>
      </w:r>
      <w:r w:rsidRPr="00EC037D">
        <w:rPr>
          <w:rFonts w:cs="Times New Roman"/>
          <w:b/>
          <w:spacing w:val="-2"/>
          <w:sz w:val="20"/>
          <w:szCs w:val="20"/>
          <w:lang w:val="es-ES_tradnl"/>
        </w:rPr>
        <w:t xml:space="preserve">   Función</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a. Jeremías 23.29       </w:t>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_____________________   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Efesios 6.11-</w:t>
      </w:r>
      <w:r w:rsidRPr="00EC037D">
        <w:rPr>
          <w:rFonts w:cs="Times New Roman"/>
          <w:b/>
          <w:spacing w:val="-2"/>
          <w:sz w:val="20"/>
          <w:szCs w:val="20"/>
          <w:lang w:val="es-ES_tradnl"/>
        </w:rPr>
        <w:t>17</w:t>
      </w:r>
      <w:r w:rsidRPr="00EC037D">
        <w:rPr>
          <w:rFonts w:cs="Times New Roman"/>
          <w:spacing w:val="-2"/>
          <w:sz w:val="20"/>
          <w:szCs w:val="20"/>
          <w:lang w:val="es-ES_tradnl"/>
        </w:rPr>
        <w:t xml:space="preserve">   </w:t>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_____________________   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c. Santiago 1.23-25    </w:t>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_____________________   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7. Lee los siguientes vs y explica algunas de las maneras en que la Biblia es tan importante en toda tu vida como cristiano.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2ª Timoteo 3.15</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Lucas 24.27</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Mateo 4.4</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Salmo 119.133</w:t>
      </w:r>
      <w:r>
        <w:rPr>
          <w:rFonts w:cs="Times New Roman"/>
          <w:spacing w:val="-2"/>
          <w:sz w:val="20"/>
          <w:szCs w:val="20"/>
          <w:lang w:val="es-ES_tradnl"/>
        </w:rPr>
        <w:t xml:space="preserve"> _________________________________________________________________</w:t>
      </w:r>
    </w:p>
    <w:p w:rsidR="00DD3825" w:rsidRPr="00EC037D" w:rsidRDefault="00DD3825" w:rsidP="00DD3825">
      <w:pPr>
        <w:pStyle w:val="Ttulo1"/>
        <w:rPr>
          <w:lang w:val="es-ES_tradnl"/>
        </w:rPr>
      </w:pPr>
      <w:r w:rsidRPr="00EC037D">
        <w:rPr>
          <w:lang w:val="es-ES_tradnl"/>
        </w:rPr>
        <w:t>NUESTRA RESPONSABILIDAD</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8.  " La gloria de la palabra de Dios" es un título que se le puede dar al Salmo 119. Casi todos los vs del Salmo hablan de su Palabra, y en la mayoría se hace una aplicación práctica a la vida diaria.</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b/>
        <w:t xml:space="preserve">Fíjate en la actitud del salmista hacia la Palabra de Dios y lo que él hizo con ella en los primeros 16 vs del Salmo. </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w:t>
      </w:r>
      <w:r w:rsidRPr="00EC037D">
        <w:rPr>
          <w:rFonts w:cs="Times New Roman"/>
          <w:b/>
          <w:spacing w:val="-2"/>
          <w:sz w:val="20"/>
          <w:szCs w:val="20"/>
          <w:u w:val="single"/>
          <w:lang w:val="es-ES_tradnl"/>
        </w:rPr>
        <w:t>Versículo</w:t>
      </w:r>
      <w:r w:rsidRPr="00EC037D">
        <w:rPr>
          <w:rFonts w:cs="Times New Roman"/>
          <w:b/>
          <w:spacing w:val="-2"/>
          <w:sz w:val="20"/>
          <w:szCs w:val="20"/>
          <w:lang w:val="es-ES_tradnl"/>
        </w:rPr>
        <w:t xml:space="preserve"> </w:t>
      </w:r>
      <w:r>
        <w:rPr>
          <w:rFonts w:cs="Times New Roman"/>
          <w:b/>
          <w:spacing w:val="-2"/>
          <w:sz w:val="20"/>
          <w:szCs w:val="20"/>
          <w:lang w:val="es-ES_tradnl"/>
        </w:rPr>
        <w:tab/>
      </w:r>
      <w:r>
        <w:rPr>
          <w:rFonts w:cs="Times New Roman"/>
          <w:b/>
          <w:spacing w:val="-2"/>
          <w:sz w:val="20"/>
          <w:szCs w:val="20"/>
          <w:lang w:val="es-ES_tradnl"/>
        </w:rPr>
        <w:tab/>
      </w:r>
      <w:r w:rsidRPr="00EC037D">
        <w:rPr>
          <w:rFonts w:cs="Times New Roman"/>
          <w:b/>
          <w:spacing w:val="-2"/>
          <w:sz w:val="20"/>
          <w:szCs w:val="20"/>
          <w:lang w:val="es-ES_tradnl"/>
        </w:rPr>
        <w:t xml:space="preserve">     </w:t>
      </w:r>
      <w:r w:rsidRPr="00EC037D">
        <w:rPr>
          <w:rFonts w:cs="Times New Roman"/>
          <w:b/>
          <w:spacing w:val="-2"/>
          <w:sz w:val="20"/>
          <w:szCs w:val="20"/>
          <w:u w:val="single"/>
          <w:lang w:val="es-ES_tradnl"/>
        </w:rPr>
        <w:t xml:space="preserve">  Su Actitud    </w:t>
      </w:r>
      <w:r w:rsidRPr="00EC037D">
        <w:rPr>
          <w:rFonts w:cs="Times New Roman"/>
          <w:b/>
          <w:spacing w:val="-2"/>
          <w:sz w:val="20"/>
          <w:szCs w:val="20"/>
          <w:lang w:val="es-ES_tradnl"/>
        </w:rPr>
        <w:t xml:space="preserve"> </w:t>
      </w:r>
      <w:r>
        <w:rPr>
          <w:rFonts w:cs="Times New Roman"/>
          <w:b/>
          <w:spacing w:val="-2"/>
          <w:sz w:val="20"/>
          <w:szCs w:val="20"/>
          <w:lang w:val="es-ES_tradnl"/>
        </w:rPr>
        <w:tab/>
      </w:r>
      <w:r>
        <w:rPr>
          <w:rFonts w:cs="Times New Roman"/>
          <w:b/>
          <w:spacing w:val="-2"/>
          <w:sz w:val="20"/>
          <w:szCs w:val="20"/>
          <w:lang w:val="es-ES_tradnl"/>
        </w:rPr>
        <w:tab/>
      </w:r>
      <w:r>
        <w:rPr>
          <w:rFonts w:cs="Times New Roman"/>
          <w:b/>
          <w:spacing w:val="-2"/>
          <w:sz w:val="20"/>
          <w:szCs w:val="20"/>
          <w:lang w:val="es-ES_tradnl"/>
        </w:rPr>
        <w:tab/>
      </w:r>
      <w:r w:rsidRPr="00EC037D">
        <w:rPr>
          <w:rFonts w:cs="Times New Roman"/>
          <w:b/>
          <w:spacing w:val="-2"/>
          <w:sz w:val="20"/>
          <w:szCs w:val="20"/>
          <w:lang w:val="es-ES_tradnl"/>
        </w:rPr>
        <w:t xml:space="preserve">           </w:t>
      </w:r>
      <w:r w:rsidRPr="00EC037D">
        <w:rPr>
          <w:rFonts w:cs="Times New Roman"/>
          <w:b/>
          <w:spacing w:val="-2"/>
          <w:sz w:val="20"/>
          <w:szCs w:val="20"/>
          <w:u w:val="single"/>
          <w:lang w:val="es-ES_tradnl"/>
        </w:rPr>
        <w:t xml:space="preserve">   Lo que Hizo       </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noProof/>
          <w:spacing w:val="-2"/>
          <w:sz w:val="20"/>
          <w:szCs w:val="20"/>
        </w:rPr>
        <w:pict>
          <v:shape id="_x0000_s1031" type="#_x0000_t202" style="position:absolute;left:0;text-align:left;margin-left:76.7pt;margin-top:.2pt;width:458.45pt;height:199.7pt;z-index:-251652096;mso-wrap-style:none">
            <v:textbox style="mso-fit-shape-to-text:t">
              <w:txbxContent>
                <w:p w:rsidR="00DD3825" w:rsidRDefault="00DD3825" w:rsidP="00DD3825">
                  <w:r>
                    <w:rPr>
                      <w:noProof/>
                      <w:lang w:eastAsia="es-ES"/>
                    </w:rPr>
                    <w:drawing>
                      <wp:inline distT="0" distB="0" distL="0" distR="0">
                        <wp:extent cx="5629910" cy="2435860"/>
                        <wp:effectExtent l="19050" t="0" r="8890" b="0"/>
                        <wp:docPr id="57" name="Imagen 47" descr="Libro%20Ab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Libro%20Abierto"/>
                                <pic:cNvPicPr>
                                  <a:picLocks noChangeAspect="1" noChangeArrowheads="1"/>
                                </pic:cNvPicPr>
                              </pic:nvPicPr>
                              <pic:blipFill>
                                <a:blip r:embed="rId28"/>
                                <a:srcRect/>
                                <a:stretch>
                                  <a:fillRect/>
                                </a:stretch>
                              </pic:blipFill>
                              <pic:spPr bwMode="auto">
                                <a:xfrm>
                                  <a:off x="0" y="0"/>
                                  <a:ext cx="5629910" cy="2435860"/>
                                </a:xfrm>
                                <a:prstGeom prst="rect">
                                  <a:avLst/>
                                </a:prstGeom>
                                <a:noFill/>
                                <a:ln w="9525">
                                  <a:noFill/>
                                  <a:miter lim="800000"/>
                                  <a:headEnd/>
                                  <a:tailEnd/>
                                </a:ln>
                              </pic:spPr>
                            </pic:pic>
                          </a:graphicData>
                        </a:graphic>
                      </wp:inline>
                    </w:drawing>
                  </w:r>
                </w:p>
              </w:txbxContent>
            </v:textbox>
          </v:shape>
        </w:pict>
      </w:r>
      <w:r w:rsidRPr="00EC037D">
        <w:rPr>
          <w:rFonts w:cs="Times New Roman"/>
          <w:spacing w:val="-2"/>
          <w:sz w:val="20"/>
          <w:szCs w:val="20"/>
          <w:lang w:val="es-ES_tradnl"/>
        </w:rPr>
        <w:t xml:space="preserve">     1                                      </w:t>
      </w:r>
      <w:r>
        <w:rPr>
          <w:rFonts w:cs="Times New Roman"/>
          <w:spacing w:val="-2"/>
          <w:sz w:val="20"/>
          <w:szCs w:val="20"/>
          <w:lang w:val="es-ES_tradnl"/>
        </w:rPr>
        <w:t>Integridad = perfectos de camino</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t>Andar en la ley</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2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Buscó a Dios de todo corazón</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3</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4</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5  </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6</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7</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lastRenderedPageBreak/>
        <w:t xml:space="preserve">     8</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9</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10</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11</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12</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13</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14</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15</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    16</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9. a. En Juan 8.31, ¿qué dijo Jesús qué hacen sus discípulos?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¿Qué significa esto para ti?</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10. Si tomas en serio la importancia de la Palabra de Dios en tu vida diaria, ¿qué harás con ella? ¿Cuáles serán los </w:t>
      </w:r>
      <w:proofErr w:type="gramStart"/>
      <w:r w:rsidRPr="00EC037D">
        <w:rPr>
          <w:rFonts w:cs="Times New Roman"/>
          <w:spacing w:val="-2"/>
          <w:sz w:val="20"/>
          <w:szCs w:val="20"/>
          <w:lang w:val="es-ES_tradnl"/>
        </w:rPr>
        <w:t>resultados ?</w:t>
      </w:r>
      <w:proofErr w:type="gramEnd"/>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Salmo 1.2-3</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Mateo 22.29</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Santiago 1.22</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Salmo 78.5-7</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11. Esdras es buen ejemplo de un hombre que entendió su responsabilidad hacia la Palabra de Dios. De Esdras 7.10 escribe el orden de su procedimiento.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2.</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3.</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(Nótese que la enseñanza a otros viene después de la aplicación personal)</w:t>
      </w: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12. Reflexiona sobre Colosenses 3.16 y la necesidad de que la Palabra de Dios abunde en nuestro corazón. ¿Cómo puedes logras una mayor asimilación en tu propia vida?</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b/>
        <w:t>Anota en su orden de efectividad los mejores 4 métodos para tu vida.</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2.</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3.</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4.</w:t>
      </w:r>
      <w:r>
        <w:rPr>
          <w:rFonts w:cs="Times New Roman"/>
          <w:spacing w:val="-2"/>
          <w:sz w:val="20"/>
          <w:szCs w:val="20"/>
          <w:lang w:val="es-ES_tradnl"/>
        </w:rPr>
        <w:tab/>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b/>
        <w:t>Durante la próxima semana, ¿cómo puedes poner en práctica los primeros dos métodos que anotaste?</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w:t>
      </w:r>
    </w:p>
    <w:p w:rsidR="00DD3825" w:rsidRDefault="00DD3825" w:rsidP="00DD3825">
      <w:pPr>
        <w:tabs>
          <w:tab w:val="left" w:pos="-720"/>
        </w:tabs>
        <w:suppressAutoHyphens/>
        <w:spacing w:line="240" w:lineRule="atLeast"/>
        <w:jc w:val="both"/>
        <w:outlineLvl w:val="0"/>
        <w:rPr>
          <w:rFonts w:cs="Times New Roman"/>
          <w:b/>
          <w:spacing w:val="-2"/>
          <w:sz w:val="20"/>
          <w:szCs w:val="20"/>
          <w:lang w:val="es-ES_tradnl"/>
        </w:rPr>
      </w:pPr>
    </w:p>
    <w:p w:rsidR="00DD3825" w:rsidRPr="00EC037D" w:rsidRDefault="00DD3825" w:rsidP="00DD3825">
      <w:pPr>
        <w:tabs>
          <w:tab w:val="left" w:pos="-720"/>
        </w:tabs>
        <w:suppressAutoHyphens/>
        <w:spacing w:line="240" w:lineRule="atLeast"/>
        <w:jc w:val="both"/>
        <w:outlineLvl w:val="0"/>
        <w:rPr>
          <w:rFonts w:cs="Times New Roman"/>
          <w:spacing w:val="-2"/>
          <w:sz w:val="20"/>
          <w:szCs w:val="20"/>
          <w:lang w:val="es-ES_tradnl"/>
        </w:rPr>
      </w:pPr>
      <w:r w:rsidRPr="00EC037D">
        <w:rPr>
          <w:rFonts w:cs="Times New Roman"/>
          <w:b/>
          <w:spacing w:val="-2"/>
          <w:sz w:val="20"/>
          <w:szCs w:val="20"/>
          <w:lang w:val="es-ES_tradnl"/>
        </w:rPr>
        <w:t>LA IMPORTANCIA DE LA MEDITACION</w:t>
      </w:r>
      <w:r>
        <w:rPr>
          <w:rFonts w:cs="Times New Roman"/>
          <w:b/>
          <w:spacing w:val="-2"/>
          <w:sz w:val="20"/>
          <w:szCs w:val="20"/>
          <w:lang w:val="es-ES_tradnl"/>
        </w:rPr>
        <w:t>.</w:t>
      </w:r>
      <w:r w:rsidRPr="00EC037D">
        <w:rPr>
          <w:rFonts w:cs="Times New Roman"/>
          <w:spacing w:val="-2"/>
          <w:sz w:val="20"/>
          <w:szCs w:val="20"/>
          <w:lang w:val="es-ES_tradnl"/>
        </w:rPr>
        <w:tab/>
        <w:t>La meditación es una reflexión con oración a fin de entender y aplicar la Palabra de Dios a nuestra vida, y así vivir conforme a su voluntad.</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noProof/>
          <w:spacing w:val="-2"/>
          <w:sz w:val="20"/>
          <w:szCs w:val="20"/>
        </w:rPr>
        <w:pict>
          <v:shape id="_x0000_s1029" type="#_x0000_t202" style="position:absolute;left:0;text-align:left;margin-left:420.55pt;margin-top:3.95pt;width:130.25pt;height:140.65pt;z-index:251662336;mso-wrap-style:none">
            <v:textbox style="mso-fit-shape-to-text:t">
              <w:txbxContent>
                <w:p w:rsidR="00DD3825" w:rsidRDefault="00DD3825" w:rsidP="00DD3825">
                  <w:r>
                    <w:rPr>
                      <w:noProof/>
                      <w:lang w:eastAsia="es-ES"/>
                    </w:rPr>
                    <w:drawing>
                      <wp:inline distT="0" distB="0" distL="0" distR="0">
                        <wp:extent cx="1460500" cy="1685290"/>
                        <wp:effectExtent l="1905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1460500" cy="1685290"/>
                                </a:xfrm>
                                <a:prstGeom prst="rect">
                                  <a:avLst/>
                                </a:prstGeom>
                                <a:noFill/>
                                <a:ln w="9525">
                                  <a:noFill/>
                                  <a:miter lim="800000"/>
                                  <a:headEnd/>
                                  <a:tailEnd/>
                                </a:ln>
                              </pic:spPr>
                            </pic:pic>
                          </a:graphicData>
                        </a:graphic>
                      </wp:inline>
                    </w:drawing>
                  </w:r>
                </w:p>
              </w:txbxContent>
            </v:textbox>
            <w10:wrap type="square"/>
          </v:shape>
        </w:pict>
      </w:r>
      <w:r w:rsidRPr="00EC037D">
        <w:rPr>
          <w:rFonts w:cs="Times New Roman"/>
          <w:spacing w:val="-2"/>
          <w:sz w:val="20"/>
          <w:szCs w:val="20"/>
          <w:lang w:val="es-ES_tradnl"/>
        </w:rPr>
        <w:t>13. ¿Cuáles son algunos beneficios de meditar en la Palabra de Dios?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 Josué 1.8</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Salmo 119.59</w:t>
      </w:r>
      <w:proofErr w:type="gramStart"/>
      <w:r w:rsidRPr="00EC037D">
        <w:rPr>
          <w:rFonts w:cs="Times New Roman"/>
          <w:spacing w:val="-2"/>
          <w:sz w:val="20"/>
          <w:szCs w:val="20"/>
          <w:lang w:val="es-ES_tradnl"/>
        </w:rPr>
        <w:t>,69</w:t>
      </w:r>
      <w:proofErr w:type="gramEnd"/>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14. El Salmo 1.2-3 enseña los beneficios de la meditación. Ilustra con un dibujo sencillo</w:t>
      </w:r>
      <w:r>
        <w:rPr>
          <w:rFonts w:cs="Times New Roman"/>
          <w:spacing w:val="-2"/>
          <w:sz w:val="20"/>
          <w:szCs w:val="20"/>
          <w:lang w:val="es-ES_tradnl"/>
        </w:rPr>
        <w:t xml:space="preserve"> estos</w:t>
      </w:r>
      <w:r w:rsidRPr="00EC037D">
        <w:rPr>
          <w:rFonts w:cs="Times New Roman"/>
          <w:spacing w:val="-2"/>
          <w:sz w:val="20"/>
          <w:szCs w:val="20"/>
          <w:lang w:val="es-ES_tradnl"/>
        </w:rPr>
        <w:t xml:space="preserve"> vs.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15. El Salmo 1 ofrece una buena oportunidad para aprender a meditar mejor. Anota los pensamientos sobresalientes que encuentras. Para estimular tu meditación, pregúntate:</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a) ¿En qué sentido es el cristiano como un </w:t>
      </w:r>
      <w:r w:rsidRPr="00EC037D">
        <w:rPr>
          <w:rFonts w:cs="Times New Roman"/>
          <w:spacing w:val="-2"/>
          <w:sz w:val="20"/>
          <w:szCs w:val="20"/>
          <w:lang w:val="es-ES_tradnl"/>
        </w:rPr>
        <w:lastRenderedPageBreak/>
        <w:t>árbol?</w:t>
      </w:r>
      <w:r>
        <w:rPr>
          <w:rFonts w:cs="Times New Roman"/>
          <w:spacing w:val="-2"/>
          <w:sz w:val="20"/>
          <w:szCs w:val="20"/>
          <w:lang w:val="es-ES_tradnl"/>
        </w:rPr>
        <w:t>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¿Cuáles son las diferencias entre el varón santo y el hombre sin Dios, con respecto a sus hábitos, su estabilidad, y su futuro?</w:t>
      </w:r>
      <w:r>
        <w:rPr>
          <w:rFonts w:cs="Times New Roman"/>
          <w:spacing w:val="-2"/>
          <w:sz w:val="20"/>
          <w:szCs w:val="20"/>
          <w:lang w:val="es-ES_tradnl"/>
        </w:rPr>
        <w:t xml:space="preserve"> 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c) ¿Qué puedo aprender de este Salmo que me ayudará a acercarme más a Dios?</w:t>
      </w:r>
      <w:r w:rsidRPr="00E84ACA">
        <w:rPr>
          <w:rFonts w:cs="Times New Roman"/>
          <w:spacing w:val="-2"/>
          <w:sz w:val="20"/>
          <w:szCs w:val="20"/>
          <w:lang w:val="es-ES_tradnl"/>
        </w:rPr>
        <w:t xml:space="preserve"> </w:t>
      </w:r>
      <w:r>
        <w:rPr>
          <w:rFonts w:cs="Times New Roman"/>
          <w:spacing w:val="-2"/>
          <w:sz w:val="20"/>
          <w:szCs w:val="20"/>
          <w:lang w:val="es-ES_tradnl"/>
        </w:rPr>
        <w:t>_________________________________________________________________</w:t>
      </w:r>
    </w:p>
    <w:p w:rsidR="00DD3825" w:rsidRPr="00EC037D" w:rsidRDefault="00DD3825" w:rsidP="00DD3825">
      <w:pPr>
        <w:pStyle w:val="Ttulo1"/>
        <w:rPr>
          <w:lang w:val="es-ES_tradnl"/>
        </w:rPr>
      </w:pPr>
      <w:r w:rsidRPr="00EC037D">
        <w:rPr>
          <w:lang w:val="es-ES_tradnl"/>
        </w:rPr>
        <w:t>LA IMPORTANCIA DE LA PALABRA DE DIOS EN LA VIDA CRISTIANA.</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16. El Salmo 119 es un excelente pasaje sobre la importancia de la Palabra de Dios en la vida del cristiano. ¿Cuáles son algunas de las maneras en que la Biblia puede ayudarte a vivir para Cristo?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 Salmo 119.11</w:t>
      </w:r>
      <w:r>
        <w:rPr>
          <w:rFonts w:cs="Times New Roman"/>
          <w:spacing w:val="-2"/>
          <w:sz w:val="20"/>
          <w:szCs w:val="20"/>
          <w:lang w:val="es-ES_tradnl"/>
        </w:rPr>
        <w:t xml:space="preserve">  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Salmo 119.105</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c. Salmo 119.130</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17. </w:t>
      </w:r>
      <w:proofErr w:type="gramStart"/>
      <w:r w:rsidRPr="00EC037D">
        <w:rPr>
          <w:rFonts w:cs="Times New Roman"/>
          <w:spacing w:val="-2"/>
          <w:sz w:val="20"/>
          <w:szCs w:val="20"/>
          <w:lang w:val="es-ES_tradnl"/>
        </w:rPr>
        <w:t>¿ Para</w:t>
      </w:r>
      <w:proofErr w:type="gramEnd"/>
      <w:r w:rsidRPr="00EC037D">
        <w:rPr>
          <w:rFonts w:cs="Times New Roman"/>
          <w:spacing w:val="-2"/>
          <w:sz w:val="20"/>
          <w:szCs w:val="20"/>
          <w:lang w:val="es-ES_tradnl"/>
        </w:rPr>
        <w:t xml:space="preserve"> qué es provechosa la Palabra de Dios ?  </w:t>
      </w:r>
      <w:r w:rsidRPr="00EC037D">
        <w:rPr>
          <w:rFonts w:cs="Times New Roman"/>
          <w:b/>
          <w:spacing w:val="-2"/>
          <w:sz w:val="20"/>
          <w:szCs w:val="20"/>
          <w:lang w:val="es-ES_tradnl"/>
        </w:rPr>
        <w:t>2ª Timoteo 3.16</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a. para</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b. para</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c. para</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noProof/>
          <w:spacing w:val="-2"/>
          <w:sz w:val="20"/>
          <w:szCs w:val="20"/>
        </w:rPr>
        <w:pict>
          <v:shape id="_x0000_s1030" type="#_x0000_t202" style="position:absolute;left:0;text-align:left;margin-left:226.05pt;margin-top:20.95pt;width:280.7pt;height:164.45pt;z-index:251663360;mso-wrap-style:none">
            <v:textbox style="mso-fit-shape-to-text:t">
              <w:txbxContent>
                <w:p w:rsidR="00DD3825" w:rsidRDefault="00DD3825" w:rsidP="00DD3825">
                  <w:r>
                    <w:rPr>
                      <w:noProof/>
                      <w:lang w:eastAsia="es-ES"/>
                    </w:rPr>
                    <w:drawing>
                      <wp:inline distT="0" distB="0" distL="0" distR="0">
                        <wp:extent cx="3371215" cy="1985645"/>
                        <wp:effectExtent l="1905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srcRect/>
                                <a:stretch>
                                  <a:fillRect/>
                                </a:stretch>
                              </pic:blipFill>
                              <pic:spPr bwMode="auto">
                                <a:xfrm>
                                  <a:off x="0" y="0"/>
                                  <a:ext cx="3371215" cy="1985645"/>
                                </a:xfrm>
                                <a:prstGeom prst="rect">
                                  <a:avLst/>
                                </a:prstGeom>
                                <a:noFill/>
                                <a:ln w="9525">
                                  <a:noFill/>
                                  <a:miter lim="800000"/>
                                  <a:headEnd/>
                                  <a:tailEnd/>
                                </a:ln>
                              </pic:spPr>
                            </pic:pic>
                          </a:graphicData>
                        </a:graphic>
                      </wp:inline>
                    </w:drawing>
                  </w:r>
                </w:p>
              </w:txbxContent>
            </v:textbox>
            <w10:wrap type="square"/>
          </v:shape>
        </w:pict>
      </w:r>
      <w:r w:rsidRPr="00EC037D">
        <w:rPr>
          <w:rFonts w:cs="Times New Roman"/>
          <w:spacing w:val="-2"/>
          <w:sz w:val="20"/>
          <w:szCs w:val="20"/>
          <w:lang w:val="es-ES_tradnl"/>
        </w:rPr>
        <w:t>d. para</w:t>
      </w: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spacing w:line="240" w:lineRule="atLeast"/>
        <w:jc w:val="both"/>
        <w:outlineLvl w:val="0"/>
        <w:rPr>
          <w:rFonts w:cs="Times New Roman"/>
          <w:b/>
          <w:spacing w:val="-2"/>
          <w:sz w:val="20"/>
          <w:szCs w:val="20"/>
          <w:lang w:val="es-ES_tradnl"/>
        </w:rPr>
      </w:pPr>
      <w:r w:rsidRPr="00EC037D">
        <w:rPr>
          <w:rFonts w:cs="Times New Roman"/>
          <w:b/>
          <w:spacing w:val="-2"/>
          <w:sz w:val="20"/>
          <w:szCs w:val="20"/>
          <w:lang w:val="es-ES_tradnl"/>
        </w:rPr>
        <w:tab/>
      </w:r>
    </w:p>
    <w:p w:rsidR="00DD3825" w:rsidRPr="00EC037D" w:rsidRDefault="00DD3825" w:rsidP="00DD3825">
      <w:pPr>
        <w:tabs>
          <w:tab w:val="left" w:pos="-720"/>
        </w:tabs>
        <w:suppressAutoHyphens/>
        <w:spacing w:line="240" w:lineRule="atLeast"/>
        <w:jc w:val="both"/>
        <w:outlineLvl w:val="0"/>
        <w:rPr>
          <w:rFonts w:cs="Times New Roman"/>
          <w:spacing w:val="-2"/>
          <w:sz w:val="20"/>
          <w:szCs w:val="20"/>
          <w:lang w:val="es-ES_tradnl"/>
        </w:rPr>
      </w:pPr>
      <w:r w:rsidRPr="00EC037D">
        <w:rPr>
          <w:rFonts w:cs="Times New Roman"/>
          <w:b/>
          <w:spacing w:val="-2"/>
          <w:sz w:val="20"/>
          <w:szCs w:val="20"/>
          <w:lang w:val="es-ES_tradnl"/>
        </w:rPr>
        <w:t xml:space="preserve">Se puede </w:t>
      </w:r>
      <w:r w:rsidRPr="00EC037D">
        <w:rPr>
          <w:rFonts w:cs="Times New Roman"/>
          <w:b/>
          <w:i/>
          <w:spacing w:val="-2"/>
          <w:sz w:val="20"/>
          <w:szCs w:val="20"/>
          <w:lang w:val="es-ES_tradnl"/>
        </w:rPr>
        <w:t>ilustrar</w:t>
      </w:r>
      <w:r w:rsidRPr="00EC037D">
        <w:rPr>
          <w:rFonts w:cs="Times New Roman"/>
          <w:b/>
          <w:spacing w:val="-2"/>
          <w:sz w:val="20"/>
          <w:szCs w:val="20"/>
          <w:lang w:val="es-ES_tradnl"/>
        </w:rPr>
        <w:t xml:space="preserve"> de la siguiente manera:</w:t>
      </w:r>
      <w:r>
        <w:rPr>
          <w:rFonts w:cs="Times New Roman"/>
          <w:b/>
          <w:spacing w:val="-2"/>
          <w:sz w:val="20"/>
          <w:szCs w:val="20"/>
          <w:lang w:val="es-ES_tradnl"/>
        </w:rPr>
        <w:t xml:space="preserve">    </w:t>
      </w:r>
      <w:r w:rsidRPr="004B5D9D">
        <w:rPr>
          <w:rFonts w:cs="Times New Roman"/>
          <w:b/>
          <w:spacing w:val="-2"/>
          <w:sz w:val="20"/>
          <w:szCs w:val="20"/>
          <w:lang w:val="es-ES_tradnl"/>
        </w:rPr>
        <w:sym w:font="Wingdings" w:char="F0E8"/>
      </w:r>
    </w:p>
    <w:p w:rsidR="00DD3825" w:rsidRPr="004B5D9D"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4B5D9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4B5D9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4B5D9D"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18.</w:t>
      </w:r>
      <w:r>
        <w:rPr>
          <w:rFonts w:cs="Times New Roman"/>
          <w:spacing w:val="-2"/>
          <w:sz w:val="20"/>
          <w:szCs w:val="20"/>
          <w:lang w:val="es-ES_tradnl"/>
        </w:rPr>
        <w:t xml:space="preserve"> </w:t>
      </w:r>
      <w:r w:rsidRPr="00EC037D">
        <w:rPr>
          <w:rFonts w:cs="Times New Roman"/>
          <w:spacing w:val="-2"/>
          <w:sz w:val="20"/>
          <w:szCs w:val="20"/>
          <w:lang w:val="es-ES_tradnl"/>
        </w:rPr>
        <w:t>Jesús presenta un retrato vivo de dos clases de personas en Mateo7.24-27 el hombre prudente y el hombre insensato.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A55E8D">
        <w:rPr>
          <w:rFonts w:cs="Times New Roman"/>
          <w:b/>
          <w:noProof/>
          <w:sz w:val="20"/>
          <w:szCs w:val="20"/>
        </w:rPr>
        <w:pict>
          <v:shape id="_x0000_s1032" type="#_x0000_t202" style="position:absolute;left:0;text-align:left;margin-left:296.15pt;margin-top:9.4pt;width:129.05pt;height:142.15pt;z-index:-251651072">
            <v:textbox>
              <w:txbxContent>
                <w:p w:rsidR="00DD3825" w:rsidRDefault="00DD3825" w:rsidP="00DD3825">
                  <w:r>
                    <w:rPr>
                      <w:noProof/>
                      <w:lang w:eastAsia="es-ES"/>
                    </w:rPr>
                    <w:drawing>
                      <wp:inline distT="0" distB="0" distL="0" distR="0">
                        <wp:extent cx="1439545" cy="1657985"/>
                        <wp:effectExtent l="1905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a:stretch>
                                  <a:fillRect/>
                                </a:stretch>
                              </pic:blipFill>
                              <pic:spPr bwMode="auto">
                                <a:xfrm>
                                  <a:off x="0" y="0"/>
                                  <a:ext cx="1439545" cy="1657985"/>
                                </a:xfrm>
                                <a:prstGeom prst="rect">
                                  <a:avLst/>
                                </a:prstGeom>
                                <a:noFill/>
                                <a:ln w="9525">
                                  <a:noFill/>
                                  <a:miter lim="800000"/>
                                  <a:headEnd/>
                                  <a:tailEnd/>
                                </a:ln>
                              </pic:spPr>
                            </pic:pic>
                          </a:graphicData>
                        </a:graphic>
                      </wp:inline>
                    </w:drawing>
                  </w:r>
                </w:p>
              </w:txbxContent>
            </v:textbox>
          </v:shape>
        </w:pict>
      </w:r>
      <w:r w:rsidRPr="00EC037D">
        <w:rPr>
          <w:rFonts w:cs="Times New Roman"/>
          <w:spacing w:val="-2"/>
          <w:sz w:val="20"/>
          <w:szCs w:val="20"/>
          <w:lang w:val="es-ES_tradnl"/>
        </w:rPr>
        <w:t>Lee el pasaje y contesta las siguientes preguntas: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b/>
          <w:spacing w:val="-2"/>
          <w:sz w:val="20"/>
          <w:szCs w:val="20"/>
          <w:lang w:val="es-ES_tradnl"/>
        </w:rPr>
      </w:pPr>
      <w:r w:rsidRPr="00EC037D">
        <w:rPr>
          <w:rFonts w:cs="Times New Roman"/>
          <w:b/>
          <w:spacing w:val="-2"/>
          <w:sz w:val="20"/>
          <w:szCs w:val="20"/>
          <w:lang w:val="es-ES_tradnl"/>
        </w:rPr>
        <w:tab/>
      </w:r>
      <w:r w:rsidRPr="00EC037D">
        <w:rPr>
          <w:rFonts w:cs="Times New Roman"/>
          <w:b/>
          <w:spacing w:val="-2"/>
          <w:sz w:val="20"/>
          <w:szCs w:val="20"/>
          <w:lang w:val="es-ES_tradnl"/>
        </w:rPr>
        <w:tab/>
      </w:r>
      <w:r w:rsidRPr="00EC037D">
        <w:rPr>
          <w:rFonts w:cs="Times New Roman"/>
          <w:b/>
          <w:spacing w:val="-2"/>
          <w:sz w:val="20"/>
          <w:szCs w:val="20"/>
          <w:lang w:val="es-ES_tradnl"/>
        </w:rPr>
        <w:tab/>
      </w:r>
      <w:r w:rsidRPr="00EC037D">
        <w:rPr>
          <w:rFonts w:cs="Times New Roman"/>
          <w:b/>
          <w:spacing w:val="-2"/>
          <w:sz w:val="20"/>
          <w:szCs w:val="20"/>
          <w:lang w:val="es-ES_tradnl"/>
        </w:rPr>
        <w:tab/>
      </w:r>
      <w:r w:rsidRPr="00EC037D">
        <w:rPr>
          <w:rFonts w:cs="Times New Roman"/>
          <w:b/>
          <w:spacing w:val="-2"/>
          <w:sz w:val="20"/>
          <w:szCs w:val="20"/>
          <w:lang w:val="es-ES_tradnl"/>
        </w:rPr>
        <w:tab/>
        <w:t xml:space="preserve">El Prudente </w:t>
      </w:r>
      <w:r>
        <w:rPr>
          <w:rFonts w:cs="Times New Roman"/>
          <w:b/>
          <w:spacing w:val="-2"/>
          <w:sz w:val="20"/>
          <w:szCs w:val="20"/>
          <w:lang w:val="es-ES_tradnl"/>
        </w:rPr>
        <w:tab/>
      </w:r>
      <w:r>
        <w:rPr>
          <w:rFonts w:cs="Times New Roman"/>
          <w:b/>
          <w:spacing w:val="-2"/>
          <w:sz w:val="20"/>
          <w:szCs w:val="20"/>
          <w:lang w:val="es-ES_tradnl"/>
        </w:rPr>
        <w:tab/>
      </w:r>
      <w:r>
        <w:rPr>
          <w:rFonts w:cs="Times New Roman"/>
          <w:b/>
          <w:spacing w:val="-2"/>
          <w:sz w:val="20"/>
          <w:szCs w:val="20"/>
          <w:lang w:val="es-ES_tradnl"/>
        </w:rPr>
        <w:tab/>
      </w:r>
      <w:r>
        <w:rPr>
          <w:rFonts w:cs="Times New Roman"/>
          <w:b/>
          <w:spacing w:val="-2"/>
          <w:sz w:val="20"/>
          <w:szCs w:val="20"/>
          <w:lang w:val="es-ES_tradnl"/>
        </w:rPr>
        <w:tab/>
      </w:r>
      <w:r>
        <w:rPr>
          <w:rFonts w:cs="Times New Roman"/>
          <w:b/>
          <w:spacing w:val="-2"/>
          <w:sz w:val="20"/>
          <w:szCs w:val="20"/>
          <w:lang w:val="es-ES_tradnl"/>
        </w:rPr>
        <w:tab/>
      </w:r>
      <w:r>
        <w:rPr>
          <w:rFonts w:cs="Times New Roman"/>
          <w:b/>
          <w:spacing w:val="-2"/>
          <w:sz w:val="20"/>
          <w:szCs w:val="20"/>
          <w:lang w:val="es-ES_tradnl"/>
        </w:rPr>
        <w:tab/>
      </w:r>
      <w:r w:rsidRPr="00EC037D">
        <w:rPr>
          <w:rFonts w:cs="Times New Roman"/>
          <w:b/>
          <w:spacing w:val="-2"/>
          <w:sz w:val="20"/>
          <w:szCs w:val="20"/>
          <w:lang w:val="es-ES_tradnl"/>
        </w:rPr>
        <w:t xml:space="preserve">        El Insensato</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¿Sobre qué construyó su casa?  </w:t>
      </w:r>
      <w:r>
        <w:rPr>
          <w:rFonts w:cs="Times New Roman"/>
          <w:spacing w:val="-2"/>
          <w:sz w:val="20"/>
          <w:szCs w:val="20"/>
          <w:lang w:val="es-ES_tradnl"/>
        </w:rPr>
        <w:tab/>
      </w:r>
      <w:r>
        <w:rPr>
          <w:rFonts w:cs="Times New Roman"/>
          <w:spacing w:val="-2"/>
          <w:sz w:val="20"/>
          <w:szCs w:val="20"/>
          <w:lang w:val="es-ES_tradnl"/>
        </w:rPr>
        <w:tab/>
        <w:t xml:space="preserve"> </w:t>
      </w:r>
      <w:r w:rsidRPr="00EC037D">
        <w:rPr>
          <w:rFonts w:cs="Times New Roman"/>
          <w:spacing w:val="-2"/>
          <w:sz w:val="20"/>
          <w:szCs w:val="20"/>
          <w:lang w:val="es-ES_tradnl"/>
        </w:rPr>
        <w:t xml:space="preserve"> __________________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¿Qué amenazó la casa?        </w:t>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¿Cuál fue el resultado?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¿Oyó la Palabra de Dios?       </w:t>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  </w:t>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r w:rsidRPr="00EC037D">
        <w:rPr>
          <w:rFonts w:cs="Times New Roman"/>
          <w:spacing w:val="-2"/>
          <w:sz w:val="20"/>
          <w:szCs w:val="20"/>
          <w:lang w:val="es-ES_tradnl"/>
        </w:rPr>
        <w:t xml:space="preserve"> 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ab/>
      </w:r>
      <w:r>
        <w:rPr>
          <w:rFonts w:cs="Times New Roman"/>
          <w:spacing w:val="-2"/>
          <w:sz w:val="20"/>
          <w:szCs w:val="20"/>
          <w:lang w:val="es-ES_tradnl"/>
        </w:rPr>
        <w:tab/>
      </w:r>
      <w:r>
        <w:rPr>
          <w:rFonts w:cs="Times New Roman"/>
          <w:spacing w:val="-2"/>
          <w:sz w:val="20"/>
          <w:szCs w:val="20"/>
          <w:lang w:val="es-ES_tradnl"/>
        </w:rPr>
        <w:tab/>
      </w:r>
    </w:p>
    <w:p w:rsidR="00DD3825" w:rsidRPr="00EC037D" w:rsidRDefault="00DD3825" w:rsidP="00DD3825">
      <w:pPr>
        <w:tabs>
          <w:tab w:val="left" w:pos="-720"/>
          <w:tab w:val="left" w:pos="0"/>
        </w:tabs>
        <w:suppressAutoHyphens/>
        <w:spacing w:line="240" w:lineRule="atLeast"/>
        <w:ind w:left="720" w:hanging="720"/>
        <w:jc w:val="both"/>
        <w:rPr>
          <w:rFonts w:cs="Times New Roman"/>
          <w:spacing w:val="-2"/>
          <w:sz w:val="20"/>
          <w:szCs w:val="20"/>
          <w:lang w:val="es-ES_tradnl"/>
        </w:rPr>
      </w:pPr>
      <w:r w:rsidRPr="00EC037D">
        <w:rPr>
          <w:rFonts w:cs="Times New Roman"/>
          <w:spacing w:val="-2"/>
          <w:sz w:val="20"/>
          <w:szCs w:val="20"/>
          <w:lang w:val="es-ES_tradnl"/>
        </w:rPr>
        <w:t>¿Cuál era la diferencia entre los dos hombres?</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w:t>
      </w: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p>
    <w:p w:rsidR="00DD3825" w:rsidRDefault="00DD3825" w:rsidP="00DD3825">
      <w:pPr>
        <w:tabs>
          <w:tab w:val="left" w:pos="-720"/>
        </w:tabs>
        <w:suppressAutoHyphens/>
        <w:spacing w:line="240" w:lineRule="atLeast"/>
        <w:jc w:val="both"/>
        <w:rPr>
          <w:rFonts w:cs="Times New Roman"/>
          <w:spacing w:val="-2"/>
          <w:sz w:val="20"/>
          <w:szCs w:val="20"/>
          <w:lang w:val="es-ES_tradnl"/>
        </w:rPr>
      </w:pPr>
      <w:r w:rsidRPr="00EC037D">
        <w:rPr>
          <w:rFonts w:cs="Times New Roman"/>
          <w:spacing w:val="-2"/>
          <w:sz w:val="20"/>
          <w:szCs w:val="20"/>
          <w:lang w:val="es-ES_tradnl"/>
        </w:rPr>
        <w:t xml:space="preserve">19. Personal. </w:t>
      </w:r>
      <w:proofErr w:type="gramStart"/>
      <w:r w:rsidRPr="00EC037D">
        <w:rPr>
          <w:rFonts w:cs="Times New Roman"/>
          <w:spacing w:val="-2"/>
          <w:sz w:val="20"/>
          <w:szCs w:val="20"/>
          <w:lang w:val="es-ES_tradnl"/>
        </w:rPr>
        <w:t>¿ Te</w:t>
      </w:r>
      <w:proofErr w:type="gramEnd"/>
      <w:r w:rsidRPr="00EC037D">
        <w:rPr>
          <w:rFonts w:cs="Times New Roman"/>
          <w:spacing w:val="-2"/>
          <w:sz w:val="20"/>
          <w:szCs w:val="20"/>
          <w:lang w:val="es-ES_tradnl"/>
        </w:rPr>
        <w:t xml:space="preserve"> ha mostrado la Palabra de Dios alguna parte de tu vida que requiere tu obediencia ?    </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r>
        <w:rPr>
          <w:rFonts w:cs="Times New Roman"/>
          <w:spacing w:val="-2"/>
          <w:sz w:val="20"/>
          <w:szCs w:val="20"/>
          <w:lang w:val="es-ES_tradnl"/>
        </w:rPr>
        <w:t>_________________________________________________________________</w:t>
      </w:r>
    </w:p>
    <w:p w:rsidR="00DD3825" w:rsidRPr="00EC037D" w:rsidRDefault="00DD3825" w:rsidP="00DD3825">
      <w:pPr>
        <w:tabs>
          <w:tab w:val="left" w:pos="-720"/>
        </w:tabs>
        <w:suppressAutoHyphens/>
        <w:jc w:val="both"/>
        <w:rPr>
          <w:rFonts w:cs="Times New Roman"/>
          <w:b/>
          <w:spacing w:val="-3"/>
          <w:sz w:val="20"/>
          <w:szCs w:val="20"/>
          <w:lang w:val="es-ES_tradnl"/>
        </w:rPr>
      </w:pPr>
      <w:r w:rsidRPr="00EC037D">
        <w:rPr>
          <w:rFonts w:cs="Times New Roman"/>
          <w:spacing w:val="-2"/>
          <w:sz w:val="20"/>
          <w:szCs w:val="20"/>
          <w:lang w:val="es-ES_tradnl"/>
        </w:rPr>
        <w:lastRenderedPageBreak/>
        <w:t>¿Qué pasos prácticos puedes tomar para ponerlo por obra inmediatamente?</w:t>
      </w:r>
    </w:p>
    <w:p w:rsidR="00DD3825" w:rsidRDefault="00DD3825" w:rsidP="00DD3825">
      <w:pPr>
        <w:tabs>
          <w:tab w:val="left" w:pos="-720"/>
        </w:tabs>
        <w:suppressAutoHyphens/>
        <w:jc w:val="both"/>
        <w:rPr>
          <w:rFonts w:cs="Times New Roman"/>
          <w:spacing w:val="-3"/>
          <w:sz w:val="20"/>
          <w:szCs w:val="20"/>
          <w:lang w:val="es-ES_tradnl"/>
        </w:rPr>
      </w:pPr>
      <w:r>
        <w:rPr>
          <w:rFonts w:cs="Times New Roman"/>
          <w:spacing w:val="-2"/>
          <w:sz w:val="20"/>
          <w:szCs w:val="20"/>
          <w:lang w:val="es-ES_tradnl"/>
        </w:rPr>
        <w:t>_________________________________________________________________</w:t>
      </w:r>
    </w:p>
    <w:p w:rsidR="00DD3825" w:rsidRDefault="00DD3825" w:rsidP="00DD3825">
      <w:pPr>
        <w:tabs>
          <w:tab w:val="left" w:pos="-720"/>
        </w:tabs>
        <w:suppressAutoHyphens/>
        <w:jc w:val="both"/>
        <w:rPr>
          <w:rFonts w:cs="Times New Roman"/>
          <w:spacing w:val="-3"/>
          <w:sz w:val="20"/>
          <w:szCs w:val="20"/>
          <w:lang w:val="es-ES_tradnl"/>
        </w:rPr>
      </w:pPr>
    </w:p>
    <w:p w:rsidR="00DD3825" w:rsidRPr="00364AFD" w:rsidRDefault="00DD3825" w:rsidP="00DD3825">
      <w:pPr>
        <w:tabs>
          <w:tab w:val="left" w:pos="-720"/>
        </w:tabs>
        <w:suppressAutoHyphens/>
        <w:jc w:val="both"/>
        <w:rPr>
          <w:rFonts w:cs="Times New Roman"/>
          <w:spacing w:val="-3"/>
          <w:sz w:val="20"/>
          <w:szCs w:val="20"/>
          <w:lang w:val="es-ES_tradnl"/>
        </w:rPr>
      </w:pPr>
      <w:r w:rsidRPr="00A55E8D">
        <w:rPr>
          <w:rFonts w:cs="Times New Roman"/>
          <w:b/>
          <w:bCs/>
          <w:noProof/>
          <w:spacing w:val="-3"/>
          <w:sz w:val="20"/>
          <w:szCs w:val="20"/>
          <w:highlight w:val="yellow"/>
        </w:rPr>
        <w:pict>
          <v:shape id="_x0000_s1027" type="#_x0000_t202" style="position:absolute;left:0;text-align:left;margin-left:-2.6pt;margin-top:1.55pt;width:156.25pt;height:198.5pt;z-index:251660288;mso-wrap-style:none">
            <v:textbox style="mso-fit-shape-to-text:t">
              <w:txbxContent>
                <w:p w:rsidR="00DD3825" w:rsidRDefault="00DD3825" w:rsidP="00DD3825">
                  <w:r>
                    <w:rPr>
                      <w:b/>
                      <w:outline/>
                      <w:noProof/>
                      <w:lang w:eastAsia="es-ES"/>
                    </w:rPr>
                    <w:drawing>
                      <wp:inline distT="0" distB="0" distL="0" distR="0">
                        <wp:extent cx="1794510" cy="2422525"/>
                        <wp:effectExtent l="19050" t="0" r="0" b="0"/>
                        <wp:docPr id="6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2"/>
                                <a:srcRect/>
                                <a:stretch>
                                  <a:fillRect/>
                                </a:stretch>
                              </pic:blipFill>
                              <pic:spPr bwMode="auto">
                                <a:xfrm>
                                  <a:off x="0" y="0"/>
                                  <a:ext cx="1794510" cy="2422525"/>
                                </a:xfrm>
                                <a:prstGeom prst="rect">
                                  <a:avLst/>
                                </a:prstGeom>
                                <a:noFill/>
                                <a:ln w="9525">
                                  <a:noFill/>
                                  <a:miter lim="800000"/>
                                  <a:headEnd/>
                                  <a:tailEnd/>
                                </a:ln>
                              </pic:spPr>
                            </pic:pic>
                          </a:graphicData>
                        </a:graphic>
                      </wp:inline>
                    </w:drawing>
                  </w:r>
                </w:p>
              </w:txbxContent>
            </v:textbox>
            <w10:wrap type="square"/>
          </v:shape>
        </w:pict>
      </w:r>
      <w:r w:rsidRPr="00364AFD">
        <w:rPr>
          <w:rFonts w:cs="Times New Roman"/>
          <w:spacing w:val="-3"/>
          <w:sz w:val="20"/>
          <w:szCs w:val="20"/>
          <w:lang w:val="es-ES_tradnl"/>
        </w:rPr>
        <w:t xml:space="preserve">Si coges una esponja y la metes en el agua y </w:t>
      </w:r>
      <w:proofErr w:type="gramStart"/>
      <w:r w:rsidRPr="00364AFD">
        <w:rPr>
          <w:rFonts w:cs="Times New Roman"/>
          <w:spacing w:val="-3"/>
          <w:sz w:val="20"/>
          <w:szCs w:val="20"/>
          <w:lang w:val="es-ES_tradnl"/>
        </w:rPr>
        <w:t>la escurres</w:t>
      </w:r>
      <w:proofErr w:type="gramEnd"/>
      <w:r w:rsidRPr="00364AFD">
        <w:rPr>
          <w:rFonts w:cs="Times New Roman"/>
          <w:spacing w:val="-3"/>
          <w:sz w:val="20"/>
          <w:szCs w:val="20"/>
          <w:lang w:val="es-ES_tradnl"/>
        </w:rPr>
        <w:t xml:space="preserve"> ¿que sale? ¿Leche? ¿Zumo de naranja? ¡Claro que no!, sale agua.</w:t>
      </w:r>
    </w:p>
    <w:p w:rsidR="00DD3825" w:rsidRPr="00364AFD" w:rsidRDefault="00DD3825" w:rsidP="00DD3825">
      <w:pPr>
        <w:tabs>
          <w:tab w:val="left" w:pos="-720"/>
        </w:tabs>
        <w:suppressAutoHyphens/>
        <w:jc w:val="both"/>
        <w:rPr>
          <w:rFonts w:cs="Times New Roman"/>
          <w:spacing w:val="-3"/>
          <w:sz w:val="20"/>
          <w:szCs w:val="20"/>
          <w:lang w:val="es-ES_tradnl"/>
        </w:rPr>
      </w:pPr>
      <w:r w:rsidRPr="00364AFD">
        <w:rPr>
          <w:rFonts w:cs="Times New Roman"/>
          <w:spacing w:val="-3"/>
          <w:sz w:val="20"/>
          <w:szCs w:val="20"/>
          <w:lang w:val="es-ES_tradnl"/>
        </w:rPr>
        <w:t>Si miras cosas sucias en revistas, ves malos programas de televisión, lees libros feos y escuchas chistes verdes ¿qué saldrá de tu vida? ¿Palabras agradables? ¿Bondad? ¿Buenas obras?..¡No!, saldrán las cosas malas que tú has metido.</w:t>
      </w:r>
    </w:p>
    <w:p w:rsidR="00DD3825" w:rsidRPr="00364AFD" w:rsidRDefault="00DD3825" w:rsidP="00DD3825">
      <w:pPr>
        <w:tabs>
          <w:tab w:val="left" w:pos="-720"/>
        </w:tabs>
        <w:suppressAutoHyphens/>
        <w:jc w:val="both"/>
        <w:rPr>
          <w:rFonts w:cs="Times New Roman"/>
          <w:spacing w:val="-3"/>
          <w:sz w:val="20"/>
          <w:szCs w:val="20"/>
          <w:lang w:val="es-ES_tradnl"/>
        </w:rPr>
      </w:pPr>
    </w:p>
    <w:p w:rsidR="00DD3825" w:rsidRPr="00364AFD" w:rsidRDefault="00DD3825" w:rsidP="00DD3825">
      <w:pPr>
        <w:tabs>
          <w:tab w:val="left" w:pos="-720"/>
        </w:tabs>
        <w:suppressAutoHyphens/>
        <w:jc w:val="both"/>
        <w:rPr>
          <w:rFonts w:cs="Times New Roman"/>
          <w:spacing w:val="-3"/>
          <w:sz w:val="20"/>
          <w:szCs w:val="20"/>
          <w:lang w:val="es-ES_tradnl"/>
        </w:rPr>
      </w:pPr>
      <w:r w:rsidRPr="00364AFD">
        <w:rPr>
          <w:rFonts w:cs="Times New Roman"/>
          <w:spacing w:val="-3"/>
          <w:sz w:val="20"/>
          <w:szCs w:val="20"/>
          <w:lang w:val="es-ES_tradnl"/>
        </w:rPr>
        <w:t>Del mismo modo, si llenas tu cabeza de las promesas maravillosas de Dios, llegarás a parecerte más a Él.</w:t>
      </w:r>
    </w:p>
    <w:p w:rsidR="00DD3825" w:rsidRPr="00EC037D" w:rsidRDefault="00DD3825" w:rsidP="00DD3825">
      <w:pPr>
        <w:tabs>
          <w:tab w:val="left" w:pos="-720"/>
        </w:tabs>
        <w:suppressAutoHyphens/>
        <w:spacing w:line="240" w:lineRule="atLeast"/>
        <w:jc w:val="both"/>
        <w:rPr>
          <w:rFonts w:cs="Times New Roman"/>
          <w:spacing w:val="-2"/>
          <w:sz w:val="20"/>
          <w:szCs w:val="20"/>
          <w:lang w:val="es-ES_tradnl"/>
        </w:rPr>
      </w:pPr>
    </w:p>
    <w:p w:rsidR="00FB111D" w:rsidRDefault="00DD3825" w:rsidP="00DD3825">
      <w:pPr>
        <w:rPr>
          <w:rFonts w:cs="Times New Roman"/>
          <w:spacing w:val="-1"/>
          <w:sz w:val="20"/>
          <w:szCs w:val="20"/>
          <w:lang w:val="es-ES_tradnl"/>
        </w:rPr>
      </w:pPr>
      <w:r w:rsidRPr="00EC037D">
        <w:rPr>
          <w:rFonts w:cs="Times New Roman"/>
          <w:b/>
          <w:spacing w:val="-1"/>
          <w:sz w:val="20"/>
          <w:szCs w:val="20"/>
          <w:u w:val="single"/>
          <w:lang w:val="es-ES_tradnl"/>
        </w:rPr>
        <w:t>RESUMEN</w:t>
      </w:r>
      <w:r w:rsidRPr="00EC037D">
        <w:rPr>
          <w:rFonts w:cs="Times New Roman"/>
          <w:b/>
          <w:spacing w:val="-1"/>
          <w:sz w:val="20"/>
          <w:szCs w:val="20"/>
          <w:lang w:val="es-ES_tradnl"/>
        </w:rPr>
        <w:t>-&gt;</w:t>
      </w:r>
      <w:r w:rsidRPr="00EC037D">
        <w:rPr>
          <w:rFonts w:cs="Times New Roman"/>
          <w:spacing w:val="-1"/>
          <w:sz w:val="20"/>
          <w:szCs w:val="20"/>
          <w:lang w:val="es-ES_tradnl"/>
        </w:rPr>
        <w:t xml:space="preserve"> Dios se ha comunicado con el Ser humano por medio de su Palabra, la Biblia. Por las Escrituras podemos conocer mejor a Dios, entender sus deseos para nuestra vida y descubrir nuevas verdades acerca de cómo vivir para El. La Biblia es la autoridad final en todos los asuntos de fe y ética. Dios quiere que permitamos que Su Palabra more abundantemente dentro de nosotros. Por consiguiente es imprescindible entregarnos de lleno a este maravilloso privilegio. La Biblia no es solamente nuestra autoridad, también estamos bajo la autoridad de ella. La meditación y la aplicación no solamente nos ayudarán a echar raíces en la Biblia, sino que permitirán también que la Biblia eche raíces dentro de nosotros.</w:t>
      </w:r>
    </w:p>
    <w:p w:rsidR="001D28FE" w:rsidRDefault="001D28FE" w:rsidP="00DD3825">
      <w:pPr>
        <w:rPr>
          <w:rFonts w:cs="Times New Roman"/>
          <w:spacing w:val="-1"/>
          <w:sz w:val="20"/>
          <w:szCs w:val="20"/>
          <w:lang w:val="es-ES_tradnl"/>
        </w:rPr>
      </w:pPr>
    </w:p>
    <w:p w:rsidR="001D28FE" w:rsidRDefault="001D28FE" w:rsidP="00DD3825">
      <w:pPr>
        <w:rPr>
          <w:rFonts w:cs="Times New Roman"/>
          <w:spacing w:val="-1"/>
          <w:sz w:val="20"/>
          <w:szCs w:val="20"/>
          <w:lang w:val="es-ES_tradnl"/>
        </w:rPr>
      </w:pPr>
    </w:p>
    <w:p w:rsidR="001D28FE" w:rsidRDefault="001D28FE" w:rsidP="00DD3825">
      <w:pPr>
        <w:rPr>
          <w:rFonts w:cs="Times New Roman"/>
          <w:spacing w:val="-1"/>
          <w:sz w:val="20"/>
          <w:szCs w:val="20"/>
          <w:lang w:val="es-ES_tradnl"/>
        </w:rPr>
      </w:pPr>
    </w:p>
    <w:p w:rsidR="001D28FE" w:rsidRDefault="001D28FE" w:rsidP="00DD3825">
      <w:pPr>
        <w:rPr>
          <w:rFonts w:cs="Times New Roman"/>
          <w:spacing w:val="-1"/>
          <w:sz w:val="20"/>
          <w:szCs w:val="20"/>
          <w:lang w:val="es-ES_tradnl"/>
        </w:rPr>
      </w:pPr>
    </w:p>
    <w:p w:rsidR="001D28FE" w:rsidRDefault="001D28FE" w:rsidP="00DD3825">
      <w:pPr>
        <w:rPr>
          <w:rFonts w:cs="Times New Roman"/>
          <w:spacing w:val="-1"/>
          <w:sz w:val="20"/>
          <w:szCs w:val="20"/>
          <w:lang w:val="es-ES_tradnl"/>
        </w:rPr>
      </w:pPr>
    </w:p>
    <w:p w:rsidR="001D28FE" w:rsidRDefault="001D28FE" w:rsidP="001D28FE">
      <w:r>
        <w:t xml:space="preserve">2º </w:t>
      </w:r>
      <w:proofErr w:type="spellStart"/>
      <w:r>
        <w:t>Bchto</w:t>
      </w:r>
      <w:proofErr w:type="spellEnd"/>
    </w:p>
    <w:p w:rsidR="001D28FE" w:rsidRDefault="001D28FE" w:rsidP="001D28FE">
      <w:proofErr w:type="spellStart"/>
      <w:r>
        <w:t>Boq</w:t>
      </w:r>
      <w:proofErr w:type="spellEnd"/>
      <w:r>
        <w:t xml:space="preserve"> II </w:t>
      </w:r>
      <w:proofErr w:type="spellStart"/>
      <w:r>
        <w:t>Cdo</w:t>
      </w:r>
      <w:proofErr w:type="spellEnd"/>
      <w:r>
        <w:t xml:space="preserve"> 1; CE 1; E. 1.1; 1.2 </w:t>
      </w:r>
      <w:proofErr w:type="gramStart"/>
      <w:r>
        <w:t>( 2</w:t>
      </w:r>
      <w:proofErr w:type="gramEnd"/>
      <w:r>
        <w:t xml:space="preserve"> sesiones)</w:t>
      </w:r>
    </w:p>
    <w:p w:rsidR="001D28FE" w:rsidRDefault="001D28FE" w:rsidP="001D28FE"/>
    <w:p w:rsidR="001D28FE" w:rsidRDefault="001D28FE" w:rsidP="001D28FE">
      <w:pPr>
        <w:widowControl w:val="0"/>
        <w:rPr>
          <w:rFonts w:eastAsia="Arial" w:cs="Arial"/>
        </w:rPr>
      </w:pPr>
      <w:r>
        <w:rPr>
          <w:rFonts w:eastAsia="Arial" w:cs="Arial"/>
        </w:rPr>
        <w:t xml:space="preserve">La Biblia y la influencia de la ética y valores </w:t>
      </w:r>
      <w:proofErr w:type="spellStart"/>
      <w:r>
        <w:rPr>
          <w:rFonts w:eastAsia="Arial" w:cs="Arial"/>
        </w:rPr>
        <w:t>judeo</w:t>
      </w:r>
      <w:proofErr w:type="spellEnd"/>
      <w:r>
        <w:rPr>
          <w:rFonts w:eastAsia="Arial" w:cs="Arial"/>
        </w:rPr>
        <w:t>-cristianos en el mundo.</w:t>
      </w:r>
    </w:p>
    <w:p w:rsidR="001D28FE" w:rsidRDefault="001D28FE" w:rsidP="00DD3825"/>
    <w:p w:rsidR="00790AB0" w:rsidRDefault="00E11355" w:rsidP="00790AB0">
      <w:pPr>
        <w:jc w:val="both"/>
        <w:rPr>
          <w:lang w:val="es-ES_tradnl"/>
        </w:rPr>
      </w:pPr>
      <w:r>
        <w:rPr>
          <w:lang w:val="es-ES_tradnl"/>
        </w:rPr>
        <w:t>Documentos a analizar:</w:t>
      </w:r>
    </w:p>
    <w:p w:rsidR="00E11355" w:rsidRDefault="00E11355" w:rsidP="00790AB0">
      <w:pPr>
        <w:jc w:val="both"/>
        <w:rPr>
          <w:lang w:val="es-ES_tradnl"/>
        </w:rPr>
      </w:pPr>
      <w:r>
        <w:rPr>
          <w:lang w:val="es-ES_tradnl"/>
        </w:rPr>
        <w:t xml:space="preserve">- </w:t>
      </w:r>
      <w:hyperlink r:id="rId33" w:history="1">
        <w:r w:rsidRPr="00712FBF">
          <w:rPr>
            <w:rStyle w:val="Hipervnculo"/>
            <w:lang w:val="es-ES_tradnl"/>
          </w:rPr>
          <w:t>http://www.jcrelations.net/El_compromiso___tico_judeo-cristiano.2467.0.html?&amp;L=5</w:t>
        </w:r>
      </w:hyperlink>
      <w:r>
        <w:rPr>
          <w:lang w:val="es-ES_tradnl"/>
        </w:rPr>
        <w:t xml:space="preserve"> </w:t>
      </w:r>
    </w:p>
    <w:p w:rsidR="00E11355" w:rsidRDefault="00E11355" w:rsidP="00790AB0">
      <w:pPr>
        <w:jc w:val="both"/>
        <w:rPr>
          <w:lang w:val="es-ES_tradnl"/>
        </w:rPr>
      </w:pPr>
      <w:r>
        <w:rPr>
          <w:lang w:val="es-ES_tradnl"/>
        </w:rPr>
        <w:t xml:space="preserve">- </w:t>
      </w:r>
      <w:hyperlink r:id="rId34" w:history="1">
        <w:r w:rsidRPr="00712FBF">
          <w:rPr>
            <w:rStyle w:val="Hipervnculo"/>
            <w:lang w:val="es-ES_tradnl"/>
          </w:rPr>
          <w:t>https://www.forocristiano.com/foros/religion/foro-general-de-religion/17224-por-los-valores-judeo-cristianos</w:t>
        </w:r>
      </w:hyperlink>
      <w:r>
        <w:rPr>
          <w:lang w:val="es-ES_tradnl"/>
        </w:rPr>
        <w:t xml:space="preserve"> </w:t>
      </w:r>
    </w:p>
    <w:p w:rsidR="00E11355" w:rsidRDefault="00E11355" w:rsidP="00790AB0">
      <w:pPr>
        <w:jc w:val="both"/>
        <w:rPr>
          <w:lang w:val="es-ES_tradnl"/>
        </w:rPr>
      </w:pPr>
      <w:r>
        <w:rPr>
          <w:lang w:val="es-ES_tradnl"/>
        </w:rPr>
        <w:t xml:space="preserve">- </w:t>
      </w:r>
      <w:hyperlink r:id="rId35" w:history="1">
        <w:r w:rsidRPr="00712FBF">
          <w:rPr>
            <w:rStyle w:val="Hipervnculo"/>
            <w:lang w:val="es-ES_tradnl"/>
          </w:rPr>
          <w:t>http://cristianismo.cc/biblia/etica-cristiana/</w:t>
        </w:r>
      </w:hyperlink>
      <w:r>
        <w:rPr>
          <w:lang w:val="es-ES_tradnl"/>
        </w:rPr>
        <w:t xml:space="preserve"> </w:t>
      </w:r>
    </w:p>
    <w:p w:rsidR="00E11355" w:rsidRDefault="00E11355" w:rsidP="00790AB0">
      <w:pPr>
        <w:jc w:val="both"/>
        <w:rPr>
          <w:lang w:val="es-ES_tradnl"/>
        </w:rPr>
      </w:pPr>
      <w:r>
        <w:rPr>
          <w:lang w:val="es-ES_tradnl"/>
        </w:rPr>
        <w:t xml:space="preserve">- </w:t>
      </w:r>
      <w:hyperlink r:id="rId36" w:history="1">
        <w:r w:rsidRPr="00712FBF">
          <w:rPr>
            <w:rStyle w:val="Hipervnculo"/>
            <w:lang w:val="es-ES_tradnl"/>
          </w:rPr>
          <w:t>https://www.enlacejudio.com/2012/09/17/la-cultura-judeocristiana-en-la-civilizacion-occidental/</w:t>
        </w:r>
      </w:hyperlink>
      <w:r>
        <w:rPr>
          <w:lang w:val="es-ES_tradnl"/>
        </w:rPr>
        <w:t xml:space="preserve"> </w:t>
      </w:r>
    </w:p>
    <w:p w:rsidR="00E11355" w:rsidRDefault="00E11355" w:rsidP="00790AB0">
      <w:pPr>
        <w:jc w:val="both"/>
        <w:rPr>
          <w:lang w:val="es-ES_tradnl"/>
        </w:rPr>
      </w:pPr>
      <w:r>
        <w:rPr>
          <w:lang w:val="es-ES_tradnl"/>
        </w:rPr>
        <w:t xml:space="preserve">- </w:t>
      </w:r>
      <w:hyperlink r:id="rId37" w:history="1">
        <w:r w:rsidRPr="00712FBF">
          <w:rPr>
            <w:rStyle w:val="Hipervnculo"/>
            <w:lang w:val="es-ES_tradnl"/>
          </w:rPr>
          <w:t>https://nuestropandiario.org/2010/03/%C2%BFcomo-se-puede-defender-la-tradicion-judeo-cristiana-teniendo-en-cuenta-su-pasada-intolerancia-de-otras-religiones/</w:t>
        </w:r>
      </w:hyperlink>
      <w:r>
        <w:rPr>
          <w:lang w:val="es-ES_tradnl"/>
        </w:rPr>
        <w:t xml:space="preserve"> </w:t>
      </w:r>
    </w:p>
    <w:p w:rsidR="00E11355" w:rsidRDefault="00E11355" w:rsidP="00790AB0">
      <w:pPr>
        <w:jc w:val="both"/>
        <w:rPr>
          <w:lang w:val="es-ES_tradnl"/>
        </w:rPr>
      </w:pPr>
    </w:p>
    <w:p w:rsidR="00E11355" w:rsidRDefault="00E11355" w:rsidP="00790AB0">
      <w:pPr>
        <w:jc w:val="both"/>
        <w:rPr>
          <w:lang w:val="es-ES_tradnl"/>
        </w:rPr>
      </w:pPr>
    </w:p>
    <w:p w:rsidR="00790AB0" w:rsidRDefault="00790AB0" w:rsidP="00790AB0">
      <w:pPr>
        <w:tabs>
          <w:tab w:val="left" w:pos="7938"/>
        </w:tabs>
        <w:jc w:val="both"/>
        <w:rPr>
          <w:lang w:val="es-ES_tradnl"/>
        </w:rPr>
      </w:pPr>
      <w:r>
        <w:rPr>
          <w:b/>
          <w:lang w:val="es-ES_tradnl"/>
        </w:rPr>
        <w:t>INDICE:</w:t>
      </w:r>
      <w:r>
        <w:rPr>
          <w:b/>
          <w:lang w:val="es-ES_tradnl"/>
        </w:rPr>
        <w:tab/>
      </w:r>
      <w:r>
        <w:rPr>
          <w:b/>
          <w:u w:val="single"/>
          <w:lang w:val="es-ES_tradnl"/>
        </w:rPr>
        <w:t>PÁGINA</w:t>
      </w:r>
    </w:p>
    <w:p w:rsidR="00790AB0" w:rsidRDefault="00790AB0" w:rsidP="00790AB0">
      <w:pPr>
        <w:ind w:firstLine="2160"/>
        <w:jc w:val="both"/>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p>
    <w:p w:rsidR="00790AB0" w:rsidRDefault="00790AB0" w:rsidP="00790AB0">
      <w:pPr>
        <w:tabs>
          <w:tab w:val="left" w:pos="8222"/>
        </w:tabs>
        <w:jc w:val="both"/>
        <w:rPr>
          <w:lang w:val="es-ES_tradnl"/>
        </w:rPr>
      </w:pPr>
      <w:r>
        <w:rPr>
          <w:lang w:val="es-ES_tradnl"/>
        </w:rPr>
        <w:t>TEMA 4. "PROVISIÓN LEGISLATIVA DE DIOS PARA SU PUEBLO</w:t>
      </w:r>
      <w:proofErr w:type="gramStart"/>
      <w:r>
        <w:rPr>
          <w:lang w:val="es-ES_tradnl"/>
        </w:rPr>
        <w:t>" ................</w:t>
      </w:r>
      <w:proofErr w:type="gramEnd"/>
      <w:r>
        <w:rPr>
          <w:lang w:val="es-ES_tradnl"/>
        </w:rPr>
        <w:tab/>
        <w:t>23</w:t>
      </w:r>
      <w:r>
        <w:rPr>
          <w:lang w:val="es-ES_tradnl"/>
        </w:rPr>
        <w:tab/>
      </w:r>
    </w:p>
    <w:p w:rsidR="00790AB0" w:rsidRDefault="00790AB0" w:rsidP="00790AB0">
      <w:pPr>
        <w:tabs>
          <w:tab w:val="left" w:pos="8222"/>
          <w:tab w:val="left" w:pos="8364"/>
          <w:tab w:val="left" w:pos="8505"/>
        </w:tabs>
        <w:jc w:val="both"/>
        <w:rPr>
          <w:lang w:val="es-ES_tradnl"/>
        </w:rPr>
      </w:pPr>
      <w:r>
        <w:rPr>
          <w:u w:val="single"/>
          <w:lang w:val="es-ES_tradnl"/>
        </w:rPr>
        <w:t>Contenidos</w:t>
      </w:r>
    </w:p>
    <w:p w:rsidR="00790AB0" w:rsidRDefault="00790AB0" w:rsidP="00790AB0">
      <w:pPr>
        <w:tabs>
          <w:tab w:val="left" w:pos="8222"/>
          <w:tab w:val="left" w:pos="8364"/>
          <w:tab w:val="left" w:pos="8505"/>
        </w:tabs>
        <w:ind w:firstLine="720"/>
        <w:jc w:val="both"/>
        <w:rPr>
          <w:lang w:val="es-ES_tradnl"/>
        </w:rPr>
      </w:pPr>
      <w:r>
        <w:rPr>
          <w:lang w:val="es-ES_tradnl"/>
        </w:rPr>
        <w:t>4.1.- Marco histórico-</w:t>
      </w:r>
      <w:proofErr w:type="gramStart"/>
      <w:r>
        <w:rPr>
          <w:lang w:val="es-ES_tradnl"/>
        </w:rPr>
        <w:t>geográfico .....................................................................</w:t>
      </w:r>
      <w:proofErr w:type="gramEnd"/>
      <w:r>
        <w:rPr>
          <w:lang w:val="es-ES_tradnl"/>
        </w:rPr>
        <w:tab/>
        <w:t>24</w:t>
      </w:r>
    </w:p>
    <w:p w:rsidR="00790AB0" w:rsidRDefault="00790AB0" w:rsidP="00790AB0">
      <w:pPr>
        <w:tabs>
          <w:tab w:val="left" w:pos="8222"/>
          <w:tab w:val="left" w:pos="8364"/>
          <w:tab w:val="left" w:pos="8505"/>
        </w:tabs>
        <w:ind w:firstLine="720"/>
        <w:jc w:val="both"/>
        <w:rPr>
          <w:lang w:val="es-ES_tradnl"/>
        </w:rPr>
      </w:pPr>
      <w:r>
        <w:rPr>
          <w:lang w:val="es-ES_tradnl"/>
        </w:rPr>
        <w:lastRenderedPageBreak/>
        <w:t xml:space="preserve">4.2.- Propósito y contenido de la ley </w:t>
      </w:r>
      <w:proofErr w:type="spellStart"/>
      <w:proofErr w:type="gramStart"/>
      <w:r>
        <w:rPr>
          <w:lang w:val="es-ES_tradnl"/>
        </w:rPr>
        <w:t>mosaica</w:t>
      </w:r>
      <w:proofErr w:type="spellEnd"/>
      <w:r>
        <w:rPr>
          <w:lang w:val="es-ES_tradnl"/>
        </w:rPr>
        <w:t xml:space="preserve"> .................................................</w:t>
      </w:r>
      <w:proofErr w:type="gramEnd"/>
      <w:r>
        <w:rPr>
          <w:lang w:val="es-ES_tradnl"/>
        </w:rPr>
        <w:tab/>
        <w:t>24</w:t>
      </w:r>
    </w:p>
    <w:p w:rsidR="00790AB0" w:rsidRDefault="00790AB0" w:rsidP="00790AB0">
      <w:pPr>
        <w:tabs>
          <w:tab w:val="left" w:pos="8222"/>
          <w:tab w:val="left" w:pos="8364"/>
          <w:tab w:val="left" w:pos="8505"/>
        </w:tabs>
        <w:ind w:firstLine="720"/>
        <w:jc w:val="both"/>
        <w:rPr>
          <w:lang w:val="es-ES_tradnl"/>
        </w:rPr>
      </w:pPr>
      <w:r>
        <w:rPr>
          <w:lang w:val="es-ES_tradnl"/>
        </w:rPr>
        <w:t xml:space="preserve">4.3.- Perspectiva de la ley </w:t>
      </w:r>
      <w:proofErr w:type="spellStart"/>
      <w:r>
        <w:rPr>
          <w:lang w:val="es-ES_tradnl"/>
        </w:rPr>
        <w:t>mosaica</w:t>
      </w:r>
      <w:proofErr w:type="spellEnd"/>
      <w:r>
        <w:rPr>
          <w:lang w:val="es-ES_tradnl"/>
        </w:rPr>
        <w:t xml:space="preserve"> desde la óptica </w:t>
      </w:r>
      <w:proofErr w:type="gramStart"/>
      <w:r>
        <w:rPr>
          <w:lang w:val="es-ES_tradnl"/>
        </w:rPr>
        <w:t>evangélica .......................</w:t>
      </w:r>
      <w:r>
        <w:rPr>
          <w:lang w:val="es-ES_tradnl"/>
        </w:rPr>
        <w:tab/>
      </w:r>
      <w:proofErr w:type="gramEnd"/>
      <w:r>
        <w:rPr>
          <w:lang w:val="es-ES_tradnl"/>
        </w:rPr>
        <w:t>25</w:t>
      </w:r>
    </w:p>
    <w:p w:rsidR="00790AB0" w:rsidRDefault="00790AB0" w:rsidP="00790AB0">
      <w:pPr>
        <w:tabs>
          <w:tab w:val="left" w:pos="8222"/>
          <w:tab w:val="left" w:pos="8364"/>
          <w:tab w:val="left" w:pos="8505"/>
        </w:tabs>
        <w:ind w:firstLine="720"/>
        <w:jc w:val="both"/>
        <w:rPr>
          <w:lang w:val="es-ES_tradnl"/>
        </w:rPr>
      </w:pPr>
      <w:r>
        <w:rPr>
          <w:lang w:val="es-ES_tradnl"/>
        </w:rPr>
        <w:t xml:space="preserve">4.4.- Análisis de un libro de la </w:t>
      </w:r>
      <w:proofErr w:type="gramStart"/>
      <w:r>
        <w:rPr>
          <w:lang w:val="es-ES_tradnl"/>
        </w:rPr>
        <w:t>Biblia .............................................................</w:t>
      </w:r>
      <w:proofErr w:type="gramEnd"/>
      <w:r>
        <w:rPr>
          <w:lang w:val="es-ES_tradnl"/>
        </w:rPr>
        <w:tab/>
        <w:t>25</w:t>
      </w:r>
    </w:p>
    <w:p w:rsidR="00790AB0" w:rsidRDefault="00790AB0" w:rsidP="00790AB0">
      <w:pPr>
        <w:tabs>
          <w:tab w:val="left" w:pos="8222"/>
          <w:tab w:val="left" w:pos="8364"/>
          <w:tab w:val="left" w:pos="8505"/>
        </w:tabs>
        <w:jc w:val="both"/>
        <w:rPr>
          <w:lang w:val="es-ES_tradnl"/>
        </w:rPr>
      </w:pPr>
      <w:proofErr w:type="gramStart"/>
      <w:r>
        <w:rPr>
          <w:u w:val="single"/>
          <w:lang w:val="es-ES_tradnl"/>
        </w:rPr>
        <w:t>Actividades</w:t>
      </w:r>
      <w:r>
        <w:rPr>
          <w:lang w:val="es-ES_tradnl"/>
        </w:rPr>
        <w:t xml:space="preserve"> ...................................................................................................................</w:t>
      </w:r>
      <w:proofErr w:type="gramEnd"/>
      <w:r>
        <w:rPr>
          <w:lang w:val="es-ES_tradnl"/>
        </w:rPr>
        <w:tab/>
        <w:t>26</w:t>
      </w:r>
    </w:p>
    <w:p w:rsidR="00790AB0" w:rsidRDefault="00790AB0" w:rsidP="00790AB0">
      <w:pPr>
        <w:tabs>
          <w:tab w:val="left" w:pos="8222"/>
          <w:tab w:val="left" w:pos="8364"/>
          <w:tab w:val="left" w:pos="8505"/>
        </w:tabs>
        <w:jc w:val="both"/>
        <w:rPr>
          <w:lang w:val="es-ES_tradnl"/>
        </w:rPr>
      </w:pPr>
      <w:proofErr w:type="gramStart"/>
      <w:r>
        <w:rPr>
          <w:u w:val="single"/>
          <w:lang w:val="es-ES_tradnl"/>
        </w:rPr>
        <w:t>COMPLEMENTO</w:t>
      </w:r>
      <w:r>
        <w:rPr>
          <w:lang w:val="es-ES_tradnl"/>
        </w:rPr>
        <w:t xml:space="preserve"> ........................................................................................................</w:t>
      </w:r>
      <w:r>
        <w:rPr>
          <w:lang w:val="es-ES_tradnl"/>
        </w:rPr>
        <w:tab/>
      </w:r>
      <w:proofErr w:type="gramEnd"/>
      <w:r>
        <w:rPr>
          <w:lang w:val="es-ES_tradnl"/>
        </w:rPr>
        <w:t>27</w:t>
      </w:r>
    </w:p>
    <w:p w:rsidR="00790AB0" w:rsidRDefault="00790AB0" w:rsidP="00790AB0">
      <w:pPr>
        <w:tabs>
          <w:tab w:val="left" w:pos="8222"/>
          <w:tab w:val="left" w:pos="8364"/>
          <w:tab w:val="left" w:pos="8505"/>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sectPr w:rsidR="00790AB0" w:rsidSect="00790AB0">
          <w:footerReference w:type="even" r:id="rId38"/>
          <w:footerReference w:type="default" r:id="rId39"/>
          <w:endnotePr>
            <w:numFmt w:val="decimal"/>
          </w:endnotePr>
          <w:pgSz w:w="11905" w:h="16837"/>
          <w:pgMar w:top="1440" w:right="1077" w:bottom="1440" w:left="1440" w:header="1440" w:footer="1440" w:gutter="0"/>
          <w:pgNumType w:start="20"/>
          <w:cols w:space="720"/>
          <w:noEndnote/>
        </w:sectPr>
      </w:pPr>
      <w:r>
        <w:rPr>
          <w:lang w:val="es-ES_tradnl"/>
        </w:rPr>
        <w:br w:type="page"/>
      </w:r>
    </w:p>
    <w:p w:rsidR="00790AB0" w:rsidRDefault="00790AB0" w:rsidP="00790AB0">
      <w:pPr>
        <w:framePr w:w="2960" w:h="4747" w:hRule="exact" w:hSpace="240" w:vSpace="240" w:wrap="auto" w:vAnchor="text" w:hAnchor="page" w:x="1921" w:y="289"/>
        <w:jc w:val="center"/>
        <w:rPr>
          <w:b/>
          <w:sz w:val="28"/>
          <w:lang w:val="es-ES_tradnl"/>
        </w:rPr>
      </w:pPr>
      <w:r>
        <w:rPr>
          <w:b/>
          <w:sz w:val="28"/>
          <w:lang w:val="es-ES_tradnl"/>
        </w:rPr>
        <w:lastRenderedPageBreak/>
        <w:t>TEMA 4: “PROVISIÓN LEGISLATIVA DE DIOS PARA SU PUEBLO”</w:t>
      </w: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r>
        <w:rPr>
          <w:noProof/>
          <w:lang w:eastAsia="es-ES"/>
        </w:rPr>
        <w:drawing>
          <wp:inline distT="0" distB="0" distL="0" distR="0">
            <wp:extent cx="1582821" cy="1781092"/>
            <wp:effectExtent l="19050" t="0" r="0" b="0"/>
            <wp:docPr id="4" name="Imagen 38" descr="MOIS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ISES.BMP"/>
                    <pic:cNvPicPr>
                      <a:picLocks noChangeAspect="1" noChangeArrowheads="1"/>
                    </pic:cNvPicPr>
                  </pic:nvPicPr>
                  <pic:blipFill>
                    <a:blip r:embed="rId40" cstate="print"/>
                    <a:srcRect/>
                    <a:stretch>
                      <a:fillRect/>
                    </a:stretch>
                  </pic:blipFill>
                  <pic:spPr bwMode="auto">
                    <a:xfrm>
                      <a:off x="0" y="0"/>
                      <a:ext cx="1583696" cy="1782076"/>
                    </a:xfrm>
                    <a:prstGeom prst="rect">
                      <a:avLst/>
                    </a:prstGeom>
                    <a:noFill/>
                    <a:ln w="9525">
                      <a:noFill/>
                      <a:miter lim="800000"/>
                      <a:headEnd/>
                      <a:tailEnd/>
                    </a:ln>
                  </pic:spPr>
                </pic:pic>
              </a:graphicData>
            </a:graphic>
          </wp:inline>
        </w:drawing>
      </w: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framePr w:w="2960" w:h="4747" w:hRule="exact" w:hSpace="240" w:vSpace="240" w:wrap="auto" w:vAnchor="text" w:hAnchor="page" w:x="1921" w:y="289"/>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tabs>
          <w:tab w:val="left" w:pos="8222"/>
          <w:tab w:val="left" w:pos="8364"/>
        </w:tabs>
        <w:jc w:val="both"/>
        <w:rPr>
          <w:lang w:val="es-ES_tradnl"/>
        </w:rPr>
      </w:pPr>
    </w:p>
    <w:p w:rsidR="00790AB0" w:rsidRDefault="00790AB0" w:rsidP="00790AB0">
      <w:pPr>
        <w:jc w:val="both"/>
        <w:rPr>
          <w:lang w:val="es-ES_tradnl"/>
        </w:rPr>
      </w:pPr>
      <w:r>
        <w:rPr>
          <w:noProof/>
          <w:sz w:val="20"/>
          <w:lang w:eastAsia="es-ES"/>
        </w:rPr>
        <w:drawing>
          <wp:anchor distT="0" distB="0" distL="114300" distR="114300" simplePos="0" relativeHeight="251679744" behindDoc="0" locked="0" layoutInCell="1" allowOverlap="1">
            <wp:simplePos x="0" y="0"/>
            <wp:positionH relativeFrom="column">
              <wp:align>left</wp:align>
            </wp:positionH>
            <wp:positionV relativeFrom="paragraph">
              <wp:posOffset>180340</wp:posOffset>
            </wp:positionV>
            <wp:extent cx="2062480" cy="2845435"/>
            <wp:effectExtent l="19050" t="0" r="0" b="0"/>
            <wp:wrapSquare wrapText="bothSides"/>
            <wp:docPr id="20" name="Imagen 20" descr="eso04 - pag 24 - si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o04 - pag 24 - sinai"/>
                    <pic:cNvPicPr>
                      <a:picLocks noChangeAspect="1" noChangeArrowheads="1"/>
                    </pic:cNvPicPr>
                  </pic:nvPicPr>
                  <pic:blipFill>
                    <a:blip r:embed="rId41" cstate="print"/>
                    <a:srcRect/>
                    <a:stretch>
                      <a:fillRect/>
                    </a:stretch>
                  </pic:blipFill>
                  <pic:spPr bwMode="auto">
                    <a:xfrm>
                      <a:off x="0" y="0"/>
                      <a:ext cx="2062480" cy="2845435"/>
                    </a:xfrm>
                    <a:prstGeom prst="rect">
                      <a:avLst/>
                    </a:prstGeom>
                    <a:noFill/>
                    <a:ln w="9525">
                      <a:noFill/>
                      <a:miter lim="800000"/>
                      <a:headEnd/>
                      <a:tailEnd/>
                    </a:ln>
                  </pic:spPr>
                </pic:pic>
              </a:graphicData>
            </a:graphic>
          </wp:anchor>
        </w:drawing>
      </w:r>
    </w:p>
    <w:p w:rsidR="00790AB0" w:rsidRDefault="00790AB0" w:rsidP="00790AB0">
      <w:pPr>
        <w:jc w:val="both"/>
        <w:rPr>
          <w:b/>
          <w:lang w:val="es-ES_tradnl"/>
        </w:rPr>
      </w:pPr>
    </w:p>
    <w:p w:rsidR="00790AB0" w:rsidRDefault="00790AB0" w:rsidP="00790AB0">
      <w:pPr>
        <w:jc w:val="both"/>
        <w:rPr>
          <w:b/>
          <w:lang w:val="es-ES_tradnl"/>
        </w:rPr>
      </w:pPr>
      <w:r>
        <w:rPr>
          <w:b/>
          <w:lang w:val="es-ES_tradnl"/>
        </w:rPr>
        <w:t xml:space="preserve"> 1.-MARCO HISTÓRICO-GEOGRÁFICO</w:t>
      </w:r>
    </w:p>
    <w:p w:rsidR="00790AB0" w:rsidRDefault="00790AB0" w:rsidP="00790AB0">
      <w:pPr>
        <w:ind w:firstLine="369"/>
        <w:jc w:val="both"/>
        <w:rPr>
          <w:lang w:val="es-ES_tradnl"/>
        </w:rPr>
      </w:pPr>
      <w:r>
        <w:rPr>
          <w:lang w:val="es-ES_tradnl"/>
        </w:rPr>
        <w:t xml:space="preserve">Según el libro de Éxodo (Ex.12:40) la estancia de Israel en Egipto fue de 430 años. En el libro de Gálatas se especifica que la Ley fue dada 400 años después de Abraham. </w:t>
      </w:r>
    </w:p>
    <w:p w:rsidR="00790AB0" w:rsidRDefault="00790AB0" w:rsidP="00790AB0">
      <w:pPr>
        <w:ind w:firstLine="370"/>
        <w:jc w:val="both"/>
        <w:rPr>
          <w:lang w:val="es-ES_tradnl"/>
        </w:rPr>
      </w:pPr>
      <w:r>
        <w:rPr>
          <w:lang w:val="es-ES_tradnl"/>
        </w:rPr>
        <w:t>En el 3er mes de su salida de Egipto, los israelitas acamparon en Sinaí (</w:t>
      </w:r>
      <w:proofErr w:type="spellStart"/>
      <w:r>
        <w:rPr>
          <w:lang w:val="es-ES_tradnl"/>
        </w:rPr>
        <w:t>Ex.</w:t>
      </w:r>
      <w:proofErr w:type="spellEnd"/>
      <w:r>
        <w:rPr>
          <w:lang w:val="es-ES_tradnl"/>
        </w:rPr>
        <w:t xml:space="preserve"> 19) donde permanecieron un año. Siendo llamado por Dios a la cumbre del monte, Moisés recibió los 10 Mandamientos (</w:t>
      </w:r>
      <w:proofErr w:type="spellStart"/>
      <w:r>
        <w:rPr>
          <w:lang w:val="es-ES_tradnl"/>
        </w:rPr>
        <w:t>Ex.</w:t>
      </w:r>
      <w:proofErr w:type="spellEnd"/>
      <w:r>
        <w:rPr>
          <w:lang w:val="es-ES_tradnl"/>
        </w:rPr>
        <w:t xml:space="preserve"> 20) y también las instrucciones para la construcción de un tabernáculo o tienda sagrada, que había de ser la morada de Dios en medio de su pueblo.</w:t>
      </w:r>
    </w:p>
    <w:p w:rsidR="00790AB0" w:rsidRDefault="00790AB0" w:rsidP="00790AB0">
      <w:pPr>
        <w:ind w:firstLine="370"/>
        <w:jc w:val="both"/>
        <w:rPr>
          <w:lang w:val="es-ES_tradnl"/>
        </w:rPr>
      </w:pPr>
      <w:r>
        <w:rPr>
          <w:lang w:val="es-ES_tradnl"/>
        </w:rPr>
        <w:t>Durante este tiempo Israel se organizó como nación, y después del censo del pueblo y la agrupación de las tribus, se movilizó hacia la posesión de la Tierra Prometida.</w:t>
      </w:r>
    </w:p>
    <w:p w:rsidR="00790AB0" w:rsidRDefault="00790AB0" w:rsidP="00790AB0">
      <w:pPr>
        <w:jc w:val="both"/>
        <w:rPr>
          <w:lang w:val="es-ES_tradnl"/>
        </w:rPr>
      </w:pPr>
    </w:p>
    <w:p w:rsidR="00790AB0" w:rsidRDefault="00790AB0" w:rsidP="00790AB0">
      <w:pPr>
        <w:jc w:val="both"/>
        <w:rPr>
          <w:b/>
          <w:lang w:val="es-ES_tradnl"/>
        </w:rPr>
      </w:pPr>
    </w:p>
    <w:p w:rsidR="00790AB0" w:rsidRDefault="00790AB0" w:rsidP="00790AB0">
      <w:pPr>
        <w:jc w:val="both"/>
        <w:rPr>
          <w:b/>
          <w:lang w:val="es-ES_tradnl"/>
        </w:rPr>
      </w:pPr>
    </w:p>
    <w:p w:rsidR="00790AB0" w:rsidRDefault="00790AB0" w:rsidP="00790AB0">
      <w:pPr>
        <w:jc w:val="both"/>
        <w:rPr>
          <w:lang w:val="es-ES_tradnl"/>
        </w:rPr>
      </w:pPr>
      <w:r>
        <w:rPr>
          <w:b/>
          <w:lang w:val="es-ES_tradnl"/>
        </w:rPr>
        <w:t xml:space="preserve">2.-PROPÓSITO Y CONTENIDO DE LA LEY MOSAICA  </w:t>
      </w:r>
      <w:r>
        <w:rPr>
          <w:b/>
          <w:lang w:val="es-ES_tradnl"/>
        </w:rPr>
        <w:tab/>
      </w:r>
    </w:p>
    <w:p w:rsidR="00790AB0" w:rsidRDefault="00790AB0" w:rsidP="00790AB0">
      <w:pPr>
        <w:pStyle w:val="Sangra2detindependiente"/>
        <w:framePr w:w="4116" w:h="5978" w:hRule="exact" w:wrap="auto" w:vAnchor="text" w:hAnchor="page" w:x="6910" w:y="-205"/>
        <w:pBdr>
          <w:top w:val="none" w:sz="0" w:space="0" w:color="auto"/>
          <w:left w:val="none" w:sz="0" w:space="0" w:color="auto"/>
          <w:bottom w:val="none" w:sz="0" w:space="0" w:color="auto"/>
          <w:right w:val="none" w:sz="0" w:space="0" w:color="auto"/>
        </w:pBdr>
      </w:pPr>
      <w:r>
        <w:rPr>
          <w:noProof/>
          <w:snapToGrid/>
          <w:lang w:val="es-ES"/>
        </w:rPr>
        <w:lastRenderedPageBreak/>
        <w:drawing>
          <wp:anchor distT="0" distB="0" distL="114300" distR="114300" simplePos="0" relativeHeight="251674624" behindDoc="0" locked="0" layoutInCell="0" allowOverlap="1">
            <wp:simplePos x="0" y="0"/>
            <wp:positionH relativeFrom="column">
              <wp:posOffset>274320</wp:posOffset>
            </wp:positionH>
            <wp:positionV relativeFrom="paragraph">
              <wp:posOffset>293370</wp:posOffset>
            </wp:positionV>
            <wp:extent cx="1828800" cy="998220"/>
            <wp:effectExtent l="19050" t="0" r="0" b="0"/>
            <wp:wrapSquare wrapText="bothSides"/>
            <wp:docPr id="15" name="Imagen 15" descr="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AR"/>
                    <pic:cNvPicPr>
                      <a:picLocks noChangeAspect="1" noChangeArrowheads="1"/>
                    </pic:cNvPicPr>
                  </pic:nvPicPr>
                  <pic:blipFill>
                    <a:blip r:embed="rId42" cstate="print"/>
                    <a:srcRect/>
                    <a:stretch>
                      <a:fillRect/>
                    </a:stretch>
                  </pic:blipFill>
                  <pic:spPr bwMode="auto">
                    <a:xfrm>
                      <a:off x="0" y="0"/>
                      <a:ext cx="1828800" cy="998220"/>
                    </a:xfrm>
                    <a:prstGeom prst="rect">
                      <a:avLst/>
                    </a:prstGeom>
                    <a:noFill/>
                    <a:ln w="9525">
                      <a:noFill/>
                      <a:miter lim="800000"/>
                      <a:headEnd/>
                      <a:tailEnd/>
                    </a:ln>
                  </pic:spPr>
                </pic:pic>
              </a:graphicData>
            </a:graphic>
          </wp:anchor>
        </w:drawing>
      </w: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framePr w:w="4116" w:h="5978" w:hRule="exact" w:hSpace="240" w:vSpace="240" w:wrap="auto" w:vAnchor="text" w:hAnchor="page" w:x="6910" w:y="-205"/>
        <w:ind w:firstLine="720"/>
        <w:jc w:val="both"/>
        <w:rPr>
          <w:lang w:val="es-ES_tradnl"/>
        </w:rPr>
      </w:pPr>
      <w:r>
        <w:rPr>
          <w:noProof/>
          <w:lang w:eastAsia="es-ES"/>
        </w:rPr>
        <w:drawing>
          <wp:anchor distT="0" distB="0" distL="114300" distR="114300" simplePos="0" relativeHeight="251675648" behindDoc="0" locked="0" layoutInCell="0" allowOverlap="1">
            <wp:simplePos x="0" y="0"/>
            <wp:positionH relativeFrom="column">
              <wp:posOffset>640080</wp:posOffset>
            </wp:positionH>
            <wp:positionV relativeFrom="paragraph">
              <wp:posOffset>374015</wp:posOffset>
            </wp:positionV>
            <wp:extent cx="1160145" cy="1850390"/>
            <wp:effectExtent l="19050" t="0" r="1905" b="0"/>
            <wp:wrapTopAndBottom/>
            <wp:docPr id="16" name="Imagen 16" descr="JS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SCRUZ"/>
                    <pic:cNvPicPr>
                      <a:picLocks noChangeAspect="1" noChangeArrowheads="1"/>
                    </pic:cNvPicPr>
                  </pic:nvPicPr>
                  <pic:blipFill>
                    <a:blip r:embed="rId43" cstate="print"/>
                    <a:srcRect/>
                    <a:stretch>
                      <a:fillRect/>
                    </a:stretch>
                  </pic:blipFill>
                  <pic:spPr bwMode="auto">
                    <a:xfrm>
                      <a:off x="0" y="0"/>
                      <a:ext cx="1160145" cy="1850390"/>
                    </a:xfrm>
                    <a:prstGeom prst="rect">
                      <a:avLst/>
                    </a:prstGeom>
                    <a:noFill/>
                    <a:ln w="9525">
                      <a:noFill/>
                      <a:miter lim="800000"/>
                      <a:headEnd/>
                      <a:tailEnd/>
                    </a:ln>
                  </pic:spPr>
                </pic:pic>
              </a:graphicData>
            </a:graphic>
          </wp:anchor>
        </w:drawing>
      </w:r>
    </w:p>
    <w:p w:rsidR="00790AB0" w:rsidRDefault="00790AB0" w:rsidP="00790AB0">
      <w:pPr>
        <w:framePr w:w="4116" w:h="5978" w:hRule="exact" w:hSpace="240" w:vSpace="240" w:wrap="auto" w:vAnchor="text" w:hAnchor="page" w:x="6910" w:y="-205"/>
        <w:ind w:firstLine="720"/>
        <w:jc w:val="both"/>
        <w:rPr>
          <w:lang w:val="es-ES_tradnl"/>
        </w:rPr>
      </w:pPr>
    </w:p>
    <w:p w:rsidR="00790AB0" w:rsidRDefault="00790AB0" w:rsidP="00790AB0">
      <w:pPr>
        <w:ind w:firstLine="284"/>
        <w:jc w:val="both"/>
        <w:rPr>
          <w:lang w:val="es-ES_tradnl"/>
        </w:rPr>
      </w:pPr>
      <w:r>
        <w:rPr>
          <w:lang w:val="es-ES_tradnl"/>
        </w:rPr>
        <w:t>La Ley transmitida por Moisés al pueblo de Israel refleja el orden moral y justicia  de Dios, pero también su sabiduría para proveer de un sistema legal adecuado a la realidad cultural y necesidades específicas de dicho pueblo en su relación con Dios y como grupo social. De ahí que puedan sorprendernos ciertas leyes y rituales, que debemos estudiar en su contexto. Por otro lado el sistema de sacrificios será precursor y dará significado al sacrificio expiatorio de Cristo.</w:t>
      </w:r>
    </w:p>
    <w:p w:rsidR="00790AB0" w:rsidRDefault="00790AB0" w:rsidP="00790AB0">
      <w:pPr>
        <w:ind w:firstLine="284"/>
        <w:jc w:val="both"/>
        <w:rPr>
          <w:lang w:val="es-ES_tradnl"/>
        </w:rPr>
      </w:pPr>
      <w:r>
        <w:rPr>
          <w:lang w:val="es-ES_tradnl"/>
        </w:rPr>
        <w:t xml:space="preserve">La Ley cubría 3 grandes áreas: la moral, civil y ceremonial. </w:t>
      </w:r>
    </w:p>
    <w:p w:rsidR="00790AB0" w:rsidRDefault="00790AB0" w:rsidP="00790AB0">
      <w:pPr>
        <w:ind w:firstLine="284"/>
        <w:jc w:val="both"/>
        <w:rPr>
          <w:lang w:val="es-ES_tradnl"/>
        </w:rPr>
      </w:pPr>
      <w:r>
        <w:rPr>
          <w:lang w:val="es-ES_tradnl"/>
        </w:rPr>
        <w:t xml:space="preserve">La moral y civil regulaban la conducta de acuerdo con los principios de justicia, respeto a la dignidad humana, comprensión, generosidad... </w:t>
      </w:r>
    </w:p>
    <w:p w:rsidR="00790AB0" w:rsidRDefault="00790AB0" w:rsidP="00790AB0">
      <w:pPr>
        <w:ind w:firstLine="284"/>
        <w:jc w:val="both"/>
        <w:rPr>
          <w:lang w:val="es-ES_tradnl"/>
        </w:rPr>
      </w:pPr>
      <w:r>
        <w:rPr>
          <w:lang w:val="es-ES_tradnl"/>
        </w:rPr>
        <w:t xml:space="preserve">Cabe señalar que en este terreno, las prescripciones </w:t>
      </w:r>
      <w:proofErr w:type="spellStart"/>
      <w:r>
        <w:rPr>
          <w:lang w:val="es-ES_tradnl"/>
        </w:rPr>
        <w:t>mosaicas</w:t>
      </w:r>
      <w:proofErr w:type="spellEnd"/>
      <w:r>
        <w:rPr>
          <w:lang w:val="es-ES_tradnl"/>
        </w:rPr>
        <w:t xml:space="preserve"> superaban notablemente a las leyes de otros pueblos contemporáneos, lo que se tradujo en una normativa civil también superior, obviamente no aplicable a cualquier circunstancia tiempo y lugar.</w:t>
      </w:r>
    </w:p>
    <w:p w:rsidR="00790AB0" w:rsidRDefault="00790AB0" w:rsidP="00790AB0">
      <w:pPr>
        <w:ind w:firstLine="284"/>
        <w:jc w:val="both"/>
        <w:rPr>
          <w:iCs/>
          <w:lang w:val="es-ES_tradnl"/>
        </w:rPr>
      </w:pPr>
      <w:r>
        <w:rPr>
          <w:lang w:val="es-ES_tradnl"/>
        </w:rPr>
        <w:t>El área ceremonial tenía como objeto regular el culto y mantener vivo en el pueblo el concepto de pureza indispensable para la comunión con Dios.</w:t>
      </w:r>
      <w:r>
        <w:rPr>
          <w:lang w:val="es-ES_tradnl"/>
        </w:rPr>
        <w:tab/>
      </w:r>
      <w:r>
        <w:rPr>
          <w:i/>
          <w:lang w:val="es-ES_tradnl"/>
        </w:rPr>
        <w:br w:type="page"/>
      </w:r>
    </w:p>
    <w:p w:rsidR="00790AB0" w:rsidRDefault="00790AB0" w:rsidP="00790AB0">
      <w:pPr>
        <w:pStyle w:val="Textoindependiente3"/>
        <w:ind w:firstLine="369"/>
        <w:rPr>
          <w:sz w:val="22"/>
        </w:rPr>
      </w:pPr>
      <w:r>
        <w:rPr>
          <w:noProof/>
          <w:sz w:val="22"/>
        </w:rPr>
        <w:lastRenderedPageBreak/>
        <w:pict>
          <v:shape id="_x0000_s1038" type="#_x0000_t75" style="position:absolute;left:0;text-align:left;margin-left:45.65pt;margin-top:46pt;width:121.35pt;height:118.25pt;z-index:251673600;visibility:visible;mso-wrap-edited:f" o:allowincell="f">
            <v:imagedata r:id="rId44" o:title=""/>
            <w10:wrap type="topAndBottom"/>
          </v:shape>
          <o:OLEObject Type="Embed" ProgID="Word.Picture.8" ShapeID="_x0000_s1038" DrawAspect="Content" ObjectID="_1584869181" r:id="rId45"/>
        </w:pict>
      </w:r>
      <w:r>
        <w:rPr>
          <w:sz w:val="22"/>
        </w:rPr>
        <w:t xml:space="preserve">...y les diste juicios rectos, leyes verdaderas y estatutos y mandamientos buenos.  </w:t>
      </w:r>
      <w:proofErr w:type="spellStart"/>
      <w:r>
        <w:rPr>
          <w:sz w:val="22"/>
        </w:rPr>
        <w:t>Neh.</w:t>
      </w:r>
      <w:proofErr w:type="spellEnd"/>
      <w:r>
        <w:rPr>
          <w:sz w:val="22"/>
        </w:rPr>
        <w:t xml:space="preserve"> 9:13</w:t>
      </w:r>
    </w:p>
    <w:p w:rsidR="00790AB0" w:rsidRDefault="00790AB0" w:rsidP="00790AB0">
      <w:pPr>
        <w:jc w:val="both"/>
        <w:rPr>
          <w:b/>
          <w:lang w:val="es-ES_tradnl"/>
        </w:rPr>
      </w:pPr>
      <w:r>
        <w:rPr>
          <w:b/>
          <w:lang w:val="es-ES_tradnl"/>
        </w:rPr>
        <w:t>3.-PERSPECTIVA DE LA LEY MOSAICA DESDE LA OPTICA EVANGÉLICA.</w:t>
      </w:r>
    </w:p>
    <w:p w:rsidR="00790AB0" w:rsidRDefault="00790AB0" w:rsidP="00790AB0">
      <w:pPr>
        <w:ind w:firstLine="284"/>
        <w:jc w:val="both"/>
        <w:rPr>
          <w:lang w:val="es-ES_tradnl"/>
        </w:rPr>
      </w:pPr>
      <w:r>
        <w:rPr>
          <w:lang w:val="es-ES_tradnl"/>
        </w:rPr>
        <w:t>La Ley de Moisés constituye un conjunto de normas cuyo "cogollo" (los 10 Mandamientos) suponía un establecimiento de límites para la conducta de cada israelita, ordenanzas que, en caso de ser infringidas, suponían el castigo divino.</w:t>
      </w:r>
    </w:p>
    <w:p w:rsidR="00790AB0" w:rsidRDefault="00790AB0" w:rsidP="00790AB0">
      <w:pPr>
        <w:ind w:firstLine="284"/>
        <w:jc w:val="both"/>
        <w:rPr>
          <w:lang w:val="es-ES_tradnl"/>
        </w:rPr>
      </w:pPr>
      <w:r>
        <w:rPr>
          <w:lang w:val="es-ES_tradnl"/>
        </w:rPr>
        <w:t>La "gracia" es una manera diferente y superior de acercarse y relacionarse con Dios. Dicha gracia nos es proporcionada por los méritos de Cristo, el cual anduvo en perfección delante del Padre, ofreciéndose voluntariamente en sacrificio para librarnos del castigo justo que merecemos por nuestra desobediencia y separación de Dios.</w:t>
      </w:r>
    </w:p>
    <w:p w:rsidR="00790AB0" w:rsidRDefault="00790AB0" w:rsidP="00790AB0">
      <w:pPr>
        <w:ind w:firstLine="284"/>
        <w:jc w:val="both"/>
        <w:rPr>
          <w:lang w:val="es-ES_tradnl"/>
        </w:rPr>
      </w:pPr>
      <w:r>
        <w:rPr>
          <w:lang w:val="es-ES_tradnl"/>
        </w:rPr>
        <w:t>Si nos arrepentimos de nuestros pecados y aceptamos a Jesucristo, su gracia redentora en nosotros originará un deseo, propiciado por el Espíritu Santo, de realizar las obras que agradan al Padre (frutos del Espíritu). Ya no andaremos en el temor que genera el castigo por desobediencia a la Ley, pues Dios nos perdonará ante una actitud sincera de arrepentimiento.</w:t>
      </w:r>
    </w:p>
    <w:p w:rsidR="00790AB0" w:rsidRDefault="00790AB0" w:rsidP="00790AB0">
      <w:pPr>
        <w:ind w:firstLine="284"/>
        <w:jc w:val="both"/>
        <w:rPr>
          <w:lang w:val="es-ES_tradnl"/>
        </w:rPr>
      </w:pPr>
      <w:r>
        <w:rPr>
          <w:i/>
          <w:lang w:val="es-ES_tradnl"/>
        </w:rPr>
        <w:t>(Ro 3:19-28; 5:1-11; Ga 5:22-23)</w:t>
      </w:r>
    </w:p>
    <w:p w:rsidR="00790AB0" w:rsidRDefault="00790AB0" w:rsidP="00790AB0">
      <w:pPr>
        <w:ind w:firstLine="284"/>
        <w:jc w:val="both"/>
        <w:rPr>
          <w:lang w:val="es-ES_tradnl"/>
        </w:rPr>
      </w:pPr>
      <w:r>
        <w:rPr>
          <w:lang w:val="es-ES_tradnl"/>
        </w:rPr>
        <w:t xml:space="preserve">                                                                           </w:t>
      </w:r>
    </w:p>
    <w:p w:rsidR="00790AB0" w:rsidRDefault="00790AB0" w:rsidP="00790AB0">
      <w:pPr>
        <w:framePr w:w="9605" w:h="6264" w:hRule="exact" w:wrap="auto" w:vAnchor="text" w:hAnchor="margin" w:x="-125" w:y="89"/>
        <w:ind w:firstLine="369"/>
        <w:jc w:val="both"/>
        <w:rPr>
          <w:lang w:val="es-ES_tradnl"/>
        </w:rPr>
      </w:pPr>
    </w:p>
    <w:p w:rsidR="00790AB0" w:rsidRDefault="00790AB0" w:rsidP="00790AB0">
      <w:pPr>
        <w:framePr w:w="9605" w:h="6264" w:hRule="exact" w:wrap="auto" w:vAnchor="text" w:hAnchor="margin" w:x="-125" w:y="89"/>
        <w:jc w:val="both"/>
        <w:rPr>
          <w:lang w:val="es-ES_tradnl"/>
        </w:rPr>
      </w:pPr>
      <w:r>
        <w:rPr>
          <w:b/>
          <w:lang w:val="es-ES_tradnl"/>
        </w:rPr>
        <w:t>4.-ANALISIS DE UN LIBRO DE LA BIBLIA</w:t>
      </w:r>
      <w:r>
        <w:rPr>
          <w:lang w:val="es-ES_tradnl"/>
        </w:rPr>
        <w:t>.</w:t>
      </w:r>
    </w:p>
    <w:p w:rsidR="00790AB0" w:rsidRDefault="00790AB0" w:rsidP="00790AB0">
      <w:pPr>
        <w:framePr w:w="9605" w:h="6264" w:hRule="exact" w:wrap="auto" w:vAnchor="text" w:hAnchor="margin" w:x="-125" w:y="89"/>
        <w:ind w:firstLine="369"/>
        <w:jc w:val="both"/>
        <w:rPr>
          <w:lang w:val="es-ES_tradnl"/>
        </w:rPr>
      </w:pPr>
    </w:p>
    <w:p w:rsidR="00790AB0" w:rsidRDefault="00790AB0" w:rsidP="00790AB0">
      <w:pPr>
        <w:framePr w:w="9605" w:h="6264" w:hRule="exact" w:wrap="auto" w:vAnchor="text" w:hAnchor="margin" w:x="-125" w:y="89"/>
        <w:ind w:firstLine="284"/>
        <w:jc w:val="both"/>
        <w:rPr>
          <w:lang w:val="es-ES_tradnl"/>
        </w:rPr>
      </w:pPr>
      <w:r>
        <w:rPr>
          <w:lang w:val="es-ES_tradnl"/>
        </w:rPr>
        <w:t>El análisis de un libro de la Biblia es el resultado de la aplicación del método de estudio panorámico, es decir la obtención de datos y el estudio completo  de dicho libro. Como ejemplo, observa un análisis breve del libro "Levítico" (A.T.):</w:t>
      </w:r>
    </w:p>
    <w:p w:rsidR="00790AB0" w:rsidRDefault="00790AB0" w:rsidP="00790AB0">
      <w:pPr>
        <w:framePr w:w="9605" w:h="6264" w:hRule="exact" w:wrap="auto" w:vAnchor="text" w:hAnchor="margin" w:x="-125" w:y="89"/>
        <w:ind w:firstLine="369"/>
        <w:jc w:val="both"/>
        <w:rPr>
          <w:lang w:val="es-ES_tradnl"/>
        </w:rPr>
      </w:pPr>
    </w:p>
    <w:tbl>
      <w:tblPr>
        <w:tblW w:w="0" w:type="auto"/>
        <w:tblInd w:w="322" w:type="dxa"/>
        <w:tblBorders>
          <w:top w:val="threeDEngrave" w:sz="18" w:space="0" w:color="auto"/>
          <w:left w:val="threeDEngrave" w:sz="18" w:space="0" w:color="auto"/>
          <w:bottom w:val="threeDEmboss" w:sz="18" w:space="0" w:color="auto"/>
          <w:right w:val="threeDEmboss" w:sz="18" w:space="0" w:color="auto"/>
        </w:tblBorders>
        <w:tblLayout w:type="fixed"/>
        <w:tblCellMar>
          <w:left w:w="57" w:type="dxa"/>
          <w:right w:w="57" w:type="dxa"/>
        </w:tblCellMar>
        <w:tblLook w:val="0000"/>
      </w:tblPr>
      <w:tblGrid>
        <w:gridCol w:w="4365"/>
        <w:gridCol w:w="4707"/>
      </w:tblGrid>
      <w:tr w:rsidR="00790AB0" w:rsidTr="00130E92">
        <w:tblPrEx>
          <w:tblCellMar>
            <w:top w:w="0" w:type="dxa"/>
            <w:bottom w:w="0" w:type="dxa"/>
          </w:tblCellMar>
        </w:tblPrEx>
        <w:tc>
          <w:tcPr>
            <w:tcW w:w="4365" w:type="dxa"/>
          </w:tcPr>
          <w:p w:rsidR="00790AB0" w:rsidRDefault="00790AB0" w:rsidP="00130E92">
            <w:pPr>
              <w:framePr w:w="9605" w:h="6264" w:hRule="exact" w:wrap="auto" w:vAnchor="text" w:hAnchor="margin" w:x="-125" w:y="89"/>
              <w:jc w:val="both"/>
              <w:rPr>
                <w:b/>
                <w:lang w:val="es-ES_tradnl"/>
              </w:rPr>
            </w:pPr>
            <w:r>
              <w:rPr>
                <w:b/>
                <w:lang w:val="es-ES_tradnl"/>
              </w:rPr>
              <w:t>Nombre</w:t>
            </w:r>
            <w:r>
              <w:rPr>
                <w:lang w:val="es-ES_tradnl"/>
              </w:rPr>
              <w:t xml:space="preserve">:"Levítico" (derivado de la tribu de </w:t>
            </w:r>
            <w:proofErr w:type="spellStart"/>
            <w:r>
              <w:rPr>
                <w:lang w:val="es-ES_tradnl"/>
              </w:rPr>
              <w:t>Leví</w:t>
            </w:r>
            <w:proofErr w:type="spellEnd"/>
            <w:r>
              <w:rPr>
                <w:lang w:val="es-ES_tradnl"/>
              </w:rPr>
              <w:t>).</w:t>
            </w:r>
            <w:r>
              <w:rPr>
                <w:lang w:val="es-ES_tradnl"/>
              </w:rPr>
              <w:tab/>
            </w:r>
            <w:r>
              <w:rPr>
                <w:lang w:val="es-ES_tradnl"/>
              </w:rPr>
              <w:tab/>
            </w:r>
            <w:r>
              <w:rPr>
                <w:lang w:val="es-ES_tradnl"/>
              </w:rPr>
              <w:tab/>
            </w:r>
            <w:r>
              <w:rPr>
                <w:lang w:val="es-ES_tradnl"/>
              </w:rPr>
              <w:tab/>
            </w:r>
            <w:r>
              <w:rPr>
                <w:lang w:val="es-ES_tradnl"/>
              </w:rPr>
              <w:tab/>
            </w:r>
          </w:p>
          <w:p w:rsidR="00790AB0" w:rsidRDefault="00790AB0" w:rsidP="00130E92">
            <w:pPr>
              <w:framePr w:w="9605" w:h="6264" w:hRule="exact" w:wrap="auto" w:vAnchor="text" w:hAnchor="margin" w:x="-125" w:y="89"/>
              <w:jc w:val="both"/>
              <w:rPr>
                <w:lang w:val="es-ES_tradnl"/>
              </w:rPr>
            </w:pPr>
            <w:r>
              <w:rPr>
                <w:b/>
                <w:lang w:val="es-ES_tradnl"/>
              </w:rPr>
              <w:t>Autor</w:t>
            </w:r>
            <w:r>
              <w:rPr>
                <w:lang w:val="es-ES_tradnl"/>
              </w:rPr>
              <w:t>: Moisés</w:t>
            </w:r>
          </w:p>
          <w:p w:rsidR="00790AB0" w:rsidRDefault="00790AB0" w:rsidP="00130E92">
            <w:pPr>
              <w:framePr w:w="9605" w:h="6264" w:hRule="exact" w:wrap="auto" w:vAnchor="text" w:hAnchor="margin" w:x="-125" w:y="89"/>
              <w:jc w:val="both"/>
              <w:rPr>
                <w:b/>
                <w:lang w:val="es-ES_tradnl"/>
              </w:rPr>
            </w:pPr>
          </w:p>
          <w:p w:rsidR="00790AB0" w:rsidRDefault="00790AB0" w:rsidP="00130E92">
            <w:pPr>
              <w:framePr w:w="9605" w:h="6264" w:hRule="exact" w:wrap="auto" w:vAnchor="text" w:hAnchor="margin" w:x="-125" w:y="89"/>
              <w:jc w:val="both"/>
              <w:rPr>
                <w:lang w:val="es-ES_tradnl"/>
              </w:rPr>
            </w:pPr>
            <w:r>
              <w:rPr>
                <w:b/>
                <w:lang w:val="es-ES_tradnl"/>
              </w:rPr>
              <w:t>Contenido</w:t>
            </w:r>
            <w:r>
              <w:rPr>
                <w:lang w:val="es-ES_tradnl"/>
              </w:rPr>
              <w:t>: Compendio de leyes divinas.</w:t>
            </w:r>
          </w:p>
          <w:p w:rsidR="00790AB0" w:rsidRDefault="00790AB0" w:rsidP="00130E92">
            <w:pPr>
              <w:framePr w:w="9605" w:h="6264" w:hRule="exact" w:wrap="auto" w:vAnchor="text" w:hAnchor="margin" w:x="-125" w:y="89"/>
              <w:jc w:val="both"/>
              <w:rPr>
                <w:b/>
                <w:lang w:val="es-ES_tradnl"/>
              </w:rPr>
            </w:pPr>
          </w:p>
          <w:p w:rsidR="00790AB0" w:rsidRDefault="00790AB0" w:rsidP="00130E92">
            <w:pPr>
              <w:framePr w:w="9605" w:h="6264" w:hRule="exact" w:wrap="auto" w:vAnchor="text" w:hAnchor="margin" w:x="-125" w:y="89"/>
              <w:jc w:val="both"/>
              <w:rPr>
                <w:lang w:val="es-ES_tradnl"/>
              </w:rPr>
            </w:pPr>
            <w:r>
              <w:rPr>
                <w:b/>
                <w:lang w:val="es-ES_tradnl"/>
              </w:rPr>
              <w:t>Palabra-clave</w:t>
            </w:r>
            <w:r>
              <w:rPr>
                <w:lang w:val="es-ES_tradnl"/>
              </w:rPr>
              <w:t xml:space="preserve"> (mayormente reiterada o significativa): "acceso" y "santidad".</w:t>
            </w:r>
          </w:p>
          <w:p w:rsidR="00790AB0" w:rsidRDefault="00790AB0" w:rsidP="00130E92">
            <w:pPr>
              <w:framePr w:w="9605" w:h="6264" w:hRule="exact" w:wrap="auto" w:vAnchor="text" w:hAnchor="margin" w:x="-125" w:y="89"/>
              <w:jc w:val="both"/>
              <w:rPr>
                <w:b/>
                <w:lang w:val="es-ES_tradnl"/>
              </w:rPr>
            </w:pPr>
          </w:p>
          <w:p w:rsidR="00790AB0" w:rsidRDefault="00790AB0" w:rsidP="00130E92">
            <w:pPr>
              <w:framePr w:w="9605" w:h="6264" w:hRule="exact" w:wrap="auto" w:vAnchor="text" w:hAnchor="margin" w:x="-125" w:y="89"/>
              <w:jc w:val="both"/>
              <w:rPr>
                <w:lang w:val="es-ES_tradnl"/>
              </w:rPr>
            </w:pPr>
            <w:r>
              <w:rPr>
                <w:b/>
                <w:lang w:val="es-ES_tradnl"/>
              </w:rPr>
              <w:t xml:space="preserve">Versículo-clave </w:t>
            </w:r>
            <w:r>
              <w:rPr>
                <w:lang w:val="es-ES_tradnl"/>
              </w:rPr>
              <w:t xml:space="preserve">(condensa el mensaje): </w:t>
            </w:r>
          </w:p>
          <w:p w:rsidR="00790AB0" w:rsidRDefault="00790AB0" w:rsidP="00130E92">
            <w:pPr>
              <w:framePr w:w="9605" w:h="6264" w:hRule="exact" w:wrap="auto" w:vAnchor="text" w:hAnchor="margin" w:x="-125" w:y="89"/>
              <w:jc w:val="both"/>
              <w:rPr>
                <w:lang w:val="es-ES_tradnl"/>
              </w:rPr>
            </w:pPr>
            <w:r>
              <w:rPr>
                <w:lang w:val="es-ES_tradnl"/>
              </w:rPr>
              <w:t xml:space="preserve">"sed santos como Dios es Santo" </w:t>
            </w:r>
          </w:p>
          <w:p w:rsidR="00790AB0" w:rsidRDefault="00790AB0" w:rsidP="00130E92">
            <w:pPr>
              <w:framePr w:w="9605" w:h="6264" w:hRule="exact" w:wrap="auto" w:vAnchor="text" w:hAnchor="margin" w:x="-125" w:y="89"/>
              <w:jc w:val="both"/>
              <w:rPr>
                <w:lang w:val="es-ES_tradnl"/>
              </w:rPr>
            </w:pPr>
            <w:r>
              <w:rPr>
                <w:lang w:val="es-ES_tradnl"/>
              </w:rPr>
              <w:t>(</w:t>
            </w:r>
            <w:proofErr w:type="spellStart"/>
            <w:r>
              <w:rPr>
                <w:i/>
                <w:lang w:val="es-ES_tradnl"/>
              </w:rPr>
              <w:t>Lv.</w:t>
            </w:r>
            <w:proofErr w:type="spellEnd"/>
            <w:r>
              <w:rPr>
                <w:i/>
                <w:lang w:val="es-ES_tradnl"/>
              </w:rPr>
              <w:t xml:space="preserve"> 11:44).</w:t>
            </w:r>
          </w:p>
        </w:tc>
        <w:tc>
          <w:tcPr>
            <w:tcW w:w="4707" w:type="dxa"/>
          </w:tcPr>
          <w:p w:rsidR="00790AB0" w:rsidRDefault="00790AB0" w:rsidP="00130E92">
            <w:pPr>
              <w:framePr w:w="9605" w:h="6264" w:hRule="exact" w:wrap="auto" w:vAnchor="text" w:hAnchor="margin" w:x="-125" w:y="89"/>
              <w:jc w:val="both"/>
              <w:rPr>
                <w:lang w:val="es-ES_tradnl"/>
              </w:rPr>
            </w:pPr>
            <w:r>
              <w:rPr>
                <w:b/>
                <w:lang w:val="es-ES_tradnl"/>
              </w:rPr>
              <w:t>Bosquejo:</w:t>
            </w:r>
            <w:r>
              <w:rPr>
                <w:lang w:val="es-ES_tradnl"/>
              </w:rPr>
              <w:t xml:space="preserve"> </w:t>
            </w:r>
          </w:p>
          <w:p w:rsidR="00790AB0" w:rsidRDefault="00790AB0" w:rsidP="00130E92">
            <w:pPr>
              <w:framePr w:w="9605" w:h="6264" w:hRule="exact" w:wrap="auto" w:vAnchor="text" w:hAnchor="margin" w:x="-125" w:y="89"/>
              <w:ind w:right="-396"/>
              <w:jc w:val="both"/>
              <w:rPr>
                <w:lang w:val="es-ES_tradnl"/>
              </w:rPr>
            </w:pPr>
            <w:r>
              <w:rPr>
                <w:lang w:val="es-ES_tradnl"/>
              </w:rPr>
              <w:t>1.-La vida de relación con Dios.</w:t>
            </w:r>
          </w:p>
          <w:p w:rsidR="00790AB0" w:rsidRDefault="00790AB0" w:rsidP="00130E92">
            <w:pPr>
              <w:framePr w:w="9605" w:h="6264" w:hRule="exact" w:wrap="auto" w:vAnchor="text" w:hAnchor="margin" w:x="-125" w:y="89"/>
              <w:jc w:val="both"/>
              <w:rPr>
                <w:lang w:val="es-ES_tradnl"/>
              </w:rPr>
            </w:pPr>
            <w:proofErr w:type="gramStart"/>
            <w:r>
              <w:rPr>
                <w:lang w:val="es-ES_tradnl"/>
              </w:rPr>
              <w:t>a)Por</w:t>
            </w:r>
            <w:proofErr w:type="gramEnd"/>
            <w:r>
              <w:rPr>
                <w:lang w:val="es-ES_tradnl"/>
              </w:rPr>
              <w:t xml:space="preserve"> medio de sacrificios y ofrendas: </w:t>
            </w:r>
            <w:proofErr w:type="spellStart"/>
            <w:r>
              <w:rPr>
                <w:i/>
                <w:lang w:val="es-ES_tradnl"/>
              </w:rPr>
              <w:t>Lv.</w:t>
            </w:r>
            <w:proofErr w:type="spellEnd"/>
            <w:r>
              <w:rPr>
                <w:i/>
                <w:lang w:val="es-ES_tradnl"/>
              </w:rPr>
              <w:t xml:space="preserve"> 1-7.</w:t>
            </w:r>
          </w:p>
          <w:p w:rsidR="00790AB0" w:rsidRDefault="00790AB0" w:rsidP="00130E92">
            <w:pPr>
              <w:framePr w:w="9605" w:h="6264" w:hRule="exact" w:wrap="auto" w:vAnchor="text" w:hAnchor="margin" w:x="-125" w:y="89"/>
              <w:jc w:val="both"/>
              <w:rPr>
                <w:lang w:val="es-ES_tradnl"/>
              </w:rPr>
            </w:pPr>
            <w:proofErr w:type="gramStart"/>
            <w:r>
              <w:rPr>
                <w:lang w:val="es-ES_tradnl"/>
              </w:rPr>
              <w:t>b)A</w:t>
            </w:r>
            <w:proofErr w:type="gramEnd"/>
            <w:r>
              <w:rPr>
                <w:lang w:val="es-ES_tradnl"/>
              </w:rPr>
              <w:t xml:space="preserve"> través de la mediación sacerdotal:    </w:t>
            </w:r>
            <w:r>
              <w:rPr>
                <w:lang w:val="es-ES_tradnl"/>
              </w:rPr>
              <w:tab/>
              <w:t xml:space="preserve"> </w:t>
            </w:r>
            <w:r>
              <w:rPr>
                <w:lang w:val="es-ES_tradnl"/>
              </w:rPr>
              <w:tab/>
            </w:r>
            <w:proofErr w:type="spellStart"/>
            <w:r>
              <w:rPr>
                <w:i/>
                <w:lang w:val="es-ES_tradnl"/>
              </w:rPr>
              <w:t>Lv.</w:t>
            </w:r>
            <w:proofErr w:type="spellEnd"/>
            <w:r>
              <w:rPr>
                <w:i/>
                <w:lang w:val="es-ES_tradnl"/>
              </w:rPr>
              <w:t xml:space="preserve"> 8-10.</w:t>
            </w:r>
          </w:p>
          <w:p w:rsidR="00790AB0" w:rsidRDefault="00790AB0" w:rsidP="00130E92">
            <w:pPr>
              <w:framePr w:w="9605" w:h="6264" w:hRule="exact" w:wrap="auto" w:vAnchor="text" w:hAnchor="margin" w:x="-125" w:y="89"/>
              <w:jc w:val="both"/>
              <w:rPr>
                <w:lang w:val="es-ES_tradnl"/>
              </w:rPr>
            </w:pPr>
            <w:r>
              <w:rPr>
                <w:lang w:val="es-ES_tradnl"/>
              </w:rPr>
              <w:t>2.-Leyes especiales para Israel:</w:t>
            </w:r>
          </w:p>
          <w:p w:rsidR="00790AB0" w:rsidRDefault="00790AB0" w:rsidP="00130E92">
            <w:pPr>
              <w:framePr w:w="9605" w:h="6264" w:hRule="exact" w:wrap="auto" w:vAnchor="text" w:hAnchor="margin" w:x="-125" w:y="89"/>
              <w:jc w:val="both"/>
              <w:rPr>
                <w:lang w:val="es-ES_tradnl"/>
              </w:rPr>
            </w:pPr>
            <w:r>
              <w:rPr>
                <w:lang w:val="es-ES_tradnl"/>
              </w:rPr>
              <w:t>a)En cuanto al alimento:</w:t>
            </w:r>
            <w:r>
              <w:rPr>
                <w:i/>
                <w:lang w:val="es-ES_tradnl"/>
              </w:rPr>
              <w:t xml:space="preserve"> </w:t>
            </w:r>
            <w:proofErr w:type="spellStart"/>
            <w:r>
              <w:rPr>
                <w:i/>
                <w:lang w:val="es-ES_tradnl"/>
              </w:rPr>
              <w:t>Lv.</w:t>
            </w:r>
            <w:proofErr w:type="spellEnd"/>
            <w:r>
              <w:rPr>
                <w:i/>
                <w:lang w:val="es-ES_tradnl"/>
              </w:rPr>
              <w:t xml:space="preserve"> 11</w:t>
            </w:r>
          </w:p>
          <w:p w:rsidR="00790AB0" w:rsidRDefault="00790AB0" w:rsidP="00130E92">
            <w:pPr>
              <w:framePr w:w="9605" w:h="6264" w:hRule="exact" w:wrap="auto" w:vAnchor="text" w:hAnchor="margin" w:x="-125" w:y="89"/>
              <w:jc w:val="both"/>
              <w:rPr>
                <w:lang w:val="es-ES_tradnl"/>
              </w:rPr>
            </w:pPr>
            <w:proofErr w:type="gramStart"/>
            <w:r>
              <w:rPr>
                <w:lang w:val="es-ES_tradnl"/>
              </w:rPr>
              <w:t>b)En</w:t>
            </w:r>
            <w:proofErr w:type="gramEnd"/>
            <w:r>
              <w:rPr>
                <w:lang w:val="es-ES_tradnl"/>
              </w:rPr>
              <w:t xml:space="preserve"> cuanto a la limpieza. </w:t>
            </w:r>
            <w:proofErr w:type="spellStart"/>
            <w:r>
              <w:rPr>
                <w:i/>
                <w:lang w:val="es-ES_tradnl"/>
              </w:rPr>
              <w:t>Lv.</w:t>
            </w:r>
            <w:proofErr w:type="spellEnd"/>
            <w:r>
              <w:rPr>
                <w:i/>
                <w:lang w:val="es-ES_tradnl"/>
              </w:rPr>
              <w:t xml:space="preserve"> 12-20</w:t>
            </w:r>
          </w:p>
          <w:p w:rsidR="00790AB0" w:rsidRDefault="00790AB0" w:rsidP="00130E92">
            <w:pPr>
              <w:framePr w:w="9605" w:h="6264" w:hRule="exact" w:wrap="auto" w:vAnchor="text" w:hAnchor="margin" w:x="-125" w:y="89"/>
              <w:jc w:val="both"/>
              <w:rPr>
                <w:lang w:val="es-ES_tradnl"/>
              </w:rPr>
            </w:pPr>
            <w:r>
              <w:rPr>
                <w:lang w:val="es-ES_tradnl"/>
              </w:rPr>
              <w:t xml:space="preserve">c)Pureza de sacerdotes y levitas: </w:t>
            </w:r>
            <w:proofErr w:type="spellStart"/>
            <w:r>
              <w:rPr>
                <w:i/>
                <w:lang w:val="es-ES_tradnl"/>
              </w:rPr>
              <w:t>Lv.</w:t>
            </w:r>
            <w:proofErr w:type="spellEnd"/>
            <w:r>
              <w:rPr>
                <w:i/>
                <w:lang w:val="es-ES_tradnl"/>
              </w:rPr>
              <w:t xml:space="preserve"> 21</w:t>
            </w:r>
            <w:r>
              <w:rPr>
                <w:i/>
                <w:lang w:val="es-ES_tradnl"/>
              </w:rPr>
              <w:tab/>
            </w:r>
            <w:r>
              <w:rPr>
                <w:i/>
                <w:lang w:val="es-ES_tradnl"/>
              </w:rPr>
              <w:tab/>
              <w:t>y 22</w:t>
            </w:r>
          </w:p>
          <w:p w:rsidR="00790AB0" w:rsidRDefault="00790AB0" w:rsidP="00130E92">
            <w:pPr>
              <w:framePr w:w="9605" w:h="6264" w:hRule="exact" w:wrap="auto" w:vAnchor="text" w:hAnchor="margin" w:x="-125" w:y="89"/>
              <w:jc w:val="both"/>
              <w:rPr>
                <w:lang w:val="es-ES_tradnl"/>
              </w:rPr>
            </w:pPr>
            <w:r>
              <w:rPr>
                <w:lang w:val="es-ES_tradnl"/>
              </w:rPr>
              <w:t xml:space="preserve">3.-Las 5 fiestas anuales: </w:t>
            </w:r>
            <w:proofErr w:type="spellStart"/>
            <w:r>
              <w:rPr>
                <w:i/>
                <w:iCs/>
                <w:lang w:val="es-ES_tradnl"/>
              </w:rPr>
              <w:t>Lv.</w:t>
            </w:r>
            <w:proofErr w:type="spellEnd"/>
            <w:r>
              <w:rPr>
                <w:i/>
                <w:iCs/>
                <w:lang w:val="es-ES_tradnl"/>
              </w:rPr>
              <w:t xml:space="preserve"> 23</w:t>
            </w:r>
          </w:p>
          <w:p w:rsidR="00790AB0" w:rsidRDefault="00790AB0" w:rsidP="00130E92">
            <w:pPr>
              <w:framePr w:w="9605" w:h="6264" w:hRule="exact" w:wrap="auto" w:vAnchor="text" w:hAnchor="margin" w:x="-125" w:y="89"/>
              <w:ind w:right="-396"/>
              <w:jc w:val="both"/>
              <w:rPr>
                <w:lang w:val="es-ES_tradnl"/>
              </w:rPr>
            </w:pPr>
            <w:r>
              <w:rPr>
                <w:lang w:val="es-ES_tradnl"/>
              </w:rPr>
              <w:t xml:space="preserve">4.-Leyes e instrucciones generales: </w:t>
            </w:r>
            <w:proofErr w:type="spellStart"/>
            <w:r>
              <w:rPr>
                <w:i/>
                <w:iCs/>
                <w:lang w:val="es-ES_tradnl"/>
              </w:rPr>
              <w:t>Lv.</w:t>
            </w:r>
            <w:proofErr w:type="spellEnd"/>
            <w:r>
              <w:rPr>
                <w:lang w:val="es-ES_tradnl"/>
              </w:rPr>
              <w:t xml:space="preserve"> 24-27</w:t>
            </w:r>
          </w:p>
        </w:tc>
      </w:tr>
    </w:tbl>
    <w:p w:rsidR="00790AB0" w:rsidRDefault="00790AB0" w:rsidP="00790AB0">
      <w:pPr>
        <w:framePr w:w="9605" w:h="6264" w:hRule="exact" w:wrap="auto" w:vAnchor="text" w:hAnchor="margin" w:x="-125" w:y="89"/>
        <w:ind w:firstLine="369"/>
        <w:jc w:val="both"/>
        <w:rPr>
          <w:lang w:val="es-ES_tradnl"/>
        </w:rPr>
      </w:pPr>
    </w:p>
    <w:p w:rsidR="00790AB0" w:rsidRDefault="00790AB0" w:rsidP="00790AB0">
      <w:pPr>
        <w:ind w:firstLine="369"/>
        <w:jc w:val="both"/>
        <w:rPr>
          <w:lang w:val="es-ES_tradnl"/>
        </w:rPr>
      </w:pPr>
    </w:p>
    <w:p w:rsidR="00790AB0" w:rsidRDefault="00790AB0" w:rsidP="00790AB0">
      <w:pPr>
        <w:jc w:val="both"/>
        <w:rPr>
          <w:b/>
          <w:sz w:val="28"/>
          <w:lang w:val="es-ES_tradnl"/>
        </w:rPr>
      </w:pPr>
    </w:p>
    <w:p w:rsidR="00790AB0" w:rsidRDefault="00790AB0" w:rsidP="00790AB0">
      <w:pPr>
        <w:jc w:val="both"/>
        <w:rPr>
          <w:b/>
          <w:sz w:val="28"/>
          <w:lang w:val="es-ES_tradnl"/>
        </w:rPr>
      </w:pPr>
    </w:p>
    <w:p w:rsidR="00790AB0" w:rsidRDefault="00790AB0" w:rsidP="00790AB0">
      <w:pPr>
        <w:jc w:val="both"/>
        <w:rPr>
          <w:b/>
          <w:bCs/>
        </w:rPr>
      </w:pPr>
    </w:p>
    <w:p w:rsidR="00790AB0" w:rsidRDefault="00790AB0" w:rsidP="00790AB0">
      <w:pPr>
        <w:jc w:val="both"/>
        <w:rPr>
          <w:b/>
          <w:bCs/>
          <w:lang w:val="es-ES_tradnl"/>
        </w:rPr>
      </w:pPr>
      <w:r>
        <w:rPr>
          <w:noProof/>
          <w:sz w:val="20"/>
        </w:rPr>
        <w:lastRenderedPageBreak/>
        <w:pict>
          <v:shape id="_x0000_s1041" type="#_x0000_t202" style="position:absolute;left:0;text-align:left;margin-left:4.5pt;margin-top:1.25pt;width:124.5pt;height:159pt;z-index:251676672;mso-wrap-distance-top:85.05pt;mso-wrap-distance-right:14.2pt;mso-position-vertical-relative:margin" stroked="f">
            <v:textbox style="mso-next-textbox:#_x0000_s1041">
              <w:txbxContent>
                <w:p w:rsidR="00790AB0" w:rsidRDefault="00790AB0" w:rsidP="00790AB0">
                  <w:pPr>
                    <w:rPr>
                      <w:b/>
                      <w:bCs/>
                    </w:rPr>
                  </w:pPr>
                  <w:r>
                    <w:rPr>
                      <w:b/>
                      <w:bCs/>
                    </w:rPr>
                    <w:t>ACTIVIDADES</w:t>
                  </w:r>
                </w:p>
                <w:p w:rsidR="00790AB0" w:rsidRDefault="00790AB0" w:rsidP="00790AB0">
                  <w:pPr>
                    <w:rPr>
                      <w:b/>
                      <w:bCs/>
                    </w:rPr>
                  </w:pPr>
                  <w:r>
                    <w:rPr>
                      <w:b/>
                      <w:bCs/>
                      <w:noProof/>
                      <w:lang w:eastAsia="es-ES"/>
                    </w:rPr>
                    <w:drawing>
                      <wp:inline distT="0" distB="0" distL="0" distR="0">
                        <wp:extent cx="1375410" cy="152654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1375410" cy="1526540"/>
                                </a:xfrm>
                                <a:prstGeom prst="rect">
                                  <a:avLst/>
                                </a:prstGeom>
                                <a:noFill/>
                                <a:ln w="9525">
                                  <a:noFill/>
                                  <a:miter lim="800000"/>
                                  <a:headEnd/>
                                  <a:tailEnd/>
                                </a:ln>
                              </pic:spPr>
                            </pic:pic>
                          </a:graphicData>
                        </a:graphic>
                      </wp:inline>
                    </w:drawing>
                  </w:r>
                </w:p>
              </w:txbxContent>
            </v:textbox>
            <w10:wrap type="square" side="right" anchory="margin"/>
          </v:shape>
        </w:pict>
      </w:r>
      <w:r>
        <w:rPr>
          <w:b/>
          <w:bCs/>
        </w:rPr>
        <w:t>1</w:t>
      </w:r>
      <w:r>
        <w:rPr>
          <w:b/>
          <w:bCs/>
          <w:lang w:val="es-ES_tradnl"/>
        </w:rPr>
        <w:t>.-TRABAJO EN EQUIPO:</w:t>
      </w:r>
    </w:p>
    <w:p w:rsidR="00790AB0" w:rsidRDefault="00790AB0" w:rsidP="00790AB0">
      <w:pPr>
        <w:ind w:firstLine="284"/>
        <w:jc w:val="both"/>
        <w:rPr>
          <w:lang w:val="es-ES_tradnl"/>
        </w:rPr>
      </w:pPr>
      <w:r>
        <w:rPr>
          <w:lang w:val="es-ES_tradnl"/>
        </w:rPr>
        <w:t>a) Elaborad murales en grupos de 3 ó 4 alumnos.</w:t>
      </w:r>
    </w:p>
    <w:p w:rsidR="00790AB0" w:rsidRDefault="00790AB0" w:rsidP="00790AB0">
      <w:pPr>
        <w:pStyle w:val="Sangra3detindependiente"/>
        <w:tabs>
          <w:tab w:val="left" w:pos="3402"/>
        </w:tabs>
        <w:ind w:firstLine="284"/>
      </w:pPr>
      <w:r>
        <w:t xml:space="preserve">-La mitad de la clase lo hará sobre la Ley </w:t>
      </w:r>
      <w:proofErr w:type="spellStart"/>
      <w:r>
        <w:t>Mosaica</w:t>
      </w:r>
      <w:proofErr w:type="spellEnd"/>
      <w:r>
        <w:t xml:space="preserve"> y sus elementos ceremoniales.</w:t>
      </w:r>
    </w:p>
    <w:p w:rsidR="00790AB0" w:rsidRDefault="00790AB0" w:rsidP="00790AB0">
      <w:pPr>
        <w:ind w:firstLine="284"/>
        <w:jc w:val="both"/>
        <w:rPr>
          <w:lang w:val="es-ES_tradnl"/>
        </w:rPr>
      </w:pPr>
    </w:p>
    <w:p w:rsidR="00790AB0" w:rsidRDefault="00790AB0" w:rsidP="00790AB0">
      <w:pPr>
        <w:pStyle w:val="Sangra3detindependiente"/>
        <w:ind w:firstLine="284"/>
      </w:pPr>
      <w:r>
        <w:t xml:space="preserve">-La otra mitad lo hará sobre el sacrificio expiatorio de Jesucristo y sus consecuencias para nuestras vidas. </w:t>
      </w:r>
    </w:p>
    <w:p w:rsidR="00790AB0" w:rsidRDefault="00790AB0" w:rsidP="00790AB0">
      <w:pPr>
        <w:ind w:firstLine="284"/>
        <w:jc w:val="both"/>
        <w:rPr>
          <w:lang w:val="es-ES_tradnl"/>
        </w:rPr>
      </w:pPr>
    </w:p>
    <w:p w:rsidR="00790AB0" w:rsidRDefault="00790AB0" w:rsidP="00790AB0">
      <w:pPr>
        <w:ind w:firstLine="284"/>
        <w:jc w:val="both"/>
        <w:rPr>
          <w:lang w:val="es-ES_tradnl"/>
        </w:rPr>
      </w:pPr>
      <w:r>
        <w:rPr>
          <w:lang w:val="es-ES_tradnl"/>
        </w:rPr>
        <w:t xml:space="preserve"> El profesor ya habrá aportado en folios fotocopiados siluetas o imágenes que se puedan repartir,  recortar y pegar en los murales, tras intercambiarlas entre grupos según tarea asignada.</w:t>
      </w:r>
    </w:p>
    <w:p w:rsidR="00790AB0" w:rsidRDefault="00790AB0" w:rsidP="00790AB0">
      <w:pPr>
        <w:ind w:firstLine="284"/>
        <w:jc w:val="both"/>
        <w:rPr>
          <w:lang w:val="es-ES_tradnl"/>
        </w:rPr>
      </w:pPr>
    </w:p>
    <w:p w:rsidR="00790AB0" w:rsidRDefault="00790AB0" w:rsidP="00790AB0">
      <w:pPr>
        <w:ind w:firstLine="284"/>
        <w:jc w:val="both"/>
        <w:rPr>
          <w:lang w:val="es-ES_tradnl"/>
        </w:rPr>
      </w:pPr>
      <w:r>
        <w:rPr>
          <w:lang w:val="es-ES_tradnl"/>
        </w:rPr>
        <w:t xml:space="preserve">b) Realizar una mesa-debate en clase, moderada por el/la profesor/a </w:t>
      </w:r>
      <w:r>
        <w:rPr>
          <w:u w:val="single"/>
          <w:lang w:val="es-ES_tradnl"/>
        </w:rPr>
        <w:t>comparando la relación con Dios mediante la Ley o mediante su Gracia</w:t>
      </w:r>
      <w:r>
        <w:rPr>
          <w:lang w:val="es-ES_tradnl"/>
        </w:rPr>
        <w:t>.</w:t>
      </w:r>
    </w:p>
    <w:p w:rsidR="00790AB0" w:rsidRDefault="00790AB0" w:rsidP="00790AB0">
      <w:pPr>
        <w:ind w:firstLine="369"/>
        <w:jc w:val="both"/>
        <w:rPr>
          <w:lang w:val="es-ES_tradnl"/>
        </w:rPr>
      </w:pPr>
    </w:p>
    <w:p w:rsidR="00790AB0" w:rsidRDefault="00790AB0" w:rsidP="00790AB0">
      <w:pPr>
        <w:ind w:firstLine="369"/>
        <w:jc w:val="both"/>
        <w:rPr>
          <w:lang w:val="es-ES_tradnl"/>
        </w:rPr>
      </w:pPr>
    </w:p>
    <w:p w:rsidR="00790AB0" w:rsidRDefault="00790AB0" w:rsidP="00790AB0">
      <w:pPr>
        <w:jc w:val="both"/>
        <w:rPr>
          <w:b/>
          <w:bCs/>
          <w:lang w:val="es-ES_tradnl"/>
        </w:rPr>
      </w:pPr>
      <w:r>
        <w:rPr>
          <w:b/>
          <w:bCs/>
          <w:lang w:val="es-ES_tradnl"/>
        </w:rPr>
        <w:t>2.-ANALISIS DE UN LIBRO DE LA BIBLIA.</w:t>
      </w:r>
    </w:p>
    <w:p w:rsidR="00790AB0" w:rsidRDefault="00790AB0" w:rsidP="00790AB0">
      <w:pPr>
        <w:ind w:firstLine="284"/>
        <w:jc w:val="both"/>
        <w:rPr>
          <w:lang w:val="es-ES_tradnl"/>
        </w:rPr>
      </w:pPr>
      <w:r>
        <w:rPr>
          <w:lang w:val="es-ES_tradnl"/>
        </w:rPr>
        <w:t>Realiza el análisis del libro de Éxodo, siguiendo el modelo del tema y apoyándote en algún manual bíblico.</w:t>
      </w:r>
    </w:p>
    <w:p w:rsidR="00790AB0" w:rsidRDefault="00790AB0" w:rsidP="00790AB0">
      <w:pPr>
        <w:jc w:val="both"/>
        <w:rPr>
          <w:lang w:val="es-ES_tradnl"/>
        </w:rPr>
      </w:pPr>
    </w:p>
    <w:p w:rsidR="00790AB0" w:rsidRDefault="00790AB0" w:rsidP="00790AB0">
      <w:pPr>
        <w:jc w:val="both"/>
        <w:rPr>
          <w:lang w:val="es-ES_tradnl"/>
        </w:rPr>
      </w:pPr>
    </w:p>
    <w:tbl>
      <w:tblPr>
        <w:tblW w:w="0" w:type="auto"/>
        <w:tblInd w:w="567" w:type="dxa"/>
        <w:tblBorders>
          <w:top w:val="threeDEngrave" w:sz="18" w:space="0" w:color="auto"/>
          <w:left w:val="threeDEngrave" w:sz="18" w:space="0" w:color="auto"/>
          <w:bottom w:val="threeDEmboss" w:sz="18" w:space="0" w:color="auto"/>
          <w:right w:val="threeDEmboss" w:sz="18" w:space="0" w:color="auto"/>
        </w:tblBorders>
        <w:tblLayout w:type="fixed"/>
        <w:tblCellMar>
          <w:left w:w="57" w:type="dxa"/>
          <w:right w:w="57" w:type="dxa"/>
        </w:tblCellMar>
        <w:tblLook w:val="0000"/>
      </w:tblPr>
      <w:tblGrid>
        <w:gridCol w:w="4433"/>
        <w:gridCol w:w="4203"/>
      </w:tblGrid>
      <w:tr w:rsidR="00790AB0" w:rsidTr="00130E92">
        <w:tblPrEx>
          <w:tblCellMar>
            <w:top w:w="0" w:type="dxa"/>
            <w:bottom w:w="0" w:type="dxa"/>
          </w:tblCellMar>
        </w:tblPrEx>
        <w:tc>
          <w:tcPr>
            <w:tcW w:w="4433" w:type="dxa"/>
          </w:tcPr>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lang w:val="es-ES_tradnl"/>
              </w:rPr>
            </w:pPr>
            <w:r>
              <w:rPr>
                <w:b/>
                <w:lang w:val="es-ES_tradnl"/>
              </w:rPr>
              <w:t>Nombre</w:t>
            </w:r>
            <w:r>
              <w:rPr>
                <w:b/>
                <w:bCs/>
                <w:lang w:val="es-ES_tradnl"/>
              </w:rPr>
              <w:t>:</w:t>
            </w:r>
            <w:r>
              <w:rPr>
                <w:lang w:val="es-ES_tradnl"/>
              </w:rPr>
              <w:tab/>
            </w:r>
            <w:r>
              <w:rPr>
                <w:lang w:val="es-ES_tradnl"/>
              </w:rPr>
              <w:tab/>
            </w:r>
            <w:r>
              <w:rPr>
                <w:lang w:val="es-ES_tradnl"/>
              </w:rPr>
              <w:tab/>
            </w:r>
            <w:r>
              <w:rPr>
                <w:lang w:val="es-ES_tradnl"/>
              </w:rPr>
              <w:tab/>
            </w:r>
          </w:p>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b/>
                <w:lang w:val="es-ES_tradnl"/>
              </w:rPr>
            </w:pPr>
            <w:r>
              <w:rPr>
                <w:b/>
                <w:lang w:val="es-ES_tradnl"/>
              </w:rPr>
              <w:t xml:space="preserve">Autor: </w:t>
            </w:r>
          </w:p>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b/>
                <w:bCs/>
                <w:lang w:val="es-ES_tradnl"/>
              </w:rPr>
            </w:pPr>
            <w:r>
              <w:rPr>
                <w:b/>
                <w:lang w:val="es-ES_tradnl"/>
              </w:rPr>
              <w:t>Contenido</w:t>
            </w:r>
            <w:r>
              <w:rPr>
                <w:b/>
                <w:bCs/>
                <w:lang w:val="es-ES_tradnl"/>
              </w:rPr>
              <w:t xml:space="preserve">: </w:t>
            </w: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b/>
                <w:bCs/>
                <w:lang w:val="es-ES_tradnl"/>
              </w:rPr>
            </w:pPr>
          </w:p>
          <w:p w:rsidR="00790AB0" w:rsidRDefault="00790AB0" w:rsidP="00130E92">
            <w:pPr>
              <w:framePr w:w="9605" w:h="6414" w:hRule="exact" w:wrap="auto" w:vAnchor="text" w:hAnchor="page" w:x="1317" w:y="117"/>
              <w:jc w:val="both"/>
              <w:rPr>
                <w:lang w:val="es-ES_tradnl"/>
              </w:rPr>
            </w:pPr>
          </w:p>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lang w:val="es-ES_tradnl"/>
              </w:rPr>
            </w:pPr>
            <w:r>
              <w:rPr>
                <w:b/>
                <w:lang w:val="es-ES_tradnl"/>
              </w:rPr>
              <w:t>Palabra-clave</w:t>
            </w:r>
            <w:r>
              <w:rPr>
                <w:b/>
                <w:bCs/>
                <w:lang w:val="es-ES_tradnl"/>
              </w:rPr>
              <w:t>:</w:t>
            </w:r>
          </w:p>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lang w:val="es-ES_tradnl"/>
              </w:rPr>
            </w:pPr>
            <w:r>
              <w:rPr>
                <w:b/>
                <w:lang w:val="es-ES_tradnl"/>
              </w:rPr>
              <w:t>Versículo-clave:</w:t>
            </w:r>
          </w:p>
          <w:p w:rsidR="00790AB0" w:rsidRDefault="00790AB0" w:rsidP="00130E92">
            <w:pPr>
              <w:framePr w:w="9605" w:h="6414" w:hRule="exact" w:wrap="auto" w:vAnchor="text" w:hAnchor="page" w:x="1317" w:y="117"/>
              <w:jc w:val="both"/>
              <w:rPr>
                <w:lang w:val="es-ES_tradnl"/>
              </w:rPr>
            </w:pPr>
          </w:p>
        </w:tc>
        <w:tc>
          <w:tcPr>
            <w:tcW w:w="4203" w:type="dxa"/>
          </w:tcPr>
          <w:p w:rsidR="00790AB0" w:rsidRDefault="00790AB0" w:rsidP="00130E92">
            <w:pPr>
              <w:framePr w:w="9605" w:h="6414" w:hRule="exact" w:wrap="auto" w:vAnchor="text" w:hAnchor="page" w:x="1317" w:y="117"/>
              <w:jc w:val="both"/>
              <w:rPr>
                <w:b/>
                <w:lang w:val="es-ES_tradnl"/>
              </w:rPr>
            </w:pPr>
          </w:p>
          <w:p w:rsidR="00790AB0" w:rsidRDefault="00790AB0" w:rsidP="00130E92">
            <w:pPr>
              <w:framePr w:w="9605" w:h="6414" w:hRule="exact" w:wrap="auto" w:vAnchor="text" w:hAnchor="page" w:x="1317" w:y="117"/>
              <w:jc w:val="both"/>
              <w:rPr>
                <w:lang w:val="es-ES_tradnl"/>
              </w:rPr>
            </w:pPr>
            <w:r>
              <w:rPr>
                <w:b/>
                <w:lang w:val="es-ES_tradnl"/>
              </w:rPr>
              <w:t>Bosquejo:</w:t>
            </w:r>
            <w:r>
              <w:rPr>
                <w:lang w:val="es-ES_tradnl"/>
              </w:rPr>
              <w:t xml:space="preserve"> </w:t>
            </w:r>
          </w:p>
          <w:p w:rsidR="00790AB0" w:rsidRDefault="00790AB0" w:rsidP="00130E92">
            <w:pPr>
              <w:framePr w:w="9605" w:h="6414" w:hRule="exact" w:wrap="auto" w:vAnchor="text" w:hAnchor="page" w:x="1317" w:y="117"/>
              <w:ind w:right="-396"/>
              <w:jc w:val="both"/>
              <w:rPr>
                <w:lang w:val="es-ES_tradnl"/>
              </w:rPr>
            </w:pPr>
          </w:p>
        </w:tc>
      </w:tr>
    </w:tbl>
    <w:p w:rsidR="00790AB0" w:rsidRDefault="00790AB0" w:rsidP="00790AB0">
      <w:pPr>
        <w:framePr w:w="9605" w:h="6414" w:hRule="exact" w:wrap="auto" w:vAnchor="text" w:hAnchor="page" w:x="1317" w:y="117"/>
        <w:jc w:val="both"/>
        <w:rPr>
          <w:lang w:val="es-ES_tradnl"/>
        </w:rPr>
      </w:pPr>
    </w:p>
    <w:p w:rsidR="00790AB0" w:rsidRDefault="00790AB0" w:rsidP="00790AB0">
      <w:pPr>
        <w:jc w:val="both"/>
        <w:rPr>
          <w:lang w:val="es-ES_tradnl"/>
        </w:rPr>
      </w:pPr>
    </w:p>
    <w:p w:rsidR="00790AB0" w:rsidRDefault="00790AB0" w:rsidP="00790AB0">
      <w:pPr>
        <w:jc w:val="both"/>
        <w:rPr>
          <w:lang w:val="es-ES_tradnl"/>
        </w:rPr>
      </w:pPr>
    </w:p>
    <w:p w:rsidR="00790AB0" w:rsidRDefault="00790AB0" w:rsidP="00790AB0">
      <w:pPr>
        <w:jc w:val="both"/>
        <w:rPr>
          <w:lang w:val="es-ES_tradnl"/>
        </w:rPr>
      </w:pPr>
    </w:p>
    <w:p w:rsidR="00790AB0" w:rsidRDefault="00790AB0" w:rsidP="00790AB0">
      <w:pPr>
        <w:framePr w:w="3546" w:h="756" w:hRule="exact" w:hSpace="240" w:vSpace="240" w:wrap="auto" w:vAnchor="text" w:hAnchor="page" w:x="4366" w:y="-166"/>
        <w:pBdr>
          <w:top w:val="single" w:sz="6" w:space="0" w:color="FFFFFF"/>
          <w:left w:val="single" w:sz="6" w:space="0" w:color="FFFFFF"/>
          <w:bottom w:val="single" w:sz="6" w:space="0" w:color="FFFFFF"/>
          <w:right w:val="single" w:sz="6" w:space="0" w:color="FFFFFF"/>
        </w:pBdr>
      </w:pPr>
      <w:r>
        <w:rPr>
          <w:sz w:val="20"/>
        </w:rPr>
        <w:object w:dxaOrig="10368" w:dyaOrig="8294">
          <v:shape id="_x0000_i1028" type="#_x0000_t75" style="width:177.2pt;height:37.55pt" o:ole="" fillcolor="window">
            <v:imagedata r:id="rId46" o:title="" croptop="-434f" cropbottom="-434f" cropleft="-189f" cropright="-189f"/>
          </v:shape>
          <o:OLEObject Type="Embed" ProgID="Unknown" ShapeID="_x0000_i1028" DrawAspect="Content" ObjectID="_1584869179" r:id="rId47">
            <o:FieldCodes>\* MERGEFORMAT</o:FieldCodes>
          </o:OLEObject>
        </w:object>
      </w:r>
    </w:p>
    <w:p w:rsidR="00790AB0" w:rsidRDefault="00790AB0" w:rsidP="00790AB0">
      <w:pPr>
        <w:jc w:val="both"/>
        <w:rPr>
          <w:lang w:val="es-ES_tradnl"/>
        </w:rPr>
      </w:pP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jc w:val="both"/>
        <w:rPr>
          <w:i/>
          <w:lang w:val="es-ES_tradnl"/>
        </w:rPr>
      </w:pPr>
      <w:r>
        <w:rPr>
          <w:lang w:val="es-ES_tradnl"/>
        </w:rPr>
        <w:lastRenderedPageBreak/>
        <w:t xml:space="preserve">Lectura de </w:t>
      </w:r>
      <w:r>
        <w:rPr>
          <w:i/>
          <w:lang w:val="es-ES_tradnl"/>
        </w:rPr>
        <w:t xml:space="preserve">Ex 19:16-29 </w:t>
      </w:r>
    </w:p>
    <w:bookmarkStart w:id="2" w:name="_MON_1086620637"/>
    <w:bookmarkEnd w:id="2"/>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jc w:val="center"/>
        <w:rPr>
          <w:lang w:val="es-ES_tradnl"/>
        </w:rPr>
      </w:pPr>
      <w:r>
        <w:rPr>
          <w:i/>
          <w:lang w:val="es-ES_tradnl"/>
        </w:rPr>
        <w:object w:dxaOrig="9060" w:dyaOrig="4991">
          <v:shape id="_x0000_i1029" type="#_x0000_t75" style="width:453.3pt;height:249.8pt" o:ole="">
            <v:imagedata r:id="rId48" o:title=""/>
          </v:shape>
          <o:OLEObject Type="Embed" ProgID="Word.Picture.8" ShapeID="_x0000_i1029" DrawAspect="Content" ObjectID="_1584869180" r:id="rId49"/>
        </w:objec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 xml:space="preserve">El pueblo de Dios estaba acampado en el monte Sinaí. Cada día miraban con temor la nube que cubría la montaña, </w:t>
      </w:r>
      <w:proofErr w:type="spellStart"/>
      <w:r>
        <w:rPr>
          <w:lang w:val="es-ES_tradnl"/>
        </w:rPr>
        <w:t>por que</w:t>
      </w:r>
      <w:proofErr w:type="spellEnd"/>
      <w:r>
        <w:rPr>
          <w:lang w:val="es-ES_tradnl"/>
        </w:rPr>
        <w:t xml:space="preserve"> significaba el descenso de Dios para hablar con ellos. Pero durante su permanencia, a instrucción de Moisés, ofrecían materiales para la construcción de la compleja y fascinante tienda llamada "Tabernáculo".</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El día en que por fin se completó y erigió, mientras miraban, "una nube cubrió el Tabernáculo de reunión, y la gloria de Jehová llenó el Tabernáculo"</w:t>
      </w:r>
      <w:r>
        <w:rPr>
          <w:i/>
          <w:lang w:val="es-ES_tradnl"/>
        </w:rPr>
        <w:t xml:space="preserve"> (Ex 40:34)</w:t>
      </w:r>
      <w:r>
        <w:rPr>
          <w:lang w:val="es-ES_tradnl"/>
        </w:rPr>
        <w:t xml:space="preserve">. </w:t>
      </w:r>
      <w:r>
        <w:rPr>
          <w:u w:val="single"/>
          <w:lang w:val="es-ES_tradnl"/>
        </w:rPr>
        <w:t>¡El Señor en su gloria había venido, de hecho, a morar entre su pueblo</w:t>
      </w:r>
      <w:proofErr w:type="gramStart"/>
      <w:r>
        <w:rPr>
          <w:u w:val="single"/>
          <w:lang w:val="es-ES_tradnl"/>
        </w:rPr>
        <w:t>!.</w:t>
      </w:r>
      <w:proofErr w:type="gramEnd"/>
      <w:r>
        <w:rPr>
          <w:u w:val="single"/>
          <w:lang w:val="es-ES_tradnl"/>
        </w:rPr>
        <w:t xml:space="preserve"> Éste era el propósito supremo del Tabernáculo</w:t>
      </w:r>
      <w:r>
        <w:rPr>
          <w:lang w:val="es-ES_tradnl"/>
        </w:rPr>
        <w:t>.</w:t>
      </w:r>
    </w:p>
    <w:p w:rsidR="00790AB0" w:rsidRDefault="00790AB0" w:rsidP="00790AB0">
      <w:pPr>
        <w:pStyle w:val="Epgrafe"/>
        <w:framePr w:wrap="around" w:x="1776" w:y="622"/>
        <w:pBdr>
          <w:left w:val="dashDotStroked" w:sz="24" w:space="4" w:color="auto" w:shadow="1"/>
          <w:right w:val="dashDotStroked" w:sz="24" w:space="4" w:color="auto" w:shadow="1"/>
        </w:pBdr>
        <w:ind w:firstLine="284"/>
      </w:pPr>
      <w:r>
        <w:t>EL TABERNÁCULO</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 xml:space="preserve">El Tabernáculo, como puedes ver en la ilustración superior, era una tienda sagrada, y sus utensilios fueron hechos y utilizados de acuerdo al Plan que Dios comunicó a Moisés. Este lugar sagrado debía satisfacer las necesidades de la nación para el sacrificio y la adoración. </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 xml:space="preserve">El Tabernáculo estaba dividido en dos partes: El lugar Santo y el lugar Santísimo. </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 xml:space="preserve">El Lugar Santo tenía 20 codos (9,15 metros) de largo y 10 codos </w:t>
      </w:r>
      <w:proofErr w:type="gramStart"/>
      <w:r>
        <w:rPr>
          <w:lang w:val="es-ES_tradnl"/>
        </w:rPr>
        <w:t>( 4,57</w:t>
      </w:r>
      <w:proofErr w:type="gramEnd"/>
      <w:r>
        <w:rPr>
          <w:lang w:val="es-ES_tradnl"/>
        </w:rPr>
        <w:t xml:space="preserve"> metros) de ancho. Contenía la mesa para el "pan de la proposición", el "candelero de oro" y el "altar del incienso". </w:t>
      </w:r>
      <w:r>
        <w:rPr>
          <w:lang w:val="es-ES_tradnl"/>
        </w:rPr>
        <w:tab/>
        <w:t>El Lugar Santísimo era cuadrado, de 10 codos por cada lado, contenía el arca del pacto y un cofre sagrado que era símbolo de la presencia de Dios. Una cortina o velo, de un material de tejido fino dividía las dos secciones.</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Nadie más que el Sumo Sacerdote entraba al Lugar Santísimo, ¡y lo hacía 1 vez al año!, en el día de la expiación, para hacer expiación por los pecados del pueblo.</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ind w:firstLine="284"/>
        <w:jc w:val="both"/>
        <w:rPr>
          <w:lang w:val="es-ES_tradnl"/>
        </w:rPr>
      </w:pPr>
      <w:r>
        <w:rPr>
          <w:lang w:val="es-ES_tradnl"/>
        </w:rPr>
        <w:t>Muchas de las ceremonias y utensilios del Tabernáculo tenían un significado típico y apuntaban simbólicamente hacia Cristo.</w:t>
      </w: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jc w:val="right"/>
        <w:rPr>
          <w:lang w:val="es-ES_tradnl"/>
        </w:rPr>
      </w:pPr>
    </w:p>
    <w:p w:rsidR="00790AB0" w:rsidRDefault="00790AB0" w:rsidP="00790AB0">
      <w:pPr>
        <w:framePr w:w="9083" w:h="11370" w:hRule="exact" w:hSpace="284" w:vSpace="238" w:wrap="around" w:vAnchor="text" w:hAnchor="page" w:x="1776" w:y="622"/>
        <w:pBdr>
          <w:top w:val="dashDotStroked" w:sz="24" w:space="0" w:color="auto" w:shadow="1"/>
          <w:left w:val="dashDotStroked" w:sz="24" w:space="4" w:color="auto" w:shadow="1"/>
          <w:bottom w:val="dashDotStroked" w:sz="24" w:space="0" w:color="auto" w:shadow="1"/>
          <w:right w:val="dashDotStroked" w:sz="24" w:space="4" w:color="auto" w:shadow="1"/>
        </w:pBdr>
        <w:jc w:val="right"/>
        <w:rPr>
          <w:lang w:val="es-ES_tradnl"/>
        </w:rPr>
      </w:pPr>
      <w:r>
        <w:rPr>
          <w:lang w:val="es-ES_tradnl"/>
        </w:rPr>
        <w:t>Adaptado de "Manual Bíblico Ilustrado".  ED. UNILIT.</w:t>
      </w:r>
    </w:p>
    <w:p w:rsidR="00790AB0" w:rsidRDefault="00790AB0" w:rsidP="00790AB0">
      <w:pPr>
        <w:jc w:val="both"/>
        <w:rPr>
          <w:lang w:val="es-ES_tradnl"/>
        </w:rPr>
      </w:pPr>
      <w:r>
        <w:rPr>
          <w:lang w:val="es-ES_tradnl"/>
        </w:rPr>
        <w:br w:type="page"/>
      </w:r>
    </w:p>
    <w:p w:rsidR="00790AB0" w:rsidRDefault="00790AB0" w:rsidP="00DD3825"/>
    <w:sectPr w:rsidR="00790AB0" w:rsidSect="0092105A">
      <w:pgSz w:w="11907" w:h="16840" w:code="9"/>
      <w:pgMar w:top="851" w:right="851" w:bottom="851" w:left="851" w:header="0" w:footer="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D1F" w:rsidRDefault="00016D1F" w:rsidP="00DD3825">
      <w:pPr>
        <w:spacing w:line="240" w:lineRule="auto"/>
      </w:pPr>
      <w:r>
        <w:separator/>
      </w:r>
    </w:p>
  </w:endnote>
  <w:endnote w:type="continuationSeparator" w:id="0">
    <w:p w:rsidR="00016D1F" w:rsidRDefault="00016D1F" w:rsidP="00DD382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6D1F">
    <w:pPr>
      <w:pStyle w:val="Piedepgina"/>
      <w:framePr w:wrap="around" w:vAnchor="text" w:hAnchor="margin" w:xAlign="right" w:y="1"/>
      <w:rPr>
        <w:rStyle w:val="Nmerodepgina"/>
      </w:rPr>
    </w:pPr>
    <w:r>
      <w:rPr>
        <w:rStyle w:val="Nmerodepgina"/>
      </w:rPr>
      <w:fldChar w:fldCharType="begin"/>
    </w:r>
    <w:r>
      <w:rPr>
        <w:rStyle w:val="Nmerodepgina"/>
      </w:rPr>
      <w:instrText>P</w:instrText>
    </w:r>
    <w:r>
      <w:rPr>
        <w:rStyle w:val="Nmerodepgina"/>
      </w:rPr>
      <w:instrText xml:space="preserve">AGE  </w:instrText>
    </w:r>
    <w:r>
      <w:rPr>
        <w:rStyle w:val="Nmerodepgina"/>
      </w:rPr>
      <w:fldChar w:fldCharType="end"/>
    </w:r>
  </w:p>
  <w:p w:rsidR="00000000" w:rsidRDefault="00016D1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AB0" w:rsidRDefault="00790AB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90AB0" w:rsidRDefault="00790AB0">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AB0" w:rsidRPr="00790AB0" w:rsidRDefault="00790AB0" w:rsidP="00790AB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D1F" w:rsidRDefault="00016D1F" w:rsidP="00DD3825">
      <w:pPr>
        <w:spacing w:line="240" w:lineRule="auto"/>
      </w:pPr>
      <w:r>
        <w:separator/>
      </w:r>
    </w:p>
  </w:footnote>
  <w:footnote w:type="continuationSeparator" w:id="0">
    <w:p w:rsidR="00016D1F" w:rsidRDefault="00016D1F" w:rsidP="00DD382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6D1F">
    <w:pPr>
      <w:spacing w:line="240" w:lineRule="exact"/>
      <w:rPr>
        <w:lang w:val="es-ES_tradnl"/>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numFmt w:val="decimal"/>
    <w:endnote w:id="-1"/>
    <w:endnote w:id="0"/>
  </w:endnotePr>
  <w:compat/>
  <w:rsids>
    <w:rsidRoot w:val="009372DD"/>
    <w:rsid w:val="00016D1F"/>
    <w:rsid w:val="001D28FE"/>
    <w:rsid w:val="002A7ED5"/>
    <w:rsid w:val="00367358"/>
    <w:rsid w:val="003761E2"/>
    <w:rsid w:val="003A0026"/>
    <w:rsid w:val="003F4CCD"/>
    <w:rsid w:val="004F232D"/>
    <w:rsid w:val="00674980"/>
    <w:rsid w:val="00743C8F"/>
    <w:rsid w:val="00790AB0"/>
    <w:rsid w:val="0080430F"/>
    <w:rsid w:val="00842E62"/>
    <w:rsid w:val="00885747"/>
    <w:rsid w:val="0092105A"/>
    <w:rsid w:val="009372DD"/>
    <w:rsid w:val="00A4500E"/>
    <w:rsid w:val="00A6320A"/>
    <w:rsid w:val="00D61BC6"/>
    <w:rsid w:val="00D67259"/>
    <w:rsid w:val="00DD3825"/>
    <w:rsid w:val="00E11355"/>
    <w:rsid w:val="00E925FA"/>
    <w:rsid w:val="00EA74C1"/>
    <w:rsid w:val="00F36DA1"/>
    <w:rsid w:val="00FB11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8FE"/>
  </w:style>
  <w:style w:type="paragraph" w:styleId="Ttulo1">
    <w:name w:val="heading 1"/>
    <w:basedOn w:val="Normal"/>
    <w:next w:val="Normal"/>
    <w:link w:val="Ttulo1Car"/>
    <w:uiPriority w:val="9"/>
    <w:qFormat/>
    <w:rsid w:val="00DD3825"/>
    <w:pPr>
      <w:keepNext/>
      <w:widowControl w:val="0"/>
      <w:autoSpaceDE w:val="0"/>
      <w:autoSpaceDN w:val="0"/>
      <w:adjustRightInd w:val="0"/>
      <w:spacing w:line="240" w:lineRule="auto"/>
      <w:outlineLvl w:val="0"/>
    </w:pPr>
    <w:rPr>
      <w:rFonts w:ascii="Times New Roman" w:eastAsiaTheme="majorEastAsia" w:hAnsi="Times New Roman" w:cstheme="majorBidi"/>
      <w:bCs/>
      <w:color w:val="FF0000"/>
      <w:kern w:val="32"/>
      <w:sz w:val="24"/>
      <w:szCs w:val="32"/>
      <w:lang w:eastAsia="es-ES"/>
    </w:rPr>
  </w:style>
  <w:style w:type="paragraph" w:styleId="Ttulo2">
    <w:name w:val="heading 2"/>
    <w:basedOn w:val="Normal"/>
    <w:next w:val="Normal"/>
    <w:link w:val="Ttulo2Car"/>
    <w:uiPriority w:val="9"/>
    <w:semiHidden/>
    <w:unhideWhenUsed/>
    <w:qFormat/>
    <w:rsid w:val="00790A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3825"/>
    <w:rPr>
      <w:rFonts w:ascii="Times New Roman" w:eastAsiaTheme="majorEastAsia" w:hAnsi="Times New Roman" w:cstheme="majorBidi"/>
      <w:bCs/>
      <w:color w:val="FF0000"/>
      <w:kern w:val="32"/>
      <w:sz w:val="24"/>
      <w:szCs w:val="32"/>
      <w:lang w:eastAsia="es-ES"/>
    </w:rPr>
  </w:style>
  <w:style w:type="paragraph" w:styleId="Textodeglobo">
    <w:name w:val="Balloon Text"/>
    <w:basedOn w:val="Normal"/>
    <w:link w:val="TextodegloboCar"/>
    <w:uiPriority w:val="99"/>
    <w:semiHidden/>
    <w:unhideWhenUsed/>
    <w:rsid w:val="00DD382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3825"/>
    <w:rPr>
      <w:rFonts w:ascii="Tahoma" w:hAnsi="Tahoma" w:cs="Tahoma"/>
      <w:sz w:val="16"/>
      <w:szCs w:val="16"/>
    </w:rPr>
  </w:style>
  <w:style w:type="paragraph" w:styleId="Piedepgina">
    <w:name w:val="footer"/>
    <w:basedOn w:val="Normal"/>
    <w:link w:val="PiedepginaCar"/>
    <w:semiHidden/>
    <w:rsid w:val="00DD3825"/>
    <w:pPr>
      <w:widowControl w:val="0"/>
      <w:tabs>
        <w:tab w:val="center" w:pos="4252"/>
        <w:tab w:val="right" w:pos="8504"/>
      </w:tabs>
      <w:spacing w:line="240" w:lineRule="auto"/>
    </w:pPr>
    <w:rPr>
      <w:rFonts w:ascii="Times New Roman" w:eastAsia="Times New Roman" w:hAnsi="Times New Roman" w:cs="Times New Roman"/>
      <w:snapToGrid w:val="0"/>
      <w:sz w:val="24"/>
      <w:szCs w:val="20"/>
      <w:lang w:val="en-US" w:eastAsia="es-ES"/>
    </w:rPr>
  </w:style>
  <w:style w:type="character" w:customStyle="1" w:styleId="PiedepginaCar">
    <w:name w:val="Pie de página Car"/>
    <w:basedOn w:val="Fuentedeprrafopredeter"/>
    <w:link w:val="Piedepgina"/>
    <w:semiHidden/>
    <w:rsid w:val="00DD3825"/>
    <w:rPr>
      <w:rFonts w:ascii="Times New Roman" w:eastAsia="Times New Roman" w:hAnsi="Times New Roman" w:cs="Times New Roman"/>
      <w:snapToGrid w:val="0"/>
      <w:sz w:val="24"/>
      <w:szCs w:val="20"/>
      <w:lang w:val="en-US" w:eastAsia="es-ES"/>
    </w:rPr>
  </w:style>
  <w:style w:type="character" w:styleId="Nmerodepgina">
    <w:name w:val="page number"/>
    <w:basedOn w:val="Fuentedeprrafopredeter"/>
    <w:semiHidden/>
    <w:rsid w:val="00DD3825"/>
  </w:style>
  <w:style w:type="paragraph" w:styleId="Textoindependiente">
    <w:name w:val="Body Text"/>
    <w:basedOn w:val="Normal"/>
    <w:link w:val="TextoindependienteCar"/>
    <w:semiHidden/>
    <w:rsid w:val="00DD3825"/>
    <w:pPr>
      <w:widowControl w:val="0"/>
      <w:tabs>
        <w:tab w:val="left" w:pos="4536"/>
        <w:tab w:val="left" w:pos="4678"/>
      </w:tabs>
      <w:spacing w:line="240" w:lineRule="auto"/>
      <w:jc w:val="both"/>
    </w:pPr>
    <w:rPr>
      <w:rFonts w:ascii="Times New Roman" w:eastAsia="Times New Roman" w:hAnsi="Times New Roman" w:cs="Times New Roman"/>
      <w:snapToGrid w:val="0"/>
      <w:sz w:val="24"/>
      <w:szCs w:val="20"/>
      <w:lang w:val="es-ES_tradnl" w:eastAsia="es-ES"/>
    </w:rPr>
  </w:style>
  <w:style w:type="character" w:customStyle="1" w:styleId="TextoindependienteCar">
    <w:name w:val="Texto independiente Car"/>
    <w:basedOn w:val="Fuentedeprrafopredeter"/>
    <w:link w:val="Textoindependiente"/>
    <w:semiHidden/>
    <w:rsid w:val="00DD3825"/>
    <w:rPr>
      <w:rFonts w:ascii="Times New Roman" w:eastAsia="Times New Roman" w:hAnsi="Times New Roman" w:cs="Times New Roman"/>
      <w:snapToGrid w:val="0"/>
      <w:sz w:val="24"/>
      <w:szCs w:val="20"/>
      <w:lang w:val="es-ES_tradnl" w:eastAsia="es-ES"/>
    </w:rPr>
  </w:style>
  <w:style w:type="paragraph" w:styleId="Textoindependiente2">
    <w:name w:val="Body Text 2"/>
    <w:basedOn w:val="Normal"/>
    <w:link w:val="Textoindependiente2Car"/>
    <w:semiHidden/>
    <w:rsid w:val="00DD3825"/>
    <w:pPr>
      <w:framePr w:w="4198" w:h="4737" w:hRule="exact" w:hSpace="240" w:vSpace="240" w:wrap="auto" w:vAnchor="text" w:hAnchor="page" w:x="1441" w:y="641"/>
      <w:widowControl w:val="0"/>
      <w:spacing w:line="240" w:lineRule="auto"/>
      <w:jc w:val="both"/>
    </w:pPr>
    <w:rPr>
      <w:rFonts w:ascii="Monotype Corsiva" w:eastAsia="Times New Roman" w:hAnsi="Monotype Corsiva" w:cs="Times New Roman"/>
      <w:snapToGrid w:val="0"/>
      <w:sz w:val="24"/>
      <w:szCs w:val="20"/>
      <w:lang w:val="es-ES_tradnl" w:eastAsia="es-ES"/>
    </w:rPr>
  </w:style>
  <w:style w:type="character" w:customStyle="1" w:styleId="Textoindependiente2Car">
    <w:name w:val="Texto independiente 2 Car"/>
    <w:basedOn w:val="Fuentedeprrafopredeter"/>
    <w:link w:val="Textoindependiente2"/>
    <w:semiHidden/>
    <w:rsid w:val="00DD3825"/>
    <w:rPr>
      <w:rFonts w:ascii="Monotype Corsiva" w:eastAsia="Times New Roman" w:hAnsi="Monotype Corsiva" w:cs="Times New Roman"/>
      <w:snapToGrid w:val="0"/>
      <w:sz w:val="24"/>
      <w:szCs w:val="20"/>
      <w:lang w:val="es-ES_tradnl" w:eastAsia="es-ES"/>
    </w:rPr>
  </w:style>
  <w:style w:type="paragraph" w:styleId="Sangradetextonormal">
    <w:name w:val="Body Text Indent"/>
    <w:basedOn w:val="Normal"/>
    <w:link w:val="SangradetextonormalCar"/>
    <w:semiHidden/>
    <w:rsid w:val="00DD3825"/>
    <w:pPr>
      <w:widowControl w:val="0"/>
      <w:tabs>
        <w:tab w:val="right" w:pos="2694"/>
      </w:tabs>
      <w:spacing w:line="240" w:lineRule="auto"/>
      <w:ind w:firstLine="284"/>
      <w:jc w:val="both"/>
    </w:pPr>
    <w:rPr>
      <w:rFonts w:ascii="Times New Roman" w:eastAsia="Times New Roman" w:hAnsi="Times New Roman" w:cs="Times New Roman"/>
      <w:snapToGrid w:val="0"/>
      <w:sz w:val="24"/>
      <w:szCs w:val="20"/>
      <w:lang w:val="es-ES_tradnl" w:eastAsia="es-ES"/>
    </w:rPr>
  </w:style>
  <w:style w:type="character" w:customStyle="1" w:styleId="SangradetextonormalCar">
    <w:name w:val="Sangría de texto normal Car"/>
    <w:basedOn w:val="Fuentedeprrafopredeter"/>
    <w:link w:val="Sangradetextonormal"/>
    <w:semiHidden/>
    <w:rsid w:val="00DD3825"/>
    <w:rPr>
      <w:rFonts w:ascii="Times New Roman" w:eastAsia="Times New Roman" w:hAnsi="Times New Roman" w:cs="Times New Roman"/>
      <w:snapToGrid w:val="0"/>
      <w:sz w:val="24"/>
      <w:szCs w:val="20"/>
      <w:lang w:val="es-ES_tradnl" w:eastAsia="es-ES"/>
    </w:rPr>
  </w:style>
  <w:style w:type="paragraph" w:styleId="Sangra2detindependiente">
    <w:name w:val="Body Text Indent 2"/>
    <w:basedOn w:val="Normal"/>
    <w:link w:val="Sangra2detindependienteCar"/>
    <w:semiHidden/>
    <w:rsid w:val="00DD3825"/>
    <w:pPr>
      <w:widowControl w:val="0"/>
      <w:pBdr>
        <w:top w:val="threeDEngrave" w:sz="18" w:space="0" w:color="auto" w:shadow="1"/>
        <w:left w:val="threeDEngrave" w:sz="18" w:space="0" w:color="auto" w:shadow="1"/>
        <w:bottom w:val="threeDEmboss" w:sz="18" w:space="0" w:color="auto" w:shadow="1"/>
        <w:right w:val="threeDEmboss" w:sz="18" w:space="0" w:color="auto" w:shadow="1"/>
      </w:pBdr>
      <w:spacing w:line="240" w:lineRule="auto"/>
      <w:ind w:left="-3402"/>
      <w:jc w:val="both"/>
    </w:pPr>
    <w:rPr>
      <w:rFonts w:ascii="Times New Roman" w:eastAsia="Times New Roman" w:hAnsi="Times New Roman" w:cs="Times New Roman"/>
      <w:snapToGrid w:val="0"/>
      <w:sz w:val="24"/>
      <w:szCs w:val="20"/>
      <w:lang w:val="es-ES_tradnl" w:eastAsia="es-ES"/>
    </w:rPr>
  </w:style>
  <w:style w:type="character" w:customStyle="1" w:styleId="Sangra2detindependienteCar">
    <w:name w:val="Sangría 2 de t. independiente Car"/>
    <w:basedOn w:val="Fuentedeprrafopredeter"/>
    <w:link w:val="Sangra2detindependiente"/>
    <w:semiHidden/>
    <w:rsid w:val="00DD3825"/>
    <w:rPr>
      <w:rFonts w:ascii="Times New Roman" w:eastAsia="Times New Roman" w:hAnsi="Times New Roman" w:cs="Times New Roman"/>
      <w:snapToGrid w:val="0"/>
      <w:sz w:val="24"/>
      <w:szCs w:val="20"/>
      <w:lang w:val="es-ES_tradnl" w:eastAsia="es-ES"/>
    </w:rPr>
  </w:style>
  <w:style w:type="paragraph" w:styleId="Encabezado">
    <w:name w:val="header"/>
    <w:basedOn w:val="Normal"/>
    <w:link w:val="EncabezadoCar"/>
    <w:uiPriority w:val="99"/>
    <w:semiHidden/>
    <w:unhideWhenUsed/>
    <w:rsid w:val="00DD3825"/>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DD3825"/>
  </w:style>
  <w:style w:type="character" w:customStyle="1" w:styleId="Ttulo2Car">
    <w:name w:val="Título 2 Car"/>
    <w:basedOn w:val="Fuentedeprrafopredeter"/>
    <w:link w:val="Ttulo2"/>
    <w:uiPriority w:val="9"/>
    <w:semiHidden/>
    <w:rsid w:val="00790AB0"/>
    <w:rPr>
      <w:rFonts w:asciiTheme="majorHAnsi" w:eastAsiaTheme="majorEastAsia" w:hAnsiTheme="majorHAnsi" w:cstheme="majorBidi"/>
      <w:b/>
      <w:bCs/>
      <w:color w:val="4F81BD" w:themeColor="accent1"/>
      <w:sz w:val="26"/>
      <w:szCs w:val="26"/>
    </w:rPr>
  </w:style>
  <w:style w:type="paragraph" w:styleId="Textoindependiente3">
    <w:name w:val="Body Text 3"/>
    <w:basedOn w:val="Normal"/>
    <w:link w:val="Textoindependiente3Car"/>
    <w:uiPriority w:val="99"/>
    <w:semiHidden/>
    <w:unhideWhenUsed/>
    <w:rsid w:val="00790AB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90AB0"/>
    <w:rPr>
      <w:sz w:val="16"/>
      <w:szCs w:val="16"/>
    </w:rPr>
  </w:style>
  <w:style w:type="paragraph" w:styleId="Sangra3detindependiente">
    <w:name w:val="Body Text Indent 3"/>
    <w:basedOn w:val="Normal"/>
    <w:link w:val="Sangra3detindependienteCar"/>
    <w:uiPriority w:val="99"/>
    <w:semiHidden/>
    <w:unhideWhenUsed/>
    <w:rsid w:val="00790AB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90AB0"/>
    <w:rPr>
      <w:sz w:val="16"/>
      <w:szCs w:val="16"/>
    </w:rPr>
  </w:style>
  <w:style w:type="paragraph" w:styleId="Epgrafe">
    <w:name w:val="caption"/>
    <w:basedOn w:val="Normal"/>
    <w:next w:val="Normal"/>
    <w:qFormat/>
    <w:rsid w:val="00790AB0"/>
    <w:pPr>
      <w:framePr w:w="9083" w:h="11370" w:hRule="exact" w:hSpace="284" w:vSpace="238" w:wrap="around" w:vAnchor="text" w:hAnchor="page" w:x="1744" w:y="357"/>
      <w:widowControl w:val="0"/>
      <w:pBdr>
        <w:top w:val="dashDotStroked" w:sz="24" w:space="0" w:color="auto" w:shadow="1"/>
        <w:left w:val="dashDotStroked" w:sz="24" w:space="0" w:color="auto" w:shadow="1"/>
        <w:bottom w:val="dashDotStroked" w:sz="24" w:space="0" w:color="auto" w:shadow="1"/>
        <w:right w:val="dashDotStroked" w:sz="24" w:space="0" w:color="auto" w:shadow="1"/>
      </w:pBdr>
      <w:spacing w:line="240" w:lineRule="auto"/>
      <w:jc w:val="center"/>
    </w:pPr>
    <w:rPr>
      <w:rFonts w:ascii="Times New Roman" w:eastAsia="Times New Roman" w:hAnsi="Times New Roman" w:cs="Times New Roman"/>
      <w:b/>
      <w:snapToGrid w:val="0"/>
      <w:sz w:val="24"/>
      <w:szCs w:val="20"/>
      <w:u w:val="single"/>
      <w:lang w:val="es-ES_tradnl" w:eastAsia="es-ES"/>
    </w:rPr>
  </w:style>
  <w:style w:type="character" w:styleId="Hipervnculo">
    <w:name w:val="Hyperlink"/>
    <w:basedOn w:val="Fuentedeprrafopredeter"/>
    <w:uiPriority w:val="99"/>
    <w:unhideWhenUsed/>
    <w:rsid w:val="00EA74C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647461">
      <w:bodyDiv w:val="1"/>
      <w:marLeft w:val="0"/>
      <w:marRight w:val="0"/>
      <w:marTop w:val="0"/>
      <w:marBottom w:val="0"/>
      <w:divBdr>
        <w:top w:val="none" w:sz="0" w:space="0" w:color="auto"/>
        <w:left w:val="none" w:sz="0" w:space="0" w:color="auto"/>
        <w:bottom w:val="none" w:sz="0" w:space="0" w:color="auto"/>
        <w:right w:val="none" w:sz="0" w:space="0" w:color="auto"/>
      </w:divBdr>
    </w:div>
    <w:div w:id="113211190">
      <w:bodyDiv w:val="1"/>
      <w:marLeft w:val="0"/>
      <w:marRight w:val="0"/>
      <w:marTop w:val="0"/>
      <w:marBottom w:val="0"/>
      <w:divBdr>
        <w:top w:val="none" w:sz="0" w:space="0" w:color="auto"/>
        <w:left w:val="none" w:sz="0" w:space="0" w:color="auto"/>
        <w:bottom w:val="none" w:sz="0" w:space="0" w:color="auto"/>
        <w:right w:val="none" w:sz="0" w:space="0" w:color="auto"/>
      </w:divBdr>
    </w:div>
    <w:div w:id="212154842">
      <w:bodyDiv w:val="1"/>
      <w:marLeft w:val="0"/>
      <w:marRight w:val="0"/>
      <w:marTop w:val="0"/>
      <w:marBottom w:val="0"/>
      <w:divBdr>
        <w:top w:val="none" w:sz="0" w:space="0" w:color="auto"/>
        <w:left w:val="none" w:sz="0" w:space="0" w:color="auto"/>
        <w:bottom w:val="none" w:sz="0" w:space="0" w:color="auto"/>
        <w:right w:val="none" w:sz="0" w:space="0" w:color="auto"/>
      </w:divBdr>
    </w:div>
    <w:div w:id="324748451">
      <w:bodyDiv w:val="1"/>
      <w:marLeft w:val="0"/>
      <w:marRight w:val="0"/>
      <w:marTop w:val="0"/>
      <w:marBottom w:val="0"/>
      <w:divBdr>
        <w:top w:val="none" w:sz="0" w:space="0" w:color="auto"/>
        <w:left w:val="none" w:sz="0" w:space="0" w:color="auto"/>
        <w:bottom w:val="none" w:sz="0" w:space="0" w:color="auto"/>
        <w:right w:val="none" w:sz="0" w:space="0" w:color="auto"/>
      </w:divBdr>
    </w:div>
    <w:div w:id="747969866">
      <w:bodyDiv w:val="1"/>
      <w:marLeft w:val="0"/>
      <w:marRight w:val="0"/>
      <w:marTop w:val="0"/>
      <w:marBottom w:val="0"/>
      <w:divBdr>
        <w:top w:val="none" w:sz="0" w:space="0" w:color="auto"/>
        <w:left w:val="none" w:sz="0" w:space="0" w:color="auto"/>
        <w:bottom w:val="none" w:sz="0" w:space="0" w:color="auto"/>
        <w:right w:val="none" w:sz="0" w:space="0" w:color="auto"/>
      </w:divBdr>
    </w:div>
    <w:div w:id="1181700248">
      <w:bodyDiv w:val="1"/>
      <w:marLeft w:val="0"/>
      <w:marRight w:val="0"/>
      <w:marTop w:val="0"/>
      <w:marBottom w:val="0"/>
      <w:divBdr>
        <w:top w:val="none" w:sz="0" w:space="0" w:color="auto"/>
        <w:left w:val="none" w:sz="0" w:space="0" w:color="auto"/>
        <w:bottom w:val="none" w:sz="0" w:space="0" w:color="auto"/>
        <w:right w:val="none" w:sz="0" w:space="0" w:color="auto"/>
      </w:divBdr>
    </w:div>
    <w:div w:id="1321468937">
      <w:bodyDiv w:val="1"/>
      <w:marLeft w:val="0"/>
      <w:marRight w:val="0"/>
      <w:marTop w:val="0"/>
      <w:marBottom w:val="0"/>
      <w:divBdr>
        <w:top w:val="none" w:sz="0" w:space="0" w:color="auto"/>
        <w:left w:val="none" w:sz="0" w:space="0" w:color="auto"/>
        <w:bottom w:val="none" w:sz="0" w:space="0" w:color="auto"/>
        <w:right w:val="none" w:sz="0" w:space="0" w:color="auto"/>
      </w:divBdr>
    </w:div>
    <w:div w:id="1357609996">
      <w:bodyDiv w:val="1"/>
      <w:marLeft w:val="0"/>
      <w:marRight w:val="0"/>
      <w:marTop w:val="0"/>
      <w:marBottom w:val="0"/>
      <w:divBdr>
        <w:top w:val="none" w:sz="0" w:space="0" w:color="auto"/>
        <w:left w:val="none" w:sz="0" w:space="0" w:color="auto"/>
        <w:bottom w:val="none" w:sz="0" w:space="0" w:color="auto"/>
        <w:right w:val="none" w:sz="0" w:space="0" w:color="auto"/>
      </w:divBdr>
    </w:div>
    <w:div w:id="1397633136">
      <w:bodyDiv w:val="1"/>
      <w:marLeft w:val="0"/>
      <w:marRight w:val="0"/>
      <w:marTop w:val="0"/>
      <w:marBottom w:val="0"/>
      <w:divBdr>
        <w:top w:val="none" w:sz="0" w:space="0" w:color="auto"/>
        <w:left w:val="none" w:sz="0" w:space="0" w:color="auto"/>
        <w:bottom w:val="none" w:sz="0" w:space="0" w:color="auto"/>
        <w:right w:val="none" w:sz="0" w:space="0" w:color="auto"/>
      </w:divBdr>
    </w:div>
    <w:div w:id="1446195888">
      <w:bodyDiv w:val="1"/>
      <w:marLeft w:val="0"/>
      <w:marRight w:val="0"/>
      <w:marTop w:val="0"/>
      <w:marBottom w:val="0"/>
      <w:divBdr>
        <w:top w:val="none" w:sz="0" w:space="0" w:color="auto"/>
        <w:left w:val="none" w:sz="0" w:space="0" w:color="auto"/>
        <w:bottom w:val="none" w:sz="0" w:space="0" w:color="auto"/>
        <w:right w:val="none" w:sz="0" w:space="0" w:color="auto"/>
      </w:divBdr>
    </w:div>
    <w:div w:id="21309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yperlink" Target="https://es.slideshare.net/DavidGalarzaFernndez/6c-palabra-de-dios-y-palabra-humana" TargetMode="External"/><Relationship Id="rId39"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2.wmf"/><Relationship Id="rId34" Type="http://schemas.openxmlformats.org/officeDocument/2006/relationships/hyperlink" Target="https://www.forocristiano.com/foros/religion/foro-general-de-religion/17224-por-los-valores-judeo-cristianos" TargetMode="External"/><Relationship Id="rId42" Type="http://schemas.openxmlformats.org/officeDocument/2006/relationships/image" Target="media/image23.png"/><Relationship Id="rId47" Type="http://schemas.openxmlformats.org/officeDocument/2006/relationships/oleObject" Target="embeddings/oleObject5.bin"/><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protestantedigital.com/tublog/30486/El_mensaje_de_Dios_claro_y_sencillo" TargetMode="External"/><Relationship Id="rId33" Type="http://schemas.openxmlformats.org/officeDocument/2006/relationships/hyperlink" Target="http://www.jcrelations.net/El_compromiso___tico_judeo-cristiano.2467.0.html?&amp;L=5" TargetMode="External"/><Relationship Id="rId38" Type="http://schemas.openxmlformats.org/officeDocument/2006/relationships/footer" Target="footer2.xml"/><Relationship Id="rId46" Type="http://schemas.openxmlformats.org/officeDocument/2006/relationships/image" Target="media/image26.wmf"/><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hyperlink" Target="https://nuestropandiario.org/2010/03/%C2%BFcomo-se-puede-defender-la-tradicion-judeo-cristiana-teniendo-en-cuenta-su-pasada-intolerancia-de-otras-religiones/" TargetMode="External"/><Relationship Id="rId40" Type="http://schemas.openxmlformats.org/officeDocument/2006/relationships/image" Target="media/image21.png"/><Relationship Id="rId45" Type="http://schemas.openxmlformats.org/officeDocument/2006/relationships/oleObject" Target="embeddings/oleObject4.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hyperlink" Target="https://www.enlacejudio.com/2012/09/17/la-cultura-judeocristiana-en-la-civilizacion-occidental/" TargetMode="External"/><Relationship Id="rId49"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emf"/><Relationship Id="rId44"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cristianismo.cc/biblia/etica-cristiana/" TargetMode="External"/><Relationship Id="rId43" Type="http://schemas.openxmlformats.org/officeDocument/2006/relationships/image" Target="media/image24.png"/><Relationship Id="rId48" Type="http://schemas.openxmlformats.org/officeDocument/2006/relationships/image" Target="media/image27.wmf"/><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22</Pages>
  <Words>6273</Words>
  <Characters>34503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2018-04-09T18:21:00Z</dcterms:created>
  <dcterms:modified xsi:type="dcterms:W3CDTF">2018-04-10T10:40:00Z</dcterms:modified>
</cp:coreProperties>
</file>