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ACTA DE REUNIÓN I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Se  Comenta que debe ser en un complemento a nuestro plan de estudios, y necesario para el plano laboral de nuestro alumnado. Hace la propuesta  De Máster en Danzas Urbanas.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Otras propuestas son :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Danza inclusiva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Danza e interpretación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Danza y dramaturgia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Máster en las diferentes corrientes terapéuticas que trabajen con la danza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Máster en producción y gestión de espectáculos de danza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Máster en danza y salud ( como calidad de vida 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Se comenta la posibilidad de hacer un Máster más abierto o por el contrario más especializado.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Se propone ampliar nuestros estudios a través del Máster en cuanto a lo Social, en cuanto a lo Artístico ( dramaturgia e interpretación, gestión, cine y tv, animación fotografía, moda, eventos , crítica …. 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