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108" w:rsidRDefault="008D365C">
      <w:pPr>
        <w:rPr>
          <w:b/>
          <w:sz w:val="28"/>
        </w:rPr>
      </w:pPr>
      <w:r w:rsidRPr="008D365C">
        <w:rPr>
          <w:b/>
          <w:sz w:val="28"/>
        </w:rPr>
        <w:t>BATALLAS DE LA GUERRA</w:t>
      </w:r>
    </w:p>
    <w:p w:rsidR="008D365C" w:rsidRDefault="008D365C" w:rsidP="008D365C">
      <w:pPr>
        <w:jc w:val="both"/>
        <w:rPr>
          <w:b/>
          <w:i/>
        </w:rPr>
      </w:pPr>
      <w:r>
        <w:rPr>
          <w:b/>
          <w:i/>
        </w:rPr>
        <w:t xml:space="preserve">Batalla de </w:t>
      </w:r>
      <w:proofErr w:type="spellStart"/>
      <w:r>
        <w:rPr>
          <w:b/>
          <w:i/>
        </w:rPr>
        <w:t>Yprés</w:t>
      </w:r>
      <w:proofErr w:type="spellEnd"/>
      <w:r>
        <w:rPr>
          <w:b/>
          <w:i/>
        </w:rPr>
        <w:t>. Octubre de 1914/abril de 1915.</w:t>
      </w:r>
    </w:p>
    <w:p w:rsidR="008D365C" w:rsidRDefault="008D365C" w:rsidP="008D365C">
      <w:pPr>
        <w:jc w:val="both"/>
      </w:pPr>
      <w:r>
        <w:t>La primera batalla es el intento alemán de recuperar esta ciudad, en poder británico.</w:t>
      </w:r>
    </w:p>
    <w:p w:rsidR="008D365C" w:rsidRDefault="008D365C" w:rsidP="008D365C">
      <w:pPr>
        <w:jc w:val="both"/>
      </w:pPr>
      <w:r>
        <w:t xml:space="preserve">La segunda batalla tiene el mismo objetivo pero esta vez los alemanes, después de bombardear la ciudad emplean gases tóxicos. Esto les permite abrir una brecha en las defensas británicas. La ciudad quedó </w:t>
      </w:r>
      <w:proofErr w:type="spellStart"/>
      <w:r>
        <w:t>totalmetne</w:t>
      </w:r>
      <w:proofErr w:type="spellEnd"/>
      <w:r>
        <w:t xml:space="preserve"> en ruinas.</w:t>
      </w:r>
    </w:p>
    <w:p w:rsidR="008D365C" w:rsidRDefault="008D365C" w:rsidP="008D365C">
      <w:pPr>
        <w:jc w:val="both"/>
      </w:pPr>
      <w:r>
        <w:t>Otra cuestión importante es que por primera vez se emplean unidades coloniales en el combate.</w:t>
      </w:r>
    </w:p>
    <w:p w:rsidR="008D365C" w:rsidRDefault="008D365C" w:rsidP="008D365C">
      <w:pPr>
        <w:jc w:val="both"/>
        <w:rPr>
          <w:b/>
          <w:i/>
        </w:rPr>
      </w:pPr>
      <w:r>
        <w:rPr>
          <w:b/>
          <w:i/>
        </w:rPr>
        <w:t xml:space="preserve">Batalla de </w:t>
      </w:r>
      <w:proofErr w:type="spellStart"/>
      <w:r>
        <w:rPr>
          <w:b/>
          <w:i/>
        </w:rPr>
        <w:t>Verdún</w:t>
      </w:r>
      <w:proofErr w:type="spellEnd"/>
      <w:r>
        <w:rPr>
          <w:b/>
          <w:i/>
        </w:rPr>
        <w:t>. 21-2-1916/</w:t>
      </w:r>
    </w:p>
    <w:p w:rsidR="008D365C" w:rsidRDefault="008D365C" w:rsidP="008D365C">
      <w:pPr>
        <w:jc w:val="both"/>
      </w:pPr>
      <w:r w:rsidRPr="008D365C">
        <w:t>Se enfrentan principalmente Francia y Alemania a lo largo de 10 meses.</w:t>
      </w:r>
      <w:r>
        <w:t xml:space="preserve"> Es la batalla más cruenta de la guerra.</w:t>
      </w:r>
    </w:p>
    <w:p w:rsidR="008D365C" w:rsidRDefault="008D365C" w:rsidP="008D365C">
      <w:pPr>
        <w:jc w:val="both"/>
      </w:pPr>
      <w:r>
        <w:t xml:space="preserve">Los alemanes querían atacar el entrante de </w:t>
      </w:r>
      <w:proofErr w:type="spellStart"/>
      <w:r>
        <w:t>Verdún</w:t>
      </w:r>
      <w:proofErr w:type="spellEnd"/>
      <w:r>
        <w:t xml:space="preserve">. En esta zona Francia había construido una fuerte línea defensiva desde </w:t>
      </w:r>
      <w:proofErr w:type="spellStart"/>
      <w:r>
        <w:t>Verdún</w:t>
      </w:r>
      <w:proofErr w:type="spellEnd"/>
      <w:r>
        <w:t xml:space="preserve"> hasta Suiza. El encargado de dirigir las operaciones francesas es </w:t>
      </w:r>
      <w:proofErr w:type="spellStart"/>
      <w:r>
        <w:t>Petain</w:t>
      </w:r>
      <w:proofErr w:type="spellEnd"/>
      <w:r>
        <w:t xml:space="preserve"> (acuña el lema “no pasarán”)</w:t>
      </w:r>
      <w:r w:rsidR="00473108">
        <w:t xml:space="preserve">. Los alemanes consiguen ocupar varios fuertes, pero no </w:t>
      </w:r>
      <w:proofErr w:type="spellStart"/>
      <w:r w:rsidR="00473108">
        <w:t>Verdún</w:t>
      </w:r>
      <w:proofErr w:type="spellEnd"/>
      <w:r w:rsidR="00473108">
        <w:t>. Paralelamente los británicos inician la ofensiva en el Somme para distraer fuerzas alemanas. Como consecuencia los alemanes tienen que pasar a la defensiva lo que permite a los franceses recuperar todo lo perdido.</w:t>
      </w:r>
    </w:p>
    <w:p w:rsidR="00473108" w:rsidRDefault="00473108" w:rsidP="008D365C">
      <w:pPr>
        <w:jc w:val="both"/>
        <w:rPr>
          <w:b/>
          <w:i/>
        </w:rPr>
      </w:pPr>
      <w:r>
        <w:rPr>
          <w:b/>
          <w:i/>
        </w:rPr>
        <w:t>Batalla del Somme. Julio de 1916.</w:t>
      </w:r>
    </w:p>
    <w:p w:rsidR="00473108" w:rsidRPr="00473108" w:rsidRDefault="00473108" w:rsidP="008D365C">
      <w:pPr>
        <w:jc w:val="both"/>
      </w:pPr>
      <w:r w:rsidRPr="00473108">
        <w:t xml:space="preserve">Se hace para distraer fuerzas de </w:t>
      </w:r>
      <w:proofErr w:type="spellStart"/>
      <w:r w:rsidRPr="00473108">
        <w:t>Verdún</w:t>
      </w:r>
      <w:proofErr w:type="spellEnd"/>
      <w:r w:rsidRPr="00473108">
        <w:t>. Se planea un ataque a lo largo de 40 kilómetros en este río. Es una de las batallas más cruentas de la Historia.</w:t>
      </w:r>
    </w:p>
    <w:p w:rsidR="008D365C" w:rsidRDefault="00473108">
      <w:pPr>
        <w:rPr>
          <w:b/>
          <w:i/>
        </w:rPr>
      </w:pPr>
      <w:r>
        <w:rPr>
          <w:b/>
          <w:i/>
        </w:rPr>
        <w:t xml:space="preserve">Batalla de </w:t>
      </w:r>
      <w:proofErr w:type="spellStart"/>
      <w:r>
        <w:rPr>
          <w:b/>
          <w:i/>
        </w:rPr>
        <w:t>Cambrai</w:t>
      </w:r>
      <w:proofErr w:type="spellEnd"/>
      <w:r>
        <w:rPr>
          <w:b/>
          <w:i/>
        </w:rPr>
        <w:t>. Noviembre de 1917.</w:t>
      </w:r>
    </w:p>
    <w:p w:rsidR="00473108" w:rsidRDefault="00473108" w:rsidP="00473108">
      <w:pPr>
        <w:jc w:val="both"/>
      </w:pPr>
      <w:r>
        <w:t>Los británicos inician un ataque con 467 tanques lo que le permitió romper el frente de trincheras en varios puntos. Es importante ya que demostraba que el sistema de trincheras podía alterarse.</w:t>
      </w:r>
    </w:p>
    <w:p w:rsidR="00070034" w:rsidRDefault="00070034" w:rsidP="00473108">
      <w:pPr>
        <w:jc w:val="both"/>
        <w:rPr>
          <w:b/>
          <w:i/>
        </w:rPr>
      </w:pPr>
      <w:r>
        <w:rPr>
          <w:b/>
          <w:i/>
        </w:rPr>
        <w:t>Batalla de Jutlandia.</w:t>
      </w:r>
      <w:r w:rsidR="00192AF3">
        <w:rPr>
          <w:b/>
          <w:i/>
        </w:rPr>
        <w:t xml:space="preserve"> 31 de Mayo – 1 de Junio de 1916.</w:t>
      </w:r>
    </w:p>
    <w:p w:rsidR="00192AF3" w:rsidRPr="00192AF3" w:rsidRDefault="00192AF3" w:rsidP="00473108">
      <w:pPr>
        <w:jc w:val="both"/>
        <w:rPr>
          <w:rFonts w:cstheme="minorHAnsi"/>
        </w:rPr>
      </w:pPr>
      <w:r w:rsidRPr="00192AF3">
        <w:rPr>
          <w:rFonts w:cstheme="minorHAnsi"/>
        </w:rPr>
        <w:t>Mayor enfrentamiento naval de la guerra, entre británicos y alemanes.</w:t>
      </w:r>
    </w:p>
    <w:p w:rsidR="00192AF3" w:rsidRPr="00192AF3" w:rsidRDefault="00192AF3" w:rsidP="00192AF3">
      <w:pPr>
        <w:pStyle w:val="NormalWeb"/>
        <w:shd w:val="clear" w:color="auto" w:fill="FFFFFF"/>
        <w:spacing w:before="120" w:beforeAutospacing="0" w:after="120" w:afterAutospacing="0"/>
        <w:rPr>
          <w:rFonts w:asciiTheme="minorHAnsi" w:hAnsiTheme="minorHAnsi" w:cstheme="minorHAnsi"/>
          <w:color w:val="222222"/>
          <w:sz w:val="22"/>
          <w:szCs w:val="22"/>
        </w:rPr>
      </w:pPr>
      <w:r w:rsidRPr="00192AF3">
        <w:rPr>
          <w:rFonts w:asciiTheme="minorHAnsi" w:hAnsiTheme="minorHAnsi" w:cstheme="minorHAnsi"/>
          <w:color w:val="222222"/>
          <w:sz w:val="22"/>
          <w:szCs w:val="22"/>
        </w:rPr>
        <w:t xml:space="preserve">Los alemanes planeaban usar los cinco modernos cruceros de batalla como cebo para atraer a la escuadra británica hacia el grueso de la flota alemana, con el fin de destruirla. Sin embargo, la flota inglesa detectó, gracias a algunas comunicaciones interceptadas, que se estaba proyectando una operación a gran escala. </w:t>
      </w:r>
    </w:p>
    <w:p w:rsidR="00192AF3" w:rsidRPr="00192AF3" w:rsidRDefault="00192AF3" w:rsidP="00192AF3">
      <w:pPr>
        <w:pStyle w:val="NormalWeb"/>
        <w:shd w:val="clear" w:color="auto" w:fill="FFFFFF"/>
        <w:spacing w:before="120" w:beforeAutospacing="0" w:after="120" w:afterAutospacing="0"/>
        <w:rPr>
          <w:rFonts w:asciiTheme="minorHAnsi" w:hAnsiTheme="minorHAnsi" w:cstheme="minorHAnsi"/>
          <w:color w:val="222222"/>
          <w:sz w:val="22"/>
          <w:szCs w:val="22"/>
        </w:rPr>
      </w:pPr>
      <w:r w:rsidRPr="00192AF3">
        <w:rPr>
          <w:rFonts w:asciiTheme="minorHAnsi" w:hAnsiTheme="minorHAnsi" w:cstheme="minorHAnsi"/>
          <w:color w:val="222222"/>
          <w:sz w:val="22"/>
          <w:szCs w:val="22"/>
        </w:rPr>
        <w:t xml:space="preserve">La tarde del día 31, </w:t>
      </w:r>
      <w:proofErr w:type="spellStart"/>
      <w:r w:rsidRPr="00192AF3">
        <w:rPr>
          <w:rFonts w:asciiTheme="minorHAnsi" w:hAnsiTheme="minorHAnsi" w:cstheme="minorHAnsi"/>
          <w:color w:val="222222"/>
          <w:sz w:val="22"/>
          <w:szCs w:val="22"/>
        </w:rPr>
        <w:t>Beatty</w:t>
      </w:r>
      <w:proofErr w:type="spellEnd"/>
      <w:r w:rsidRPr="00192AF3">
        <w:rPr>
          <w:rFonts w:asciiTheme="minorHAnsi" w:hAnsiTheme="minorHAnsi" w:cstheme="minorHAnsi"/>
          <w:color w:val="222222"/>
          <w:sz w:val="22"/>
          <w:szCs w:val="22"/>
        </w:rPr>
        <w:t xml:space="preserve"> y </w:t>
      </w:r>
      <w:proofErr w:type="spellStart"/>
      <w:r w:rsidRPr="00192AF3">
        <w:rPr>
          <w:rFonts w:asciiTheme="minorHAnsi" w:hAnsiTheme="minorHAnsi" w:cstheme="minorHAnsi"/>
          <w:color w:val="222222"/>
          <w:sz w:val="22"/>
          <w:szCs w:val="22"/>
        </w:rPr>
        <w:t>Hipper</w:t>
      </w:r>
      <w:proofErr w:type="spellEnd"/>
      <w:r w:rsidRPr="00192AF3">
        <w:rPr>
          <w:rFonts w:asciiTheme="minorHAnsi" w:hAnsiTheme="minorHAnsi" w:cstheme="minorHAnsi"/>
          <w:color w:val="222222"/>
          <w:sz w:val="22"/>
          <w:szCs w:val="22"/>
        </w:rPr>
        <w:t xml:space="preserve"> se encontraron el uno con el otro y en el curso de una batalla convencional, atrajeron a los británicos hacia la Flota de Alta Mar. Sin embargo, </w:t>
      </w:r>
      <w:proofErr w:type="spellStart"/>
      <w:r w:rsidRPr="00192AF3">
        <w:rPr>
          <w:rFonts w:asciiTheme="minorHAnsi" w:hAnsiTheme="minorHAnsi" w:cstheme="minorHAnsi"/>
          <w:color w:val="222222"/>
          <w:sz w:val="22"/>
          <w:szCs w:val="22"/>
        </w:rPr>
        <w:t>Beatty</w:t>
      </w:r>
      <w:proofErr w:type="spellEnd"/>
      <w:r w:rsidRPr="00192AF3">
        <w:rPr>
          <w:rFonts w:asciiTheme="minorHAnsi" w:hAnsiTheme="minorHAnsi" w:cstheme="minorHAnsi"/>
          <w:color w:val="222222"/>
          <w:sz w:val="22"/>
          <w:szCs w:val="22"/>
        </w:rPr>
        <w:t xml:space="preserve"> cambió el rumbo en el último momento y huyó en busca de la Gran Flota, por lo que las dos </w:t>
      </w:r>
      <w:r w:rsidRPr="00192AF3">
        <w:rPr>
          <w:rFonts w:asciiTheme="minorHAnsi" w:hAnsiTheme="minorHAnsi" w:cstheme="minorHAnsi"/>
          <w:sz w:val="22"/>
          <w:szCs w:val="22"/>
        </w:rPr>
        <w:t>flotas mayores del </w:t>
      </w:r>
      <w:hyperlink r:id="rId5" w:tooltip="Imperio Alemán" w:history="1">
        <w:r w:rsidRPr="00192AF3">
          <w:rPr>
            <w:rStyle w:val="Hipervnculo"/>
            <w:rFonts w:asciiTheme="minorHAnsi" w:hAnsiTheme="minorHAnsi" w:cstheme="minorHAnsi"/>
            <w:color w:val="auto"/>
            <w:sz w:val="22"/>
            <w:szCs w:val="22"/>
            <w:u w:val="none"/>
          </w:rPr>
          <w:t>Imperio Alemán</w:t>
        </w:r>
      </w:hyperlink>
      <w:r w:rsidRPr="00192AF3">
        <w:rPr>
          <w:rFonts w:asciiTheme="minorHAnsi" w:hAnsiTheme="minorHAnsi" w:cstheme="minorHAnsi"/>
          <w:sz w:val="22"/>
          <w:szCs w:val="22"/>
        </w:rPr>
        <w:t> y el </w:t>
      </w:r>
      <w:hyperlink r:id="rId6" w:tooltip="Reino Unido de Gran Bretaña e Irlanda" w:history="1">
        <w:r w:rsidRPr="00192AF3">
          <w:rPr>
            <w:rStyle w:val="Hipervnculo"/>
            <w:rFonts w:asciiTheme="minorHAnsi" w:hAnsiTheme="minorHAnsi" w:cstheme="minorHAnsi"/>
            <w:color w:val="auto"/>
            <w:sz w:val="22"/>
            <w:szCs w:val="22"/>
            <w:u w:val="none"/>
          </w:rPr>
          <w:t>Reino Unido de Gran Bretaña e Irlanda</w:t>
        </w:r>
      </w:hyperlink>
      <w:r w:rsidRPr="00192AF3">
        <w:rPr>
          <w:rFonts w:asciiTheme="minorHAnsi" w:hAnsiTheme="minorHAnsi" w:cstheme="minorHAnsi"/>
          <w:color w:val="222222"/>
          <w:sz w:val="22"/>
          <w:szCs w:val="22"/>
        </w:rPr>
        <w:t xml:space="preserve"> (unas 250 naves en total) acabaron viéndose las caras en una dura batalla entre las 18:30 de la tarde y la caída de la noche, que aconteció en torno a las 20:30. Resultaron hundidos 14 barcos británicos y 11 alemanes, con grandes pérdidas de vidas humanas. </w:t>
      </w:r>
      <w:proofErr w:type="spellStart"/>
      <w:r w:rsidRPr="00192AF3">
        <w:rPr>
          <w:rFonts w:asciiTheme="minorHAnsi" w:hAnsiTheme="minorHAnsi" w:cstheme="minorHAnsi"/>
          <w:color w:val="222222"/>
          <w:sz w:val="22"/>
          <w:szCs w:val="22"/>
        </w:rPr>
        <w:t>Jellicoe</w:t>
      </w:r>
      <w:proofErr w:type="spellEnd"/>
      <w:r w:rsidRPr="00192AF3">
        <w:rPr>
          <w:rFonts w:asciiTheme="minorHAnsi" w:hAnsiTheme="minorHAnsi" w:cstheme="minorHAnsi"/>
          <w:color w:val="222222"/>
          <w:sz w:val="22"/>
          <w:szCs w:val="22"/>
        </w:rPr>
        <w:t xml:space="preserve"> trató de cortar el camino de la flota </w:t>
      </w:r>
      <w:r w:rsidRPr="00192AF3">
        <w:rPr>
          <w:rFonts w:asciiTheme="minorHAnsi" w:hAnsiTheme="minorHAnsi" w:cstheme="minorHAnsi"/>
          <w:color w:val="222222"/>
          <w:sz w:val="22"/>
          <w:szCs w:val="22"/>
        </w:rPr>
        <w:lastRenderedPageBreak/>
        <w:t xml:space="preserve">alemana hacia su base con el fin de continuar la batalla por la mañana, pero </w:t>
      </w:r>
      <w:proofErr w:type="spellStart"/>
      <w:r w:rsidRPr="00192AF3">
        <w:rPr>
          <w:rFonts w:asciiTheme="minorHAnsi" w:hAnsiTheme="minorHAnsi" w:cstheme="minorHAnsi"/>
          <w:color w:val="222222"/>
          <w:sz w:val="22"/>
          <w:szCs w:val="22"/>
        </w:rPr>
        <w:t>Scheer</w:t>
      </w:r>
      <w:proofErr w:type="spellEnd"/>
      <w:r w:rsidRPr="00192AF3">
        <w:rPr>
          <w:rFonts w:asciiTheme="minorHAnsi" w:hAnsiTheme="minorHAnsi" w:cstheme="minorHAnsi"/>
          <w:color w:val="222222"/>
          <w:sz w:val="22"/>
          <w:szCs w:val="22"/>
        </w:rPr>
        <w:t xml:space="preserve"> consiguió romper el bloqueo británico arropado por la oscuridad y regresó a puerto.</w:t>
      </w:r>
    </w:p>
    <w:p w:rsidR="00192AF3" w:rsidRPr="00192AF3" w:rsidRDefault="00192AF3" w:rsidP="00192AF3">
      <w:pPr>
        <w:pStyle w:val="NormalWeb"/>
        <w:shd w:val="clear" w:color="auto" w:fill="FFFFFF"/>
        <w:spacing w:before="120" w:beforeAutospacing="0" w:after="120" w:afterAutospacing="0"/>
        <w:rPr>
          <w:rFonts w:asciiTheme="minorHAnsi" w:hAnsiTheme="minorHAnsi" w:cstheme="minorHAnsi"/>
          <w:color w:val="222222"/>
          <w:sz w:val="22"/>
          <w:szCs w:val="22"/>
        </w:rPr>
      </w:pPr>
      <w:r w:rsidRPr="00192AF3">
        <w:rPr>
          <w:rFonts w:asciiTheme="minorHAnsi" w:hAnsiTheme="minorHAnsi" w:cstheme="minorHAnsi"/>
          <w:color w:val="222222"/>
          <w:sz w:val="22"/>
          <w:szCs w:val="22"/>
        </w:rPr>
        <w:t xml:space="preserve">Ambos bandos reclamaron la victoria. Los británicos perdieron más barcos y hombres, pero evitaron caer en la emboscada de </w:t>
      </w:r>
      <w:proofErr w:type="spellStart"/>
      <w:r w:rsidRPr="00192AF3">
        <w:rPr>
          <w:rFonts w:asciiTheme="minorHAnsi" w:hAnsiTheme="minorHAnsi" w:cstheme="minorHAnsi"/>
          <w:color w:val="222222"/>
          <w:sz w:val="22"/>
          <w:szCs w:val="22"/>
        </w:rPr>
        <w:t>Scheer</w:t>
      </w:r>
      <w:proofErr w:type="spellEnd"/>
      <w:r w:rsidRPr="00192AF3">
        <w:rPr>
          <w:rFonts w:asciiTheme="minorHAnsi" w:hAnsiTheme="minorHAnsi" w:cstheme="minorHAnsi"/>
          <w:color w:val="222222"/>
          <w:sz w:val="22"/>
          <w:szCs w:val="22"/>
        </w:rPr>
        <w:t>. Los alemanes siguieron constituyendo una amenaza que requirió la concentración de la marina británica en el mar del Norte, pero nunca lograron el dominio de los océanos. En su lugar, la Marina Alemana recondujo sus esfuerzos y recursos hacia una</w:t>
      </w:r>
      <w:r w:rsidRPr="00192AF3">
        <w:rPr>
          <w:rFonts w:asciiTheme="minorHAnsi" w:hAnsiTheme="minorHAnsi" w:cstheme="minorHAnsi"/>
          <w:sz w:val="22"/>
          <w:szCs w:val="22"/>
        </w:rPr>
        <w:t> </w:t>
      </w:r>
      <w:hyperlink r:id="rId7" w:tooltip="Submarino" w:history="1">
        <w:r w:rsidRPr="00192AF3">
          <w:rPr>
            <w:rStyle w:val="Hipervnculo"/>
            <w:rFonts w:asciiTheme="minorHAnsi" w:hAnsiTheme="minorHAnsi" w:cstheme="minorHAnsi"/>
            <w:color w:val="auto"/>
            <w:sz w:val="22"/>
            <w:szCs w:val="22"/>
            <w:u w:val="none"/>
          </w:rPr>
          <w:t>guerra submarina</w:t>
        </w:r>
      </w:hyperlink>
      <w:r w:rsidRPr="00192AF3">
        <w:rPr>
          <w:rFonts w:asciiTheme="minorHAnsi" w:hAnsiTheme="minorHAnsi" w:cstheme="minorHAnsi"/>
          <w:color w:val="222222"/>
          <w:sz w:val="22"/>
          <w:szCs w:val="22"/>
        </w:rPr>
        <w:t> sin restricciones.</w:t>
      </w:r>
    </w:p>
    <w:p w:rsidR="00070034" w:rsidRDefault="00070034" w:rsidP="00473108">
      <w:pPr>
        <w:jc w:val="both"/>
        <w:rPr>
          <w:b/>
          <w:i/>
        </w:rPr>
      </w:pPr>
      <w:bookmarkStart w:id="0" w:name="_GoBack"/>
      <w:bookmarkEnd w:id="0"/>
    </w:p>
    <w:p w:rsidR="00070034" w:rsidRDefault="00070034" w:rsidP="00473108">
      <w:pPr>
        <w:jc w:val="both"/>
        <w:rPr>
          <w:b/>
          <w:i/>
        </w:rPr>
      </w:pPr>
      <w:r>
        <w:rPr>
          <w:b/>
          <w:i/>
        </w:rPr>
        <w:t>Batalla de Galípoli.</w:t>
      </w:r>
    </w:p>
    <w:p w:rsidR="00192AF3" w:rsidRPr="00192AF3" w:rsidRDefault="00192AF3" w:rsidP="00192AF3">
      <w:pPr>
        <w:pStyle w:val="NormalWeb"/>
        <w:shd w:val="clear" w:color="auto" w:fill="FFFFFF"/>
        <w:spacing w:before="120" w:beforeAutospacing="0" w:after="120" w:afterAutospacing="0"/>
        <w:jc w:val="both"/>
        <w:rPr>
          <w:rFonts w:asciiTheme="minorHAnsi" w:hAnsiTheme="minorHAnsi" w:cstheme="minorHAnsi"/>
          <w:sz w:val="22"/>
          <w:szCs w:val="22"/>
        </w:rPr>
      </w:pPr>
      <w:r w:rsidRPr="00192AF3">
        <w:rPr>
          <w:rFonts w:asciiTheme="minorHAnsi" w:hAnsiTheme="minorHAnsi" w:cstheme="minorHAnsi"/>
          <w:sz w:val="22"/>
          <w:szCs w:val="22"/>
        </w:rPr>
        <w:t>La batalla se inició en </w:t>
      </w:r>
      <w:hyperlink r:id="rId8" w:tooltip="Febrero" w:history="1">
        <w:r w:rsidRPr="00192AF3">
          <w:rPr>
            <w:rStyle w:val="Hipervnculo"/>
            <w:rFonts w:asciiTheme="minorHAnsi" w:hAnsiTheme="minorHAnsi" w:cstheme="minorHAnsi"/>
            <w:color w:val="auto"/>
            <w:sz w:val="22"/>
            <w:szCs w:val="22"/>
            <w:u w:val="none"/>
          </w:rPr>
          <w:t>febrero</w:t>
        </w:r>
      </w:hyperlink>
      <w:r w:rsidRPr="00192AF3">
        <w:rPr>
          <w:rFonts w:asciiTheme="minorHAnsi" w:hAnsiTheme="minorHAnsi" w:cstheme="minorHAnsi"/>
          <w:sz w:val="22"/>
          <w:szCs w:val="22"/>
        </w:rPr>
        <w:t> de </w:t>
      </w:r>
      <w:hyperlink r:id="rId9" w:tooltip="1915" w:history="1">
        <w:r w:rsidRPr="00192AF3">
          <w:rPr>
            <w:rStyle w:val="Hipervnculo"/>
            <w:rFonts w:asciiTheme="minorHAnsi" w:hAnsiTheme="minorHAnsi" w:cstheme="minorHAnsi"/>
            <w:color w:val="auto"/>
            <w:sz w:val="22"/>
            <w:szCs w:val="22"/>
            <w:u w:val="none"/>
          </w:rPr>
          <w:t>1915</w:t>
        </w:r>
      </w:hyperlink>
      <w:r w:rsidRPr="00192AF3">
        <w:rPr>
          <w:rFonts w:asciiTheme="minorHAnsi" w:hAnsiTheme="minorHAnsi" w:cstheme="minorHAnsi"/>
          <w:sz w:val="22"/>
          <w:szCs w:val="22"/>
        </w:rPr>
        <w:t> con un bombardeo masivo desde </w:t>
      </w:r>
      <w:hyperlink r:id="rId10" w:tooltip="Buque de guerra" w:history="1">
        <w:r w:rsidRPr="00192AF3">
          <w:rPr>
            <w:rStyle w:val="Hipervnculo"/>
            <w:rFonts w:asciiTheme="minorHAnsi" w:hAnsiTheme="minorHAnsi" w:cstheme="minorHAnsi"/>
            <w:color w:val="auto"/>
            <w:sz w:val="22"/>
            <w:szCs w:val="22"/>
            <w:u w:val="none"/>
          </w:rPr>
          <w:t>buques de guerra</w:t>
        </w:r>
      </w:hyperlink>
      <w:r w:rsidRPr="00192AF3">
        <w:rPr>
          <w:rFonts w:asciiTheme="minorHAnsi" w:hAnsiTheme="minorHAnsi" w:cstheme="minorHAnsi"/>
          <w:sz w:val="22"/>
          <w:szCs w:val="22"/>
        </w:rPr>
        <w:t> británicos y franceses contra los fuertes otomanos que defendían el estrecho, y que fracasó principalmente debido a las minas. Este fracaso promovió entre mandos y gobiernos la necesidad de una operación combinada, en forma de desembarco, entre </w:t>
      </w:r>
      <w:hyperlink r:id="rId11" w:tooltip="Reino Unido de Gran Bretaña e Irlanda" w:history="1">
        <w:r w:rsidRPr="00192AF3">
          <w:rPr>
            <w:rStyle w:val="Hipervnculo"/>
            <w:rFonts w:asciiTheme="minorHAnsi" w:hAnsiTheme="minorHAnsi" w:cstheme="minorHAnsi"/>
            <w:color w:val="auto"/>
            <w:sz w:val="22"/>
            <w:szCs w:val="22"/>
            <w:u w:val="none"/>
          </w:rPr>
          <w:t>británicos</w:t>
        </w:r>
      </w:hyperlink>
      <w:r w:rsidRPr="00192AF3">
        <w:rPr>
          <w:rFonts w:asciiTheme="minorHAnsi" w:hAnsiTheme="minorHAnsi" w:cstheme="minorHAnsi"/>
          <w:sz w:val="22"/>
          <w:szCs w:val="22"/>
        </w:rPr>
        <w:t> y </w:t>
      </w:r>
      <w:hyperlink r:id="rId12" w:tooltip="Tercera República Francesa" w:history="1">
        <w:r w:rsidRPr="00192AF3">
          <w:rPr>
            <w:rStyle w:val="Hipervnculo"/>
            <w:rFonts w:asciiTheme="minorHAnsi" w:hAnsiTheme="minorHAnsi" w:cstheme="minorHAnsi"/>
            <w:color w:val="auto"/>
            <w:sz w:val="22"/>
            <w:szCs w:val="22"/>
            <w:u w:val="none"/>
          </w:rPr>
          <w:t>franceses</w:t>
        </w:r>
      </w:hyperlink>
      <w:r w:rsidRPr="00192AF3">
        <w:rPr>
          <w:rFonts w:asciiTheme="minorHAnsi" w:hAnsiTheme="minorHAnsi" w:cstheme="minorHAnsi"/>
          <w:sz w:val="22"/>
          <w:szCs w:val="22"/>
        </w:rPr>
        <w:t> con el fin de conquistar la capital </w:t>
      </w:r>
      <w:hyperlink r:id="rId13" w:tooltip="Imperio otomano" w:history="1">
        <w:r w:rsidRPr="00192AF3">
          <w:rPr>
            <w:rStyle w:val="Hipervnculo"/>
            <w:rFonts w:asciiTheme="minorHAnsi" w:hAnsiTheme="minorHAnsi" w:cstheme="minorHAnsi"/>
            <w:color w:val="auto"/>
            <w:sz w:val="22"/>
            <w:szCs w:val="22"/>
            <w:u w:val="none"/>
          </w:rPr>
          <w:t>otomana</w:t>
        </w:r>
      </w:hyperlink>
      <w:r w:rsidRPr="00192AF3">
        <w:rPr>
          <w:rFonts w:asciiTheme="minorHAnsi" w:hAnsiTheme="minorHAnsi" w:cstheme="minorHAnsi"/>
          <w:sz w:val="22"/>
          <w:szCs w:val="22"/>
        </w:rPr>
        <w:t> de </w:t>
      </w:r>
      <w:hyperlink r:id="rId14" w:tooltip="Constantinopla" w:history="1">
        <w:r w:rsidRPr="00192AF3">
          <w:rPr>
            <w:rStyle w:val="Hipervnculo"/>
            <w:rFonts w:asciiTheme="minorHAnsi" w:hAnsiTheme="minorHAnsi" w:cstheme="minorHAnsi"/>
            <w:color w:val="auto"/>
            <w:sz w:val="22"/>
            <w:szCs w:val="22"/>
            <w:u w:val="none"/>
          </w:rPr>
          <w:t>Constantinopla</w:t>
        </w:r>
      </w:hyperlink>
      <w:r w:rsidRPr="00192AF3">
        <w:rPr>
          <w:rFonts w:asciiTheme="minorHAnsi" w:hAnsiTheme="minorHAnsi" w:cstheme="minorHAnsi"/>
          <w:sz w:val="22"/>
          <w:szCs w:val="22"/>
        </w:rPr>
        <w:t>(la actual </w:t>
      </w:r>
      <w:hyperlink r:id="rId15" w:tooltip="Estambul" w:history="1">
        <w:r w:rsidRPr="00192AF3">
          <w:rPr>
            <w:rStyle w:val="Hipervnculo"/>
            <w:rFonts w:asciiTheme="minorHAnsi" w:hAnsiTheme="minorHAnsi" w:cstheme="minorHAnsi"/>
            <w:color w:val="auto"/>
            <w:sz w:val="22"/>
            <w:szCs w:val="22"/>
            <w:u w:val="none"/>
          </w:rPr>
          <w:t>Estambul</w:t>
        </w:r>
      </w:hyperlink>
      <w:r w:rsidRPr="00192AF3">
        <w:rPr>
          <w:rFonts w:asciiTheme="minorHAnsi" w:hAnsiTheme="minorHAnsi" w:cstheme="minorHAnsi"/>
          <w:sz w:val="22"/>
          <w:szCs w:val="22"/>
        </w:rPr>
        <w:t>). El control de los estrechos permitiría a </w:t>
      </w:r>
      <w:hyperlink r:id="rId16" w:tooltip="Tercera República Francesa" w:history="1">
        <w:r w:rsidRPr="00192AF3">
          <w:rPr>
            <w:rStyle w:val="Hipervnculo"/>
            <w:rFonts w:asciiTheme="minorHAnsi" w:hAnsiTheme="minorHAnsi" w:cstheme="minorHAnsi"/>
            <w:color w:val="auto"/>
            <w:sz w:val="22"/>
            <w:szCs w:val="22"/>
            <w:u w:val="none"/>
          </w:rPr>
          <w:t>Francia</w:t>
        </w:r>
      </w:hyperlink>
      <w:r w:rsidRPr="00192AF3">
        <w:rPr>
          <w:rFonts w:asciiTheme="minorHAnsi" w:hAnsiTheme="minorHAnsi" w:cstheme="minorHAnsi"/>
          <w:sz w:val="22"/>
          <w:szCs w:val="22"/>
        </w:rPr>
        <w:t> y el </w:t>
      </w:r>
      <w:hyperlink r:id="rId17" w:tooltip="Reino Unido de Gran Bretaña e Irlanda" w:history="1">
        <w:r w:rsidRPr="00192AF3">
          <w:rPr>
            <w:rStyle w:val="Hipervnculo"/>
            <w:rFonts w:asciiTheme="minorHAnsi" w:hAnsiTheme="minorHAnsi" w:cstheme="minorHAnsi"/>
            <w:color w:val="auto"/>
            <w:sz w:val="22"/>
            <w:szCs w:val="22"/>
            <w:u w:val="none"/>
          </w:rPr>
          <w:t>Reino Unido de Gran Bretaña e Irlanda</w:t>
        </w:r>
      </w:hyperlink>
      <w:r w:rsidRPr="00192AF3">
        <w:rPr>
          <w:rFonts w:asciiTheme="minorHAnsi" w:hAnsiTheme="minorHAnsi" w:cstheme="minorHAnsi"/>
          <w:sz w:val="22"/>
          <w:szCs w:val="22"/>
        </w:rPr>
        <w:t> revitalizar al </w:t>
      </w:r>
      <w:hyperlink r:id="rId18" w:tooltip="Imperio ruso" w:history="1">
        <w:r w:rsidRPr="00192AF3">
          <w:rPr>
            <w:rStyle w:val="Hipervnculo"/>
            <w:rFonts w:asciiTheme="minorHAnsi" w:hAnsiTheme="minorHAnsi" w:cstheme="minorHAnsi"/>
            <w:color w:val="auto"/>
            <w:sz w:val="22"/>
            <w:szCs w:val="22"/>
            <w:u w:val="none"/>
          </w:rPr>
          <w:t>Imperio ruso</w:t>
        </w:r>
      </w:hyperlink>
      <w:r w:rsidRPr="00192AF3">
        <w:rPr>
          <w:rFonts w:asciiTheme="minorHAnsi" w:hAnsiTheme="minorHAnsi" w:cstheme="minorHAnsi"/>
          <w:sz w:val="22"/>
          <w:szCs w:val="22"/>
        </w:rPr>
        <w:t> y encerrar a los </w:t>
      </w:r>
      <w:hyperlink r:id="rId19" w:tooltip="Potencias Centrales" w:history="1">
        <w:r w:rsidRPr="00192AF3">
          <w:rPr>
            <w:rStyle w:val="Hipervnculo"/>
            <w:rFonts w:asciiTheme="minorHAnsi" w:hAnsiTheme="minorHAnsi" w:cstheme="minorHAnsi"/>
            <w:color w:val="auto"/>
            <w:sz w:val="22"/>
            <w:szCs w:val="22"/>
            <w:u w:val="none"/>
          </w:rPr>
          <w:t>imperios centrales</w:t>
        </w:r>
      </w:hyperlink>
      <w:r w:rsidRPr="00192AF3">
        <w:rPr>
          <w:rFonts w:asciiTheme="minorHAnsi" w:hAnsiTheme="minorHAnsi" w:cstheme="minorHAnsi"/>
          <w:sz w:val="22"/>
          <w:szCs w:val="22"/>
        </w:rPr>
        <w:t>. Los rusos necesitaban urgentemente armamento para enfrentarse a los </w:t>
      </w:r>
      <w:hyperlink r:id="rId20" w:tooltip="Potencias Centrales" w:history="1">
        <w:r w:rsidRPr="00192AF3">
          <w:rPr>
            <w:rStyle w:val="Hipervnculo"/>
            <w:rFonts w:asciiTheme="minorHAnsi" w:hAnsiTheme="minorHAnsi" w:cstheme="minorHAnsi"/>
            <w:color w:val="auto"/>
            <w:sz w:val="22"/>
            <w:szCs w:val="22"/>
            <w:u w:val="none"/>
          </w:rPr>
          <w:t>imperios centrales</w:t>
        </w:r>
      </w:hyperlink>
      <w:r w:rsidRPr="00192AF3">
        <w:rPr>
          <w:rFonts w:asciiTheme="minorHAnsi" w:hAnsiTheme="minorHAnsi" w:cstheme="minorHAnsi"/>
          <w:sz w:val="22"/>
          <w:szCs w:val="22"/>
        </w:rPr>
        <w:t> que le hacían frontera: el </w:t>
      </w:r>
      <w:hyperlink r:id="rId21" w:tooltip="Imperio alemán" w:history="1">
        <w:r w:rsidRPr="00192AF3">
          <w:rPr>
            <w:rStyle w:val="Hipervnculo"/>
            <w:rFonts w:asciiTheme="minorHAnsi" w:hAnsiTheme="minorHAnsi" w:cstheme="minorHAnsi"/>
            <w:color w:val="auto"/>
            <w:sz w:val="22"/>
            <w:szCs w:val="22"/>
            <w:u w:val="none"/>
          </w:rPr>
          <w:t>Imperio alemán</w:t>
        </w:r>
      </w:hyperlink>
      <w:r w:rsidRPr="00192AF3">
        <w:rPr>
          <w:rFonts w:asciiTheme="minorHAnsi" w:hAnsiTheme="minorHAnsi" w:cstheme="minorHAnsi"/>
          <w:sz w:val="22"/>
          <w:szCs w:val="22"/>
        </w:rPr>
        <w:t>, el </w:t>
      </w:r>
      <w:hyperlink r:id="rId22" w:tooltip="Imperio austrohúngaro" w:history="1">
        <w:r w:rsidRPr="00192AF3">
          <w:rPr>
            <w:rStyle w:val="Hipervnculo"/>
            <w:rFonts w:asciiTheme="minorHAnsi" w:hAnsiTheme="minorHAnsi" w:cstheme="minorHAnsi"/>
            <w:color w:val="auto"/>
            <w:sz w:val="22"/>
            <w:szCs w:val="22"/>
            <w:u w:val="none"/>
          </w:rPr>
          <w:t>Imperio austrohúngaro</w:t>
        </w:r>
      </w:hyperlink>
      <w:r w:rsidRPr="00192AF3">
        <w:rPr>
          <w:rFonts w:asciiTheme="minorHAnsi" w:hAnsiTheme="minorHAnsi" w:cstheme="minorHAnsi"/>
          <w:sz w:val="22"/>
          <w:szCs w:val="22"/>
        </w:rPr>
        <w:t> y el </w:t>
      </w:r>
      <w:hyperlink r:id="rId23" w:tooltip="Imperio otomano" w:history="1">
        <w:r w:rsidRPr="00192AF3">
          <w:rPr>
            <w:rStyle w:val="Hipervnculo"/>
            <w:rFonts w:asciiTheme="minorHAnsi" w:hAnsiTheme="minorHAnsi" w:cstheme="minorHAnsi"/>
            <w:color w:val="auto"/>
            <w:sz w:val="22"/>
            <w:szCs w:val="22"/>
            <w:u w:val="none"/>
          </w:rPr>
          <w:t>Imperio otomano</w:t>
        </w:r>
      </w:hyperlink>
      <w:r w:rsidRPr="00192AF3">
        <w:rPr>
          <w:rFonts w:asciiTheme="minorHAnsi" w:hAnsiTheme="minorHAnsi" w:cstheme="minorHAnsi"/>
          <w:sz w:val="22"/>
          <w:szCs w:val="22"/>
        </w:rPr>
        <w:t>.</w:t>
      </w:r>
    </w:p>
    <w:p w:rsidR="00192AF3" w:rsidRPr="00192AF3" w:rsidRDefault="00192AF3" w:rsidP="00192AF3">
      <w:pPr>
        <w:pStyle w:val="NormalWeb"/>
        <w:shd w:val="clear" w:color="auto" w:fill="FFFFFF"/>
        <w:spacing w:before="120" w:beforeAutospacing="0" w:after="120" w:afterAutospacing="0"/>
        <w:jc w:val="both"/>
        <w:rPr>
          <w:rFonts w:asciiTheme="minorHAnsi" w:hAnsiTheme="minorHAnsi" w:cstheme="minorHAnsi"/>
          <w:sz w:val="22"/>
          <w:szCs w:val="22"/>
        </w:rPr>
      </w:pPr>
      <w:r w:rsidRPr="00192AF3">
        <w:rPr>
          <w:rFonts w:asciiTheme="minorHAnsi" w:hAnsiTheme="minorHAnsi" w:cstheme="minorHAnsi"/>
          <w:sz w:val="22"/>
          <w:szCs w:val="22"/>
        </w:rPr>
        <w:t>Esta idea, defendida sobre todo por </w:t>
      </w:r>
      <w:proofErr w:type="spellStart"/>
      <w:r w:rsidRPr="00192AF3">
        <w:rPr>
          <w:rFonts w:asciiTheme="minorHAnsi" w:hAnsiTheme="minorHAnsi" w:cstheme="minorHAnsi"/>
          <w:sz w:val="22"/>
          <w:szCs w:val="22"/>
        </w:rPr>
        <w:fldChar w:fldCharType="begin"/>
      </w:r>
      <w:r w:rsidRPr="00192AF3">
        <w:rPr>
          <w:rFonts w:asciiTheme="minorHAnsi" w:hAnsiTheme="minorHAnsi" w:cstheme="minorHAnsi"/>
          <w:sz w:val="22"/>
          <w:szCs w:val="22"/>
        </w:rPr>
        <w:instrText xml:space="preserve"> HYPERLINK "https://es.wikipedia.org/wiki/Winston_Churchill" \o "Winston Churchill" </w:instrText>
      </w:r>
      <w:r w:rsidRPr="00192AF3">
        <w:rPr>
          <w:rFonts w:asciiTheme="minorHAnsi" w:hAnsiTheme="minorHAnsi" w:cstheme="minorHAnsi"/>
          <w:sz w:val="22"/>
          <w:szCs w:val="22"/>
        </w:rPr>
        <w:fldChar w:fldCharType="separate"/>
      </w:r>
      <w:r w:rsidRPr="00192AF3">
        <w:rPr>
          <w:rStyle w:val="Hipervnculo"/>
          <w:rFonts w:asciiTheme="minorHAnsi" w:hAnsiTheme="minorHAnsi" w:cstheme="minorHAnsi"/>
          <w:color w:val="auto"/>
          <w:sz w:val="22"/>
          <w:szCs w:val="22"/>
          <w:u w:val="none"/>
        </w:rPr>
        <w:t>Winston</w:t>
      </w:r>
      <w:proofErr w:type="spellEnd"/>
      <w:r w:rsidRPr="00192AF3">
        <w:rPr>
          <w:rStyle w:val="Hipervnculo"/>
          <w:rFonts w:asciiTheme="minorHAnsi" w:hAnsiTheme="minorHAnsi" w:cstheme="minorHAnsi"/>
          <w:color w:val="auto"/>
          <w:sz w:val="22"/>
          <w:szCs w:val="22"/>
          <w:u w:val="none"/>
        </w:rPr>
        <w:t xml:space="preserve"> Churchill</w:t>
      </w:r>
      <w:r w:rsidRPr="00192AF3">
        <w:rPr>
          <w:rFonts w:asciiTheme="minorHAnsi" w:hAnsiTheme="minorHAnsi" w:cstheme="minorHAnsi"/>
          <w:sz w:val="22"/>
          <w:szCs w:val="22"/>
        </w:rPr>
        <w:fldChar w:fldCharType="end"/>
      </w:r>
      <w:r w:rsidRPr="00192AF3">
        <w:rPr>
          <w:rFonts w:asciiTheme="minorHAnsi" w:hAnsiTheme="minorHAnsi" w:cstheme="minorHAnsi"/>
          <w:sz w:val="22"/>
          <w:szCs w:val="22"/>
        </w:rPr>
        <w:t>, se iniciaría con el desembarco cerca de </w:t>
      </w:r>
      <w:hyperlink r:id="rId24" w:tooltip="Galípoli (ciudad)" w:history="1">
        <w:r w:rsidRPr="00192AF3">
          <w:rPr>
            <w:rStyle w:val="Hipervnculo"/>
            <w:rFonts w:asciiTheme="minorHAnsi" w:hAnsiTheme="minorHAnsi" w:cstheme="minorHAnsi"/>
            <w:color w:val="auto"/>
            <w:sz w:val="22"/>
            <w:szCs w:val="22"/>
            <w:u w:val="none"/>
          </w:rPr>
          <w:t>Galípoli</w:t>
        </w:r>
      </w:hyperlink>
      <w:r w:rsidRPr="00192AF3">
        <w:rPr>
          <w:rFonts w:asciiTheme="minorHAnsi" w:hAnsiTheme="minorHAnsi" w:cstheme="minorHAnsi"/>
          <w:sz w:val="22"/>
          <w:szCs w:val="22"/>
        </w:rPr>
        <w:t>, pero los </w:t>
      </w:r>
      <w:hyperlink r:id="rId25" w:tooltip="Aliados de la Primera Guerra Mundial" w:history="1">
        <w:r w:rsidRPr="00192AF3">
          <w:rPr>
            <w:rStyle w:val="Hipervnculo"/>
            <w:rFonts w:asciiTheme="minorHAnsi" w:hAnsiTheme="minorHAnsi" w:cstheme="minorHAnsi"/>
            <w:color w:val="auto"/>
            <w:sz w:val="22"/>
            <w:szCs w:val="22"/>
            <w:u w:val="none"/>
          </w:rPr>
          <w:t>aliados</w:t>
        </w:r>
      </w:hyperlink>
      <w:r w:rsidRPr="00192AF3">
        <w:rPr>
          <w:rFonts w:asciiTheme="minorHAnsi" w:hAnsiTheme="minorHAnsi" w:cstheme="minorHAnsi"/>
          <w:sz w:val="22"/>
          <w:szCs w:val="22"/>
        </w:rPr>
        <w:t> no consiguieron penetrar por sorpresa en el territorio otomano y fracasaron en las sucesivas ofensivas, con un resultado de unas 250 000 bajas por cada uno de los dos bandos.</w:t>
      </w:r>
    </w:p>
    <w:p w:rsidR="00192AF3" w:rsidRDefault="00070034" w:rsidP="00473108">
      <w:pPr>
        <w:jc w:val="both"/>
        <w:rPr>
          <w:b/>
          <w:i/>
        </w:rPr>
      </w:pPr>
      <w:r>
        <w:rPr>
          <w:b/>
          <w:i/>
        </w:rPr>
        <w:t xml:space="preserve">Batalla de </w:t>
      </w:r>
      <w:proofErr w:type="spellStart"/>
      <w:r>
        <w:rPr>
          <w:b/>
          <w:i/>
        </w:rPr>
        <w:t>Tannemberg</w:t>
      </w:r>
      <w:proofErr w:type="spellEnd"/>
    </w:p>
    <w:p w:rsidR="00192AF3" w:rsidRPr="00192AF3" w:rsidRDefault="00192AF3" w:rsidP="00192AF3">
      <w:pPr>
        <w:pStyle w:val="NormalWeb"/>
        <w:shd w:val="clear" w:color="auto" w:fill="FFFFFF"/>
        <w:spacing w:before="120" w:beforeAutospacing="0" w:after="120" w:afterAutospacing="0"/>
        <w:jc w:val="both"/>
        <w:rPr>
          <w:rFonts w:asciiTheme="minorHAnsi" w:hAnsiTheme="minorHAnsi" w:cstheme="minorHAnsi"/>
          <w:sz w:val="22"/>
          <w:szCs w:val="22"/>
        </w:rPr>
      </w:pPr>
      <w:r w:rsidRPr="00192AF3">
        <w:rPr>
          <w:rFonts w:asciiTheme="minorHAnsi" w:hAnsiTheme="minorHAnsi" w:cstheme="minorHAnsi"/>
          <w:sz w:val="22"/>
          <w:szCs w:val="22"/>
        </w:rPr>
        <w:t>La </w:t>
      </w:r>
      <w:r w:rsidRPr="00192AF3">
        <w:rPr>
          <w:rFonts w:asciiTheme="minorHAnsi" w:hAnsiTheme="minorHAnsi" w:cstheme="minorHAnsi"/>
          <w:b/>
          <w:bCs/>
          <w:sz w:val="22"/>
          <w:szCs w:val="22"/>
        </w:rPr>
        <w:t xml:space="preserve">batalla de </w:t>
      </w:r>
      <w:proofErr w:type="spellStart"/>
      <w:r w:rsidRPr="00192AF3">
        <w:rPr>
          <w:rFonts w:asciiTheme="minorHAnsi" w:hAnsiTheme="minorHAnsi" w:cstheme="minorHAnsi"/>
          <w:b/>
          <w:bCs/>
          <w:sz w:val="22"/>
          <w:szCs w:val="22"/>
        </w:rPr>
        <w:t>Tannenberg</w:t>
      </w:r>
      <w:proofErr w:type="spellEnd"/>
      <w:r w:rsidRPr="00192AF3">
        <w:rPr>
          <w:rFonts w:asciiTheme="minorHAnsi" w:hAnsiTheme="minorHAnsi" w:cstheme="minorHAnsi"/>
          <w:sz w:val="22"/>
          <w:szCs w:val="22"/>
        </w:rPr>
        <w:t> de </w:t>
      </w:r>
      <w:hyperlink r:id="rId26" w:tooltip="1914" w:history="1">
        <w:r w:rsidRPr="00192AF3">
          <w:rPr>
            <w:rStyle w:val="Hipervnculo"/>
            <w:rFonts w:asciiTheme="minorHAnsi" w:hAnsiTheme="minorHAnsi" w:cstheme="minorHAnsi"/>
            <w:color w:val="auto"/>
            <w:sz w:val="22"/>
            <w:szCs w:val="22"/>
            <w:u w:val="none"/>
          </w:rPr>
          <w:t>1914</w:t>
        </w:r>
      </w:hyperlink>
      <w:r w:rsidRPr="00192AF3">
        <w:rPr>
          <w:rFonts w:asciiTheme="minorHAnsi" w:hAnsiTheme="minorHAnsi" w:cstheme="minorHAnsi"/>
          <w:sz w:val="22"/>
          <w:szCs w:val="22"/>
        </w:rPr>
        <w:t> enfrentó a los Imperios </w:t>
      </w:r>
      <w:hyperlink r:id="rId27" w:tooltip="Rusia Imperial" w:history="1">
        <w:r w:rsidRPr="00192AF3">
          <w:rPr>
            <w:rStyle w:val="Hipervnculo"/>
            <w:rFonts w:asciiTheme="minorHAnsi" w:hAnsiTheme="minorHAnsi" w:cstheme="minorHAnsi"/>
            <w:color w:val="auto"/>
            <w:sz w:val="22"/>
            <w:szCs w:val="22"/>
            <w:u w:val="none"/>
          </w:rPr>
          <w:t>ruso</w:t>
        </w:r>
      </w:hyperlink>
      <w:r w:rsidRPr="00192AF3">
        <w:rPr>
          <w:rFonts w:asciiTheme="minorHAnsi" w:hAnsiTheme="minorHAnsi" w:cstheme="minorHAnsi"/>
          <w:sz w:val="22"/>
          <w:szCs w:val="22"/>
        </w:rPr>
        <w:t> y </w:t>
      </w:r>
      <w:hyperlink r:id="rId28" w:tooltip="Segundo Reich" w:history="1">
        <w:r w:rsidRPr="00192AF3">
          <w:rPr>
            <w:rStyle w:val="Hipervnculo"/>
            <w:rFonts w:asciiTheme="minorHAnsi" w:hAnsiTheme="minorHAnsi" w:cstheme="minorHAnsi"/>
            <w:color w:val="auto"/>
            <w:sz w:val="22"/>
            <w:szCs w:val="22"/>
            <w:u w:val="none"/>
          </w:rPr>
          <w:t>alemán</w:t>
        </w:r>
      </w:hyperlink>
      <w:r>
        <w:rPr>
          <w:rFonts w:asciiTheme="minorHAnsi" w:hAnsiTheme="minorHAnsi" w:cstheme="minorHAnsi"/>
          <w:sz w:val="22"/>
          <w:szCs w:val="22"/>
        </w:rPr>
        <w:t> </w:t>
      </w:r>
      <w:r w:rsidRPr="00192AF3">
        <w:rPr>
          <w:rFonts w:asciiTheme="minorHAnsi" w:hAnsiTheme="minorHAnsi" w:cstheme="minorHAnsi"/>
          <w:sz w:val="22"/>
          <w:szCs w:val="22"/>
        </w:rPr>
        <w:t>al comienzo de la </w:t>
      </w:r>
      <w:hyperlink r:id="rId29" w:tooltip="Primera Guerra Mundial" w:history="1">
        <w:r w:rsidRPr="00192AF3">
          <w:rPr>
            <w:rStyle w:val="Hipervnculo"/>
            <w:rFonts w:asciiTheme="minorHAnsi" w:hAnsiTheme="minorHAnsi" w:cstheme="minorHAnsi"/>
            <w:color w:val="auto"/>
            <w:sz w:val="22"/>
            <w:szCs w:val="22"/>
            <w:u w:val="none"/>
          </w:rPr>
          <w:t>Primera Guerra Mundial</w:t>
        </w:r>
      </w:hyperlink>
      <w:r w:rsidRPr="00192AF3">
        <w:rPr>
          <w:rFonts w:asciiTheme="minorHAnsi" w:hAnsiTheme="minorHAnsi" w:cstheme="minorHAnsi"/>
          <w:sz w:val="22"/>
          <w:szCs w:val="22"/>
        </w:rPr>
        <w:t>, cerca de la localidad de </w:t>
      </w:r>
      <w:proofErr w:type="spellStart"/>
      <w:r w:rsidRPr="00192AF3">
        <w:rPr>
          <w:rFonts w:asciiTheme="minorHAnsi" w:hAnsiTheme="minorHAnsi" w:cstheme="minorHAnsi"/>
          <w:sz w:val="22"/>
          <w:szCs w:val="22"/>
        </w:rPr>
        <w:fldChar w:fldCharType="begin"/>
      </w:r>
      <w:r w:rsidRPr="00192AF3">
        <w:rPr>
          <w:rFonts w:asciiTheme="minorHAnsi" w:hAnsiTheme="minorHAnsi" w:cstheme="minorHAnsi"/>
          <w:sz w:val="22"/>
          <w:szCs w:val="22"/>
        </w:rPr>
        <w:instrText xml:space="preserve"> HYPERLINK "https://es.wikipedia.org/wiki/Olsztyn" \o "Olsztyn" </w:instrText>
      </w:r>
      <w:r w:rsidRPr="00192AF3">
        <w:rPr>
          <w:rFonts w:asciiTheme="minorHAnsi" w:hAnsiTheme="minorHAnsi" w:cstheme="minorHAnsi"/>
          <w:sz w:val="22"/>
          <w:szCs w:val="22"/>
        </w:rPr>
        <w:fldChar w:fldCharType="separate"/>
      </w:r>
      <w:r w:rsidRPr="00192AF3">
        <w:rPr>
          <w:rStyle w:val="Hipervnculo"/>
          <w:rFonts w:asciiTheme="minorHAnsi" w:hAnsiTheme="minorHAnsi" w:cstheme="minorHAnsi"/>
          <w:color w:val="auto"/>
          <w:sz w:val="22"/>
          <w:szCs w:val="22"/>
          <w:u w:val="none"/>
        </w:rPr>
        <w:t>Allenstein</w:t>
      </w:r>
      <w:proofErr w:type="spellEnd"/>
      <w:r w:rsidRPr="00192AF3">
        <w:rPr>
          <w:rFonts w:asciiTheme="minorHAnsi" w:hAnsiTheme="minorHAnsi" w:cstheme="minorHAnsi"/>
          <w:sz w:val="22"/>
          <w:szCs w:val="22"/>
        </w:rPr>
        <w:fldChar w:fldCharType="end"/>
      </w:r>
      <w:r w:rsidRPr="00192AF3">
        <w:rPr>
          <w:rFonts w:asciiTheme="minorHAnsi" w:hAnsiTheme="minorHAnsi" w:cstheme="minorHAnsi"/>
          <w:sz w:val="22"/>
          <w:szCs w:val="22"/>
        </w:rPr>
        <w:t> en </w:t>
      </w:r>
      <w:hyperlink r:id="rId30" w:tooltip="Prusia Oriental" w:history="1">
        <w:r w:rsidRPr="00192AF3">
          <w:rPr>
            <w:rStyle w:val="Hipervnculo"/>
            <w:rFonts w:asciiTheme="minorHAnsi" w:hAnsiTheme="minorHAnsi" w:cstheme="minorHAnsi"/>
            <w:color w:val="auto"/>
            <w:sz w:val="22"/>
            <w:szCs w:val="22"/>
            <w:u w:val="none"/>
          </w:rPr>
          <w:t>Prusia Oriental</w:t>
        </w:r>
      </w:hyperlink>
      <w:r w:rsidRPr="00192AF3">
        <w:rPr>
          <w:rFonts w:asciiTheme="minorHAnsi" w:hAnsiTheme="minorHAnsi" w:cstheme="minorHAnsi"/>
          <w:sz w:val="22"/>
          <w:szCs w:val="22"/>
        </w:rPr>
        <w:t>. Este enfrentamiento resultó ser uno de los más decisivos enfrentamientos de toda la Gran Guerra, y tuvo lugar del </w:t>
      </w:r>
      <w:hyperlink r:id="rId31" w:tooltip="26 de agosto" w:history="1">
        <w:r w:rsidRPr="00192AF3">
          <w:rPr>
            <w:rStyle w:val="Hipervnculo"/>
            <w:rFonts w:asciiTheme="minorHAnsi" w:hAnsiTheme="minorHAnsi" w:cstheme="minorHAnsi"/>
            <w:color w:val="auto"/>
            <w:sz w:val="22"/>
            <w:szCs w:val="22"/>
            <w:u w:val="none"/>
          </w:rPr>
          <w:t>26</w:t>
        </w:r>
      </w:hyperlink>
      <w:r w:rsidRPr="00192AF3">
        <w:rPr>
          <w:rFonts w:asciiTheme="minorHAnsi" w:hAnsiTheme="minorHAnsi" w:cstheme="minorHAnsi"/>
          <w:sz w:val="22"/>
          <w:szCs w:val="22"/>
        </w:rPr>
        <w:t> al </w:t>
      </w:r>
      <w:hyperlink r:id="rId32" w:tooltip="30 de agosto" w:history="1">
        <w:r w:rsidRPr="00192AF3">
          <w:rPr>
            <w:rStyle w:val="Hipervnculo"/>
            <w:rFonts w:asciiTheme="minorHAnsi" w:hAnsiTheme="minorHAnsi" w:cstheme="minorHAnsi"/>
            <w:color w:val="auto"/>
            <w:sz w:val="22"/>
            <w:szCs w:val="22"/>
            <w:u w:val="none"/>
          </w:rPr>
          <w:t>30 de agosto</w:t>
        </w:r>
      </w:hyperlink>
      <w:r w:rsidRPr="00192AF3">
        <w:rPr>
          <w:rFonts w:asciiTheme="minorHAnsi" w:hAnsiTheme="minorHAnsi" w:cstheme="minorHAnsi"/>
          <w:sz w:val="22"/>
          <w:szCs w:val="22"/>
        </w:rPr>
        <w:t> de </w:t>
      </w:r>
      <w:hyperlink r:id="rId33" w:tooltip="1914" w:history="1">
        <w:r w:rsidRPr="00192AF3">
          <w:rPr>
            <w:rStyle w:val="Hipervnculo"/>
            <w:rFonts w:asciiTheme="minorHAnsi" w:hAnsiTheme="minorHAnsi" w:cstheme="minorHAnsi"/>
            <w:color w:val="auto"/>
            <w:sz w:val="22"/>
            <w:szCs w:val="22"/>
            <w:u w:val="none"/>
          </w:rPr>
          <w:t>1914</w:t>
        </w:r>
      </w:hyperlink>
      <w:r w:rsidRPr="00192AF3">
        <w:rPr>
          <w:rFonts w:asciiTheme="minorHAnsi" w:hAnsiTheme="minorHAnsi" w:cstheme="minorHAnsi"/>
          <w:sz w:val="22"/>
          <w:szCs w:val="22"/>
        </w:rPr>
        <w:t>.</w:t>
      </w:r>
    </w:p>
    <w:p w:rsidR="00192AF3" w:rsidRPr="00192AF3" w:rsidRDefault="00192AF3" w:rsidP="00192AF3">
      <w:pPr>
        <w:pStyle w:val="NormalWeb"/>
        <w:shd w:val="clear" w:color="auto" w:fill="FFFFFF"/>
        <w:spacing w:before="120" w:beforeAutospacing="0" w:after="120" w:afterAutospacing="0"/>
        <w:jc w:val="both"/>
        <w:rPr>
          <w:rFonts w:asciiTheme="minorHAnsi" w:hAnsiTheme="minorHAnsi" w:cstheme="minorHAnsi"/>
          <w:sz w:val="22"/>
          <w:szCs w:val="22"/>
        </w:rPr>
      </w:pPr>
      <w:r w:rsidRPr="00192AF3">
        <w:rPr>
          <w:rFonts w:asciiTheme="minorHAnsi" w:hAnsiTheme="minorHAnsi" w:cstheme="minorHAnsi"/>
          <w:sz w:val="22"/>
          <w:szCs w:val="22"/>
        </w:rPr>
        <w:t>La batalla tuvo como consecuencia la casi total aniquilación del 2</w:t>
      </w:r>
      <w:proofErr w:type="gramStart"/>
      <w:r w:rsidRPr="00192AF3">
        <w:rPr>
          <w:rFonts w:asciiTheme="minorHAnsi" w:hAnsiTheme="minorHAnsi" w:cstheme="minorHAnsi"/>
          <w:sz w:val="22"/>
          <w:szCs w:val="22"/>
        </w:rPr>
        <w:t>.º</w:t>
      </w:r>
      <w:proofErr w:type="gramEnd"/>
      <w:r w:rsidRPr="00192AF3">
        <w:rPr>
          <w:rFonts w:asciiTheme="minorHAnsi" w:hAnsiTheme="minorHAnsi" w:cstheme="minorHAnsi"/>
          <w:sz w:val="22"/>
          <w:szCs w:val="22"/>
        </w:rPr>
        <w:t xml:space="preserve"> Ejército ruso, y una serie de batallas inmediatamente posteriores destruyeron la mayor parte del 1.</w:t>
      </w:r>
      <w:r w:rsidRPr="00192AF3">
        <w:rPr>
          <w:rFonts w:asciiTheme="minorHAnsi" w:hAnsiTheme="minorHAnsi" w:cstheme="minorHAnsi"/>
          <w:sz w:val="22"/>
          <w:szCs w:val="22"/>
          <w:vertAlign w:val="superscript"/>
        </w:rPr>
        <w:t>er</w:t>
      </w:r>
      <w:r w:rsidRPr="00192AF3">
        <w:rPr>
          <w:rFonts w:asciiTheme="minorHAnsi" w:hAnsiTheme="minorHAnsi" w:cstheme="minorHAnsi"/>
          <w:sz w:val="22"/>
          <w:szCs w:val="22"/>
        </w:rPr>
        <w:t> Ejército ruso también, lo cual dejó en muy mala situación bélica a </w:t>
      </w:r>
      <w:hyperlink r:id="rId34" w:tooltip="Rusia" w:history="1">
        <w:r w:rsidRPr="00192AF3">
          <w:rPr>
            <w:rStyle w:val="Hipervnculo"/>
            <w:rFonts w:asciiTheme="minorHAnsi" w:hAnsiTheme="minorHAnsi" w:cstheme="minorHAnsi"/>
            <w:color w:val="auto"/>
            <w:sz w:val="22"/>
            <w:szCs w:val="22"/>
            <w:u w:val="none"/>
          </w:rPr>
          <w:t>Rusia</w:t>
        </w:r>
      </w:hyperlink>
      <w:r w:rsidRPr="00192AF3">
        <w:rPr>
          <w:rFonts w:asciiTheme="minorHAnsi" w:hAnsiTheme="minorHAnsi" w:cstheme="minorHAnsi"/>
          <w:sz w:val="22"/>
          <w:szCs w:val="22"/>
        </w:rPr>
        <w:t> hasta la primavera de </w:t>
      </w:r>
      <w:hyperlink r:id="rId35" w:tooltip="1915" w:history="1">
        <w:r w:rsidRPr="00192AF3">
          <w:rPr>
            <w:rStyle w:val="Hipervnculo"/>
            <w:rFonts w:asciiTheme="minorHAnsi" w:hAnsiTheme="minorHAnsi" w:cstheme="minorHAnsi"/>
            <w:color w:val="auto"/>
            <w:sz w:val="22"/>
            <w:szCs w:val="22"/>
            <w:u w:val="none"/>
          </w:rPr>
          <w:t>1915</w:t>
        </w:r>
      </w:hyperlink>
      <w:r w:rsidRPr="00192AF3">
        <w:rPr>
          <w:rFonts w:asciiTheme="minorHAnsi" w:hAnsiTheme="minorHAnsi" w:cstheme="minorHAnsi"/>
          <w:sz w:val="22"/>
          <w:szCs w:val="22"/>
        </w:rPr>
        <w:t>. Este enfrentamiento es notable por la rápida movilización de tropas alemanas por </w:t>
      </w:r>
      <w:hyperlink r:id="rId36" w:tooltip="Ferrocarril" w:history="1">
        <w:r w:rsidRPr="00192AF3">
          <w:rPr>
            <w:rStyle w:val="Hipervnculo"/>
            <w:rFonts w:asciiTheme="minorHAnsi" w:hAnsiTheme="minorHAnsi" w:cstheme="minorHAnsi"/>
            <w:color w:val="auto"/>
            <w:sz w:val="22"/>
            <w:szCs w:val="22"/>
            <w:u w:val="none"/>
          </w:rPr>
          <w:t>ferrocarril</w:t>
        </w:r>
      </w:hyperlink>
      <w:r w:rsidRPr="00192AF3">
        <w:rPr>
          <w:rFonts w:asciiTheme="minorHAnsi" w:hAnsiTheme="minorHAnsi" w:cstheme="minorHAnsi"/>
          <w:sz w:val="22"/>
          <w:szCs w:val="22"/>
        </w:rPr>
        <w:t>, lo cual permitió a un solo ejército alemán presentar un único frente de batalla contra dos ejércitos rusos de mayor tamaño aunque de movimientos más lentos. Otro factor importante fue el mal sistema de </w:t>
      </w:r>
      <w:hyperlink r:id="rId37" w:tooltip="Código" w:history="1">
        <w:r w:rsidRPr="00192AF3">
          <w:rPr>
            <w:rStyle w:val="Hipervnculo"/>
            <w:rFonts w:asciiTheme="minorHAnsi" w:hAnsiTheme="minorHAnsi" w:cstheme="minorHAnsi"/>
            <w:color w:val="auto"/>
            <w:sz w:val="22"/>
            <w:szCs w:val="22"/>
            <w:u w:val="none"/>
          </w:rPr>
          <w:t>códigos</w:t>
        </w:r>
      </w:hyperlink>
      <w:r w:rsidRPr="00192AF3">
        <w:rPr>
          <w:rFonts w:asciiTheme="minorHAnsi" w:hAnsiTheme="minorHAnsi" w:cstheme="minorHAnsi"/>
          <w:sz w:val="22"/>
          <w:szCs w:val="22"/>
        </w:rPr>
        <w:t> utilizados por las fuerzas rusas para sus mensajes, muy fáciles de interceptar y descifrar para los oficiales alemanes.</w:t>
      </w:r>
    </w:p>
    <w:p w:rsidR="00070034" w:rsidRPr="00070034" w:rsidRDefault="00070034" w:rsidP="00473108">
      <w:pPr>
        <w:jc w:val="both"/>
        <w:rPr>
          <w:b/>
          <w:i/>
        </w:rPr>
      </w:pPr>
    </w:p>
    <w:sectPr w:rsidR="00070034" w:rsidRPr="00070034" w:rsidSect="004103F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C26E5"/>
    <w:multiLevelType w:val="hybridMultilevel"/>
    <w:tmpl w:val="7A2C80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D365C"/>
    <w:rsid w:val="00070034"/>
    <w:rsid w:val="00192AF3"/>
    <w:rsid w:val="001F44B8"/>
    <w:rsid w:val="004103F0"/>
    <w:rsid w:val="00473108"/>
    <w:rsid w:val="00750A77"/>
    <w:rsid w:val="008D365C"/>
    <w:rsid w:val="00916AF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365C"/>
    <w:pPr>
      <w:ind w:left="720"/>
      <w:contextualSpacing/>
    </w:pPr>
  </w:style>
  <w:style w:type="paragraph" w:styleId="NormalWeb">
    <w:name w:val="Normal (Web)"/>
    <w:basedOn w:val="Normal"/>
    <w:uiPriority w:val="99"/>
    <w:semiHidden/>
    <w:unhideWhenUsed/>
    <w:rsid w:val="00192AF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92AF3"/>
    <w:rPr>
      <w:color w:val="0000FF"/>
      <w:u w:val="single"/>
    </w:rPr>
  </w:style>
</w:styles>
</file>

<file path=word/webSettings.xml><?xml version="1.0" encoding="utf-8"?>
<w:webSettings xmlns:r="http://schemas.openxmlformats.org/officeDocument/2006/relationships" xmlns:w="http://schemas.openxmlformats.org/wordprocessingml/2006/main">
  <w:divs>
    <w:div w:id="1230918194">
      <w:bodyDiv w:val="1"/>
      <w:marLeft w:val="0"/>
      <w:marRight w:val="0"/>
      <w:marTop w:val="0"/>
      <w:marBottom w:val="0"/>
      <w:divBdr>
        <w:top w:val="none" w:sz="0" w:space="0" w:color="auto"/>
        <w:left w:val="none" w:sz="0" w:space="0" w:color="auto"/>
        <w:bottom w:val="none" w:sz="0" w:space="0" w:color="auto"/>
        <w:right w:val="none" w:sz="0" w:space="0" w:color="auto"/>
      </w:divBdr>
    </w:div>
    <w:div w:id="1813257336">
      <w:bodyDiv w:val="1"/>
      <w:marLeft w:val="0"/>
      <w:marRight w:val="0"/>
      <w:marTop w:val="0"/>
      <w:marBottom w:val="0"/>
      <w:divBdr>
        <w:top w:val="none" w:sz="0" w:space="0" w:color="auto"/>
        <w:left w:val="none" w:sz="0" w:space="0" w:color="auto"/>
        <w:bottom w:val="none" w:sz="0" w:space="0" w:color="auto"/>
        <w:right w:val="none" w:sz="0" w:space="0" w:color="auto"/>
      </w:divBdr>
    </w:div>
    <w:div w:id="187827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Febrero" TargetMode="External"/><Relationship Id="rId13" Type="http://schemas.openxmlformats.org/officeDocument/2006/relationships/hyperlink" Target="https://es.wikipedia.org/wiki/Imperio_otomano" TargetMode="External"/><Relationship Id="rId18" Type="http://schemas.openxmlformats.org/officeDocument/2006/relationships/hyperlink" Target="https://es.wikipedia.org/wiki/Imperio_ruso" TargetMode="External"/><Relationship Id="rId26" Type="http://schemas.openxmlformats.org/officeDocument/2006/relationships/hyperlink" Target="https://es.wikipedia.org/wiki/1914"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s.wikipedia.org/wiki/Imperio_alem%C3%A1n" TargetMode="External"/><Relationship Id="rId34" Type="http://schemas.openxmlformats.org/officeDocument/2006/relationships/hyperlink" Target="https://es.wikipedia.org/wiki/Rusia" TargetMode="External"/><Relationship Id="rId7" Type="http://schemas.openxmlformats.org/officeDocument/2006/relationships/hyperlink" Target="https://es.wikipedia.org/wiki/Submarino" TargetMode="External"/><Relationship Id="rId12" Type="http://schemas.openxmlformats.org/officeDocument/2006/relationships/hyperlink" Target="https://es.wikipedia.org/wiki/Tercera_Rep%C3%BAblica_Francesa" TargetMode="External"/><Relationship Id="rId17" Type="http://schemas.openxmlformats.org/officeDocument/2006/relationships/hyperlink" Target="https://es.wikipedia.org/wiki/Reino_Unido_de_Gran_Breta%C3%B1a_e_Irlanda" TargetMode="External"/><Relationship Id="rId25" Type="http://schemas.openxmlformats.org/officeDocument/2006/relationships/hyperlink" Target="https://es.wikipedia.org/wiki/Aliados_de_la_Primera_Guerra_Mundial" TargetMode="External"/><Relationship Id="rId33" Type="http://schemas.openxmlformats.org/officeDocument/2006/relationships/hyperlink" Target="https://es.wikipedia.org/wiki/1914"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s.wikipedia.org/wiki/Tercera_Rep%C3%BAblica_Francesa" TargetMode="External"/><Relationship Id="rId20" Type="http://schemas.openxmlformats.org/officeDocument/2006/relationships/hyperlink" Target="https://es.wikipedia.org/wiki/Potencias_Centrales" TargetMode="External"/><Relationship Id="rId29" Type="http://schemas.openxmlformats.org/officeDocument/2006/relationships/hyperlink" Target="https://es.wikipedia.org/wiki/Primera_Guerra_Mundial" TargetMode="External"/><Relationship Id="rId1" Type="http://schemas.openxmlformats.org/officeDocument/2006/relationships/numbering" Target="numbering.xml"/><Relationship Id="rId6" Type="http://schemas.openxmlformats.org/officeDocument/2006/relationships/hyperlink" Target="https://es.wikipedia.org/wiki/Reino_Unido_de_Gran_Breta%C3%B1a_e_Irlanda" TargetMode="External"/><Relationship Id="rId11" Type="http://schemas.openxmlformats.org/officeDocument/2006/relationships/hyperlink" Target="https://es.wikipedia.org/wiki/Reino_Unido_de_Gran_Breta%C3%B1a_e_Irlanda" TargetMode="External"/><Relationship Id="rId24" Type="http://schemas.openxmlformats.org/officeDocument/2006/relationships/hyperlink" Target="https://es.wikipedia.org/wiki/Gal%C3%ADpoli_(ciudad)" TargetMode="External"/><Relationship Id="rId32" Type="http://schemas.openxmlformats.org/officeDocument/2006/relationships/hyperlink" Target="https://es.wikipedia.org/wiki/30_de_agosto" TargetMode="External"/><Relationship Id="rId37" Type="http://schemas.openxmlformats.org/officeDocument/2006/relationships/hyperlink" Target="https://es.wikipedia.org/wiki/C%C3%B3digo" TargetMode="External"/><Relationship Id="rId5" Type="http://schemas.openxmlformats.org/officeDocument/2006/relationships/hyperlink" Target="https://es.wikipedia.org/wiki/Imperio_Alem%C3%A1n" TargetMode="External"/><Relationship Id="rId15" Type="http://schemas.openxmlformats.org/officeDocument/2006/relationships/hyperlink" Target="https://es.wikipedia.org/wiki/Estambul" TargetMode="External"/><Relationship Id="rId23" Type="http://schemas.openxmlformats.org/officeDocument/2006/relationships/hyperlink" Target="https://es.wikipedia.org/wiki/Imperio_otomano" TargetMode="External"/><Relationship Id="rId28" Type="http://schemas.openxmlformats.org/officeDocument/2006/relationships/hyperlink" Target="https://es.wikipedia.org/wiki/Segundo_Reich" TargetMode="External"/><Relationship Id="rId36" Type="http://schemas.openxmlformats.org/officeDocument/2006/relationships/hyperlink" Target="https://es.wikipedia.org/wiki/Ferrocarril" TargetMode="External"/><Relationship Id="rId10" Type="http://schemas.openxmlformats.org/officeDocument/2006/relationships/hyperlink" Target="https://es.wikipedia.org/wiki/Buque_de_guerra" TargetMode="External"/><Relationship Id="rId19" Type="http://schemas.openxmlformats.org/officeDocument/2006/relationships/hyperlink" Target="https://es.wikipedia.org/wiki/Potencias_Centrales" TargetMode="External"/><Relationship Id="rId31" Type="http://schemas.openxmlformats.org/officeDocument/2006/relationships/hyperlink" Target="https://es.wikipedia.org/wiki/26_de_agosto" TargetMode="External"/><Relationship Id="rId4" Type="http://schemas.openxmlformats.org/officeDocument/2006/relationships/webSettings" Target="webSettings.xml"/><Relationship Id="rId9" Type="http://schemas.openxmlformats.org/officeDocument/2006/relationships/hyperlink" Target="https://es.wikipedia.org/wiki/1915" TargetMode="External"/><Relationship Id="rId14" Type="http://schemas.openxmlformats.org/officeDocument/2006/relationships/hyperlink" Target="https://es.wikipedia.org/wiki/Constantinopla" TargetMode="External"/><Relationship Id="rId22" Type="http://schemas.openxmlformats.org/officeDocument/2006/relationships/hyperlink" Target="https://es.wikipedia.org/wiki/Imperio_austroh%C3%BAngaro" TargetMode="External"/><Relationship Id="rId27" Type="http://schemas.openxmlformats.org/officeDocument/2006/relationships/hyperlink" Target="https://es.wikipedia.org/wiki/Rusia_Imperial" TargetMode="External"/><Relationship Id="rId30" Type="http://schemas.openxmlformats.org/officeDocument/2006/relationships/hyperlink" Target="https://es.wikipedia.org/wiki/Prusia_Oriental" TargetMode="External"/><Relationship Id="rId35" Type="http://schemas.openxmlformats.org/officeDocument/2006/relationships/hyperlink" Target="https://es.wikipedia.org/wiki/191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1285</Words>
  <Characters>7069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dc:creator>
  <cp:lastModifiedBy>Manu</cp:lastModifiedBy>
  <cp:revision>4</cp:revision>
  <dcterms:created xsi:type="dcterms:W3CDTF">2018-01-07T18:59:00Z</dcterms:created>
  <dcterms:modified xsi:type="dcterms:W3CDTF">2018-01-23T20:06:00Z</dcterms:modified>
</cp:coreProperties>
</file>