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9" w:rsidRPr="00950BC6" w:rsidRDefault="003F4E40">
      <w:pPr>
        <w:pStyle w:val="Encabezado4"/>
        <w:rPr>
          <w:lang w:val="es-ES" w:eastAsia="es-ES"/>
        </w:rPr>
      </w:pPr>
      <w:r w:rsidRPr="00950BC6">
        <w:rPr>
          <w:lang w:val="es-ES" w:eastAsia="es-ES"/>
        </w:rPr>
        <w:t>Reflexión sobre los contextos y los modelos de pensamiento en las tareas.</w:t>
      </w:r>
    </w:p>
    <w:p w:rsidR="00F125E9" w:rsidRPr="00950BC6" w:rsidRDefault="00F125E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F125E9" w:rsidRPr="00950BC6" w:rsidRDefault="003F4E4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  <w:r w:rsidRPr="00950BC6">
        <w:rPr>
          <w:rFonts w:ascii="Calibri" w:hAnsi="Calibri" w:cs="Times New Roman"/>
          <w:sz w:val="22"/>
          <w:szCs w:val="22"/>
          <w:lang w:val="es-ES" w:eastAsia="es-ES"/>
        </w:rPr>
        <w:t>Ejemplo:</w:t>
      </w:r>
    </w:p>
    <w:p w:rsidR="00F125E9" w:rsidRPr="00950BC6" w:rsidRDefault="00F125E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2199"/>
        <w:gridCol w:w="8761"/>
        <w:gridCol w:w="3157"/>
      </w:tblGrid>
      <w:tr w:rsidR="00F125E9" w:rsidRPr="00950BC6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Generar una </w:t>
            </w:r>
            <w:proofErr w:type="spellStart"/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ecoauditoría</w:t>
            </w:r>
            <w:proofErr w:type="spellEnd"/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F125E9" w:rsidRPr="00950BC6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Contextos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Actividades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Procesos cognitivos</w:t>
            </w:r>
          </w:p>
        </w:tc>
      </w:tr>
      <w:tr w:rsidR="00F125E9" w:rsidRPr="00950BC6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Primario: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Reflexivo, Analítico, Sistémico</w:t>
            </w:r>
          </w:p>
        </w:tc>
      </w:tr>
      <w:tr w:rsidR="00F125E9" w:rsidRPr="00950BC6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Secundario: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Comunitario y escolar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Reflexivo, Analógico</w:t>
            </w:r>
          </w:p>
        </w:tc>
      </w:tr>
      <w:tr w:rsidR="00F125E9" w:rsidRPr="00950BC6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Terciario: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Deliberativo, Práctico, Creativo</w:t>
            </w:r>
          </w:p>
        </w:tc>
      </w:tr>
    </w:tbl>
    <w:p w:rsidR="00F125E9" w:rsidRPr="00950BC6" w:rsidRDefault="00F125E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F125E9" w:rsidRPr="00950BC6" w:rsidRDefault="003F4E4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  <w:r w:rsidRPr="00950BC6">
        <w:rPr>
          <w:rFonts w:ascii="Calibri" w:hAnsi="Calibri" w:cs="Times New Roman"/>
          <w:sz w:val="22"/>
          <w:szCs w:val="22"/>
          <w:lang w:val="es-ES" w:eastAsia="es-ES"/>
        </w:rPr>
        <w:t>Siguiendo el ejemplo anterior completa el cuadro según la tarea propuesta:</w:t>
      </w:r>
    </w:p>
    <w:p w:rsidR="00F125E9" w:rsidRPr="00950BC6" w:rsidRDefault="00F125E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2194"/>
        <w:gridCol w:w="6739"/>
        <w:gridCol w:w="5184"/>
      </w:tblGrid>
      <w:tr w:rsidR="00F125E9" w:rsidRPr="00950BC6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950BC6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Elaborar un plano de la localidad o barrio, en el que se señalen los contenedores de residuos para el reciclaje.</w:t>
            </w:r>
          </w:p>
        </w:tc>
      </w:tr>
      <w:tr w:rsidR="00F125E9" w:rsidRPr="00950BC6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Contextos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Actividades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F125E9" w:rsidRPr="00950BC6" w:rsidRDefault="003F4E4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Procesos cognitivos</w:t>
            </w:r>
          </w:p>
        </w:tc>
      </w:tr>
      <w:tr w:rsidR="00F125E9" w:rsidRPr="00950BC6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Primario: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Individual y familiar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A079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Elabora una encuesta </w:t>
            </w:r>
            <w:r w:rsidR="005A0799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de opinión sobre la </w:t>
            </w:r>
            <w:r w:rsidR="00834437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señalizaci</w:t>
            </w:r>
            <w:r w:rsidR="00732C03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ón</w:t>
            </w:r>
            <w:r w:rsidR="005A0799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en el plano de la localidad de los puntos de reciclaje</w:t>
            </w:r>
            <w:r w:rsidRPr="00950BC6">
              <w:rPr>
                <w:rFonts w:ascii="Calibri" w:hAnsi="Calibri" w:cs="Times New Roman"/>
                <w:vanish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6E6CF6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Reflexivo</w:t>
            </w:r>
            <w:r w:rsidR="00E11BF4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, </w:t>
            </w:r>
            <w:r w:rsidR="00950BC6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Analítico</w:t>
            </w:r>
          </w:p>
        </w:tc>
      </w:tr>
      <w:tr w:rsidR="00F125E9" w:rsidRPr="00950BC6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Secundario: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Comunitario y escolar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AA396C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Define “encuesta”</w:t>
            </w:r>
            <w:r w:rsidR="00642CB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 “frecuencia</w:t>
            </w:r>
            <w:r w:rsidR="00C0071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”</w:t>
            </w:r>
            <w:r w:rsidR="00642CB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, </w:t>
            </w:r>
            <w:r w:rsidR="00C0071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“</w:t>
            </w:r>
            <w:r w:rsidR="00642CB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media</w:t>
            </w:r>
            <w:r w:rsidR="00C0071E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aritmética” y reflexiona sobre los datos obtenidos en la encuesta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4354E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Práctico, </w:t>
            </w:r>
            <w:r w:rsidR="00950BC6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Sistemático</w:t>
            </w:r>
          </w:p>
        </w:tc>
      </w:tr>
      <w:tr w:rsidR="00F125E9" w:rsidRPr="00950BC6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Terciario:</w:t>
            </w:r>
          </w:p>
          <w:p w:rsidR="00F125E9" w:rsidRPr="00950BC6" w:rsidRDefault="003F4E4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Social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BE2DAF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Redacta una carta de petición al ayuntamiento de tu pueblo para solicitar la señalización en el plano</w:t>
            </w:r>
            <w:r w:rsid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la localidad </w:t>
            </w: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las zonas donde se encuentran los contenedores de reciclaje</w:t>
            </w:r>
            <w:r w:rsidR="00266B8F"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25E9" w:rsidRPr="00950BC6" w:rsidRDefault="001075AE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950BC6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Deliberativo, Creativo</w:t>
            </w:r>
            <w:bookmarkStart w:id="0" w:name="_GoBack"/>
            <w:bookmarkEnd w:id="0"/>
          </w:p>
        </w:tc>
      </w:tr>
    </w:tbl>
    <w:p w:rsidR="00F125E9" w:rsidRPr="00950BC6" w:rsidRDefault="00F125E9">
      <w:pPr>
        <w:rPr>
          <w:lang w:val="es-ES"/>
        </w:rPr>
      </w:pPr>
    </w:p>
    <w:sectPr w:rsidR="00F125E9" w:rsidRPr="00950BC6" w:rsidSect="0070430D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AC" w:rsidRDefault="00B57AAC">
      <w:pPr>
        <w:spacing w:after="0"/>
      </w:pPr>
      <w:r>
        <w:separator/>
      </w:r>
    </w:p>
  </w:endnote>
  <w:endnote w:type="continuationSeparator" w:id="0">
    <w:p w:rsidR="00B57AAC" w:rsidRDefault="00B57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AC" w:rsidRDefault="00B57AAC">
      <w:pPr>
        <w:spacing w:after="0"/>
      </w:pPr>
      <w:r>
        <w:separator/>
      </w:r>
    </w:p>
  </w:footnote>
  <w:footnote w:type="continuationSeparator" w:id="0">
    <w:p w:rsidR="00B57AAC" w:rsidRDefault="00B57A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9" w:rsidRDefault="0070430D">
    <w:pPr>
      <w:pStyle w:val="Encabezamiento"/>
    </w:pPr>
    <w:r w:rsidRPr="0070430D">
      <w:rPr>
        <w:noProof/>
      </w:rPr>
      <w:pict>
        <v:rect id="Text Box 1" o:spid="_x0000_s1025" style="position:absolute;margin-left:522pt;margin-top:-4.35pt;width:214.85pt;height:23pt;z-index:251658240" stroked="f" strokecolor="#3465a4">
          <v:fill color2="black" o:detectmouseclick="t"/>
          <v:stroke joinstyle="round"/>
          <v:textbox>
            <w:txbxContent>
              <w:p w:rsidR="0070430D" w:rsidRDefault="00B57AAC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70430D" w:rsidRDefault="00B57AAC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  <w10:wrap type="square"/>
        </v:rect>
      </w:pict>
    </w:r>
    <w:r w:rsidR="003F4E40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76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F658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5E9"/>
    <w:rsid w:val="001075AE"/>
    <w:rsid w:val="00266B8F"/>
    <w:rsid w:val="003F4E40"/>
    <w:rsid w:val="004354E0"/>
    <w:rsid w:val="005A0799"/>
    <w:rsid w:val="00642CBE"/>
    <w:rsid w:val="00667FE9"/>
    <w:rsid w:val="00674070"/>
    <w:rsid w:val="006E6CF6"/>
    <w:rsid w:val="0070430D"/>
    <w:rsid w:val="00732C03"/>
    <w:rsid w:val="00834437"/>
    <w:rsid w:val="00950BC6"/>
    <w:rsid w:val="00AA396C"/>
    <w:rsid w:val="00B57AAC"/>
    <w:rsid w:val="00BE2DAF"/>
    <w:rsid w:val="00C0071E"/>
    <w:rsid w:val="00E11BF4"/>
    <w:rsid w:val="00F1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70430D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70430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70430D"/>
    <w:pPr>
      <w:spacing w:after="140" w:line="288" w:lineRule="auto"/>
    </w:pPr>
  </w:style>
  <w:style w:type="paragraph" w:styleId="Lista">
    <w:name w:val="List"/>
    <w:basedOn w:val="Cuerpodetexto"/>
    <w:rsid w:val="0070430D"/>
    <w:rPr>
      <w:rFonts w:cs="Lohit Hindi"/>
    </w:rPr>
  </w:style>
  <w:style w:type="paragraph" w:customStyle="1" w:styleId="Leyenda">
    <w:name w:val="Leyenda"/>
    <w:basedOn w:val="Normal"/>
    <w:rsid w:val="0070430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70430D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70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Cano Carranza</cp:lastModifiedBy>
  <cp:revision>17</cp:revision>
  <dcterms:created xsi:type="dcterms:W3CDTF">2017-11-26T20:38:00Z</dcterms:created>
  <dcterms:modified xsi:type="dcterms:W3CDTF">2018-04-01T17:20:00Z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