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8"/>
        <w:gridCol w:w="2013"/>
        <w:gridCol w:w="1661"/>
        <w:gridCol w:w="1875"/>
        <w:gridCol w:w="1627"/>
        <w:gridCol w:w="2124"/>
        <w:gridCol w:w="1700"/>
      </w:tblGrid>
      <w:tr w:rsidR="00430B30">
        <w:tc>
          <w:tcPr>
            <w:tcW w:w="14003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8064A2" w:themeFill="accent4"/>
            <w:tcMar>
              <w:left w:w="56" w:type="dxa"/>
            </w:tcMar>
            <w:vAlign w:val="center"/>
          </w:tcPr>
          <w:p w:rsidR="00430B30" w:rsidRDefault="00730D5E">
            <w:pPr>
              <w:spacing w:after="0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430B30">
        <w:tc>
          <w:tcPr>
            <w:tcW w:w="30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430B30" w:rsidRDefault="00730D5E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MATERIA:</w:t>
            </w:r>
          </w:p>
        </w:tc>
        <w:tc>
          <w:tcPr>
            <w:tcW w:w="5659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430B30" w:rsidRDefault="003945ED">
            <w:pPr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Lengua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Castellana</w:t>
            </w:r>
            <w:proofErr w:type="spellEnd"/>
            <w:r>
              <w:rPr>
                <w:rFonts w:ascii="Calibri" w:hAnsi="Calibri"/>
              </w:rPr>
              <w:t xml:space="preserve"> y </w:t>
            </w:r>
            <w:proofErr w:type="spellStart"/>
            <w:r>
              <w:rPr>
                <w:rFonts w:ascii="Calibri" w:hAnsi="Calibri"/>
              </w:rPr>
              <w:t>Literatura</w:t>
            </w:r>
            <w:proofErr w:type="spellEnd"/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430B30" w:rsidRDefault="00730D5E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CURSO:</w:t>
            </w:r>
          </w:p>
        </w:tc>
        <w:tc>
          <w:tcPr>
            <w:tcW w:w="370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430B30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1º ESO </w:t>
            </w:r>
          </w:p>
        </w:tc>
      </w:tr>
      <w:tr w:rsidR="00430B30">
        <w:tc>
          <w:tcPr>
            <w:tcW w:w="30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430B30" w:rsidRDefault="00730D5E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10997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430B30" w:rsidRDefault="003945ED">
            <w:pPr>
              <w:spacing w:after="0"/>
              <w:rPr>
                <w:rFonts w:ascii="Calibri" w:hAnsi="Calibri"/>
              </w:rPr>
            </w:pPr>
            <w:proofErr w:type="spellStart"/>
            <w:r w:rsidRPr="003945ED">
              <w:rPr>
                <w:rFonts w:ascii="Calibri" w:hAnsi="Calibri"/>
              </w:rPr>
              <w:t>Conoce</w:t>
            </w:r>
            <w:proofErr w:type="spellEnd"/>
            <w:r w:rsidRPr="003945ED">
              <w:rPr>
                <w:rFonts w:ascii="Calibri" w:hAnsi="Calibri"/>
              </w:rPr>
              <w:t xml:space="preserve"> los </w:t>
            </w:r>
            <w:proofErr w:type="spellStart"/>
            <w:r w:rsidRPr="003945ED">
              <w:rPr>
                <w:rFonts w:ascii="Calibri" w:hAnsi="Calibri"/>
              </w:rPr>
              <w:t>diferentes</w:t>
            </w:r>
            <w:proofErr w:type="spellEnd"/>
            <w:r w:rsidRPr="003945ED">
              <w:rPr>
                <w:rFonts w:ascii="Calibri" w:hAnsi="Calibri"/>
              </w:rPr>
              <w:t xml:space="preserve"> </w:t>
            </w:r>
            <w:proofErr w:type="spellStart"/>
            <w:r w:rsidRPr="003945ED">
              <w:rPr>
                <w:rFonts w:ascii="Calibri" w:hAnsi="Calibri"/>
              </w:rPr>
              <w:t>tipos</w:t>
            </w:r>
            <w:proofErr w:type="spellEnd"/>
            <w:r w:rsidRPr="003945ED">
              <w:rPr>
                <w:rFonts w:ascii="Calibri" w:hAnsi="Calibri"/>
              </w:rPr>
              <w:t xml:space="preserve"> de </w:t>
            </w:r>
            <w:proofErr w:type="spellStart"/>
            <w:r w:rsidRPr="003945ED">
              <w:rPr>
                <w:rFonts w:ascii="Calibri" w:hAnsi="Calibri"/>
              </w:rPr>
              <w:t>textos</w:t>
            </w:r>
            <w:proofErr w:type="spellEnd"/>
            <w:r w:rsidRPr="003945ED">
              <w:rPr>
                <w:rFonts w:ascii="Calibri" w:hAnsi="Calibri"/>
              </w:rPr>
              <w:t xml:space="preserve"> </w:t>
            </w:r>
            <w:proofErr w:type="spellStart"/>
            <w:r w:rsidRPr="003945ED">
              <w:rPr>
                <w:rFonts w:ascii="Calibri" w:hAnsi="Calibri"/>
              </w:rPr>
              <w:t>narrativos</w:t>
            </w:r>
            <w:proofErr w:type="spellEnd"/>
          </w:p>
        </w:tc>
      </w:tr>
      <w:tr w:rsidR="00430B30">
        <w:tc>
          <w:tcPr>
            <w:tcW w:w="5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430B30" w:rsidRDefault="00730D5E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167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430B30" w:rsidRDefault="00730D5E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18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430B30" w:rsidRDefault="00730D5E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430B30" w:rsidRDefault="00730D5E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21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430B30" w:rsidRDefault="00730D5E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15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430B30" w:rsidRDefault="00730D5E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EXTRA</w:t>
            </w:r>
          </w:p>
        </w:tc>
      </w:tr>
      <w:tr w:rsidR="00430B30">
        <w:trPr>
          <w:trHeight w:val="5157"/>
        </w:trPr>
        <w:tc>
          <w:tcPr>
            <w:tcW w:w="5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430B30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 w:rsidR="003945ED" w:rsidRPr="003945ED">
              <w:rPr>
                <w:rFonts w:ascii="Calibri" w:hAnsi="Calibri"/>
              </w:rPr>
              <w:t>Comprende</w:t>
            </w:r>
            <w:proofErr w:type="spellEnd"/>
            <w:r w:rsidR="003945ED" w:rsidRPr="003945ED">
              <w:rPr>
                <w:rFonts w:ascii="Calibri" w:hAnsi="Calibri"/>
              </w:rPr>
              <w:t xml:space="preserve"> el </w:t>
            </w:r>
            <w:proofErr w:type="spellStart"/>
            <w:r w:rsidR="003945ED" w:rsidRPr="003945ED">
              <w:rPr>
                <w:rFonts w:ascii="Calibri" w:hAnsi="Calibri"/>
              </w:rPr>
              <w:t>sentido</w:t>
            </w:r>
            <w:proofErr w:type="spellEnd"/>
            <w:r w:rsidR="003945ED" w:rsidRPr="003945ED">
              <w:rPr>
                <w:rFonts w:ascii="Calibri" w:hAnsi="Calibri"/>
              </w:rPr>
              <w:t xml:space="preserve"> global de </w:t>
            </w:r>
            <w:proofErr w:type="spellStart"/>
            <w:r w:rsidR="003945ED" w:rsidRPr="003945ED">
              <w:rPr>
                <w:rFonts w:ascii="Calibri" w:hAnsi="Calibri"/>
              </w:rPr>
              <w:t>textos</w:t>
            </w:r>
            <w:proofErr w:type="spellEnd"/>
            <w:r w:rsidR="003945ED" w:rsidRPr="003945ED">
              <w:rPr>
                <w:rFonts w:ascii="Calibri" w:hAnsi="Calibri"/>
              </w:rPr>
              <w:t xml:space="preserve"> </w:t>
            </w:r>
            <w:proofErr w:type="spellStart"/>
            <w:r w:rsidR="003945ED" w:rsidRPr="003945ED">
              <w:rPr>
                <w:rFonts w:ascii="Calibri" w:hAnsi="Calibri"/>
              </w:rPr>
              <w:t>orales</w:t>
            </w:r>
            <w:proofErr w:type="spellEnd"/>
            <w:r w:rsidR="003945ED" w:rsidRPr="003945ED">
              <w:rPr>
                <w:rFonts w:ascii="Calibri" w:hAnsi="Calibri"/>
              </w:rPr>
              <w:t xml:space="preserve"> </w:t>
            </w:r>
            <w:r w:rsidR="003945ED">
              <w:rPr>
                <w:rFonts w:ascii="Calibri" w:hAnsi="Calibri"/>
              </w:rPr>
              <w:t xml:space="preserve">y </w:t>
            </w:r>
            <w:proofErr w:type="spellStart"/>
            <w:r w:rsidR="003945ED">
              <w:rPr>
                <w:rFonts w:ascii="Calibri" w:hAnsi="Calibri"/>
              </w:rPr>
              <w:t>escritos</w:t>
            </w:r>
            <w:proofErr w:type="spellEnd"/>
            <w:r w:rsidR="003945ED">
              <w:rPr>
                <w:rFonts w:ascii="Calibri" w:hAnsi="Calibri"/>
              </w:rPr>
              <w:t xml:space="preserve"> </w:t>
            </w:r>
            <w:proofErr w:type="spellStart"/>
            <w:r w:rsidR="003945ED" w:rsidRPr="003945ED">
              <w:rPr>
                <w:rFonts w:ascii="Calibri" w:hAnsi="Calibri"/>
              </w:rPr>
              <w:t>propios</w:t>
            </w:r>
            <w:proofErr w:type="spellEnd"/>
            <w:r w:rsidR="003945ED" w:rsidRPr="003945ED">
              <w:rPr>
                <w:rFonts w:ascii="Calibri" w:hAnsi="Calibri"/>
              </w:rPr>
              <w:t xml:space="preserve"> del </w:t>
            </w:r>
            <w:proofErr w:type="spellStart"/>
            <w:r w:rsidR="003945ED" w:rsidRPr="003945ED">
              <w:rPr>
                <w:rFonts w:ascii="Calibri" w:hAnsi="Calibri"/>
              </w:rPr>
              <w:t>ámbito</w:t>
            </w:r>
            <w:proofErr w:type="spellEnd"/>
            <w:r w:rsidR="003945ED" w:rsidRPr="003945ED">
              <w:rPr>
                <w:rFonts w:ascii="Calibri" w:hAnsi="Calibri"/>
              </w:rPr>
              <w:t xml:space="preserve"> personal, escolar/</w:t>
            </w:r>
            <w:proofErr w:type="spellStart"/>
            <w:r w:rsidR="003945ED" w:rsidRPr="003945ED">
              <w:rPr>
                <w:rFonts w:ascii="Calibri" w:hAnsi="Calibri"/>
              </w:rPr>
              <w:t>académico</w:t>
            </w:r>
            <w:proofErr w:type="spellEnd"/>
            <w:r w:rsidR="003945ED" w:rsidRPr="003945ED">
              <w:rPr>
                <w:rFonts w:ascii="Calibri" w:hAnsi="Calibri"/>
              </w:rPr>
              <w:t xml:space="preserve"> y social, </w:t>
            </w:r>
            <w:proofErr w:type="spellStart"/>
            <w:r w:rsidR="003945ED" w:rsidRPr="003945ED">
              <w:rPr>
                <w:rFonts w:ascii="Calibri" w:hAnsi="Calibri"/>
              </w:rPr>
              <w:t>identificando</w:t>
            </w:r>
            <w:proofErr w:type="spellEnd"/>
            <w:r w:rsidR="003945ED" w:rsidRPr="003945ED">
              <w:rPr>
                <w:rFonts w:ascii="Calibri" w:hAnsi="Calibri"/>
              </w:rPr>
              <w:t xml:space="preserve"> la </w:t>
            </w:r>
            <w:proofErr w:type="spellStart"/>
            <w:r w:rsidR="003945ED" w:rsidRPr="003945ED">
              <w:rPr>
                <w:rFonts w:ascii="Calibri" w:hAnsi="Calibri"/>
              </w:rPr>
              <w:t>estructura</w:t>
            </w:r>
            <w:proofErr w:type="spellEnd"/>
            <w:r w:rsidR="003945ED" w:rsidRPr="003945ED">
              <w:rPr>
                <w:rFonts w:ascii="Calibri" w:hAnsi="Calibri"/>
              </w:rPr>
              <w:t xml:space="preserve">, la </w:t>
            </w:r>
            <w:proofErr w:type="spellStart"/>
            <w:r w:rsidR="003945ED" w:rsidRPr="003945ED">
              <w:rPr>
                <w:rFonts w:ascii="Calibri" w:hAnsi="Calibri"/>
              </w:rPr>
              <w:t>información</w:t>
            </w:r>
            <w:proofErr w:type="spellEnd"/>
            <w:r w:rsidR="003945ED" w:rsidRPr="003945ED">
              <w:rPr>
                <w:rFonts w:ascii="Calibri" w:hAnsi="Calibri"/>
              </w:rPr>
              <w:t xml:space="preserve"> </w:t>
            </w:r>
            <w:proofErr w:type="spellStart"/>
            <w:r w:rsidR="003945ED" w:rsidRPr="003945ED">
              <w:rPr>
                <w:rFonts w:ascii="Calibri" w:hAnsi="Calibri"/>
              </w:rPr>
              <w:t>relevante</w:t>
            </w:r>
            <w:proofErr w:type="spellEnd"/>
            <w:r w:rsidR="003945ED" w:rsidRPr="003945ED">
              <w:rPr>
                <w:rFonts w:ascii="Calibri" w:hAnsi="Calibri"/>
              </w:rPr>
              <w:t xml:space="preserve"> y la </w:t>
            </w:r>
            <w:proofErr w:type="spellStart"/>
            <w:r w:rsidR="003945ED" w:rsidRPr="003945ED">
              <w:rPr>
                <w:rFonts w:ascii="Calibri" w:hAnsi="Calibri"/>
              </w:rPr>
              <w:t>intención</w:t>
            </w:r>
            <w:proofErr w:type="spellEnd"/>
            <w:r w:rsidR="003945ED" w:rsidRPr="003945ED">
              <w:rPr>
                <w:rFonts w:ascii="Calibri" w:hAnsi="Calibri"/>
              </w:rPr>
              <w:t xml:space="preserve"> </w:t>
            </w:r>
            <w:proofErr w:type="spellStart"/>
            <w:r w:rsidR="003945ED" w:rsidRPr="003945ED">
              <w:rPr>
                <w:rFonts w:ascii="Calibri" w:hAnsi="Calibri"/>
              </w:rPr>
              <w:t>comunicativa</w:t>
            </w:r>
            <w:proofErr w:type="spellEnd"/>
            <w:r w:rsidR="003945ED" w:rsidRPr="003945ED">
              <w:rPr>
                <w:rFonts w:ascii="Calibri" w:hAnsi="Calibri"/>
              </w:rPr>
              <w:t xml:space="preserve"> del </w:t>
            </w:r>
            <w:proofErr w:type="spellStart"/>
            <w:r w:rsidR="003945ED" w:rsidRPr="003945ED">
              <w:rPr>
                <w:rFonts w:ascii="Calibri" w:hAnsi="Calibri"/>
              </w:rPr>
              <w:t>hablante</w:t>
            </w:r>
            <w:proofErr w:type="spellEnd"/>
            <w:r w:rsidR="003945ED" w:rsidRPr="003945ED">
              <w:rPr>
                <w:rFonts w:ascii="Calibri" w:hAnsi="Calibri"/>
              </w:rPr>
              <w:t>.</w:t>
            </w: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923B3D" w:rsidRDefault="00923B3D">
            <w:pPr>
              <w:spacing w:after="0"/>
              <w:rPr>
                <w:rFonts w:ascii="Calibri" w:hAnsi="Calibri"/>
              </w:rPr>
            </w:pPr>
          </w:p>
          <w:p w:rsidR="003945ED" w:rsidRDefault="003945E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Explica</w:t>
            </w:r>
            <w:proofErr w:type="spellEnd"/>
            <w:r>
              <w:rPr>
                <w:rFonts w:ascii="Calibri" w:hAnsi="Calibri"/>
              </w:rPr>
              <w:t xml:space="preserve"> los </w:t>
            </w:r>
            <w:proofErr w:type="spellStart"/>
            <w:r>
              <w:rPr>
                <w:rFonts w:ascii="Calibri" w:hAnsi="Calibri"/>
              </w:rPr>
              <w:t>distintos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significados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las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palabras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dentro</w:t>
            </w:r>
            <w:proofErr w:type="spellEnd"/>
            <w:r>
              <w:rPr>
                <w:rFonts w:ascii="Calibri" w:hAnsi="Calibri"/>
              </w:rPr>
              <w:t xml:space="preserve"> del </w:t>
            </w:r>
            <w:proofErr w:type="spellStart"/>
            <w:r>
              <w:rPr>
                <w:rFonts w:ascii="Calibri" w:hAnsi="Calibri"/>
              </w:rPr>
              <w:t>texto</w:t>
            </w:r>
            <w:proofErr w:type="spellEnd"/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923B3D" w:rsidRDefault="00923B3D">
            <w:pPr>
              <w:spacing w:after="0"/>
              <w:rPr>
                <w:rFonts w:ascii="Calibri" w:hAnsi="Calibri"/>
              </w:rPr>
            </w:pPr>
          </w:p>
          <w:p w:rsidR="003945ED" w:rsidRDefault="003945E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Identifica</w:t>
            </w:r>
            <w:proofErr w:type="spellEnd"/>
            <w:r>
              <w:rPr>
                <w:rFonts w:ascii="Calibri" w:hAnsi="Calibri"/>
              </w:rPr>
              <w:t xml:space="preserve"> el </w:t>
            </w:r>
            <w:proofErr w:type="spellStart"/>
            <w:r>
              <w:rPr>
                <w:rFonts w:ascii="Calibri" w:hAnsi="Calibri"/>
              </w:rPr>
              <w:t>tema</w:t>
            </w:r>
            <w:proofErr w:type="spellEnd"/>
            <w:r>
              <w:rPr>
                <w:rFonts w:ascii="Calibri" w:hAnsi="Calibri"/>
              </w:rPr>
              <w:t xml:space="preserve"> del </w:t>
            </w:r>
            <w:proofErr w:type="spellStart"/>
            <w:r>
              <w:rPr>
                <w:rFonts w:ascii="Calibri" w:hAnsi="Calibri"/>
              </w:rPr>
              <w:t>texto</w:t>
            </w:r>
            <w:proofErr w:type="spellEnd"/>
          </w:p>
          <w:p w:rsidR="003945ED" w:rsidRDefault="003945ED">
            <w:pPr>
              <w:spacing w:after="0"/>
              <w:rPr>
                <w:rFonts w:ascii="Calibri" w:hAnsi="Calibri"/>
              </w:rPr>
            </w:pPr>
          </w:p>
          <w:p w:rsidR="003945ED" w:rsidRDefault="003945ED">
            <w:pPr>
              <w:spacing w:after="0"/>
              <w:rPr>
                <w:rFonts w:ascii="Calibri" w:hAnsi="Calibri"/>
              </w:rPr>
            </w:pPr>
          </w:p>
          <w:p w:rsidR="003945ED" w:rsidRDefault="003945ED">
            <w:pPr>
              <w:spacing w:after="0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67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C6E26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Responde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preguntas</w:t>
            </w:r>
            <w:proofErr w:type="spellEnd"/>
            <w:r>
              <w:rPr>
                <w:rFonts w:ascii="Calibri" w:hAnsi="Calibri"/>
              </w:rPr>
              <w:t xml:space="preserve"> del </w:t>
            </w:r>
            <w:proofErr w:type="spellStart"/>
            <w:r>
              <w:rPr>
                <w:rFonts w:ascii="Calibri" w:hAnsi="Calibri"/>
              </w:rPr>
              <w:t>texto</w:t>
            </w:r>
            <w:proofErr w:type="spellEnd"/>
            <w:r>
              <w:rPr>
                <w:rFonts w:ascii="Calibri" w:hAnsi="Calibri"/>
              </w:rPr>
              <w:t xml:space="preserve"> de forma literal</w:t>
            </w: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430B30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923B3D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Comprende</w:t>
            </w:r>
            <w:proofErr w:type="spellEnd"/>
            <w:r>
              <w:rPr>
                <w:rFonts w:ascii="Calibri" w:hAnsi="Calibri"/>
              </w:rPr>
              <w:t xml:space="preserve"> los </w:t>
            </w:r>
            <w:proofErr w:type="spellStart"/>
            <w:r>
              <w:rPr>
                <w:rFonts w:ascii="Calibri" w:hAnsi="Calibri"/>
              </w:rPr>
              <w:t>significados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las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palabras</w:t>
            </w:r>
            <w:proofErr w:type="spellEnd"/>
            <w:r>
              <w:rPr>
                <w:rFonts w:ascii="Calibri" w:hAnsi="Calibri"/>
              </w:rPr>
              <w:t xml:space="preserve"> del </w:t>
            </w:r>
            <w:proofErr w:type="spellStart"/>
            <w:r>
              <w:rPr>
                <w:rFonts w:ascii="Calibri" w:hAnsi="Calibri"/>
              </w:rPr>
              <w:t>texto</w:t>
            </w:r>
            <w:proofErr w:type="spellEnd"/>
            <w:r>
              <w:rPr>
                <w:rFonts w:ascii="Calibri" w:hAnsi="Calibri"/>
              </w:rPr>
              <w:t xml:space="preserve"> con </w:t>
            </w:r>
            <w:proofErr w:type="spellStart"/>
            <w:r>
              <w:rPr>
                <w:rFonts w:ascii="Calibri" w:hAnsi="Calibri"/>
              </w:rPr>
              <w:t>ayuda</w:t>
            </w:r>
            <w:proofErr w:type="spellEnd"/>
            <w:r>
              <w:rPr>
                <w:rFonts w:ascii="Calibri" w:hAnsi="Calibri"/>
              </w:rPr>
              <w:t xml:space="preserve"> del </w:t>
            </w:r>
            <w:proofErr w:type="spellStart"/>
            <w:r>
              <w:rPr>
                <w:rFonts w:ascii="Calibri" w:hAnsi="Calibri"/>
              </w:rPr>
              <w:t>diccionario</w:t>
            </w:r>
            <w:proofErr w:type="spellEnd"/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923B3D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Identifica</w:t>
            </w:r>
            <w:proofErr w:type="spellEnd"/>
            <w:r>
              <w:rPr>
                <w:rFonts w:ascii="Calibri" w:hAnsi="Calibri"/>
              </w:rPr>
              <w:t xml:space="preserve"> el </w:t>
            </w:r>
            <w:proofErr w:type="spellStart"/>
            <w:r>
              <w:rPr>
                <w:rFonts w:ascii="Calibri" w:hAnsi="Calibri"/>
              </w:rPr>
              <w:t>tema</w:t>
            </w:r>
            <w:proofErr w:type="spellEnd"/>
            <w:r>
              <w:rPr>
                <w:rFonts w:ascii="Calibri" w:hAnsi="Calibri"/>
              </w:rPr>
              <w:t xml:space="preserve"> principal del </w:t>
            </w:r>
            <w:proofErr w:type="spellStart"/>
            <w:r>
              <w:rPr>
                <w:rFonts w:ascii="Calibri" w:hAnsi="Calibri"/>
              </w:rPr>
              <w:t>texto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pero</w:t>
            </w:r>
            <w:proofErr w:type="spellEnd"/>
            <w:r>
              <w:rPr>
                <w:rFonts w:ascii="Calibri" w:hAnsi="Calibri"/>
              </w:rPr>
              <w:t xml:space="preserve"> no los </w:t>
            </w:r>
            <w:proofErr w:type="spellStart"/>
            <w:r>
              <w:rPr>
                <w:rFonts w:ascii="Calibri" w:hAnsi="Calibri"/>
              </w:rPr>
              <w:t>secundarios</w:t>
            </w:r>
            <w:proofErr w:type="spellEnd"/>
          </w:p>
        </w:tc>
        <w:tc>
          <w:tcPr>
            <w:tcW w:w="18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430B30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Responde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correctamente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algunas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preguntas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sobre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contenido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923B3D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Contesta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correctamente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algunas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preguntas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relacionadas</w:t>
            </w:r>
            <w:proofErr w:type="spellEnd"/>
            <w:r>
              <w:rPr>
                <w:rFonts w:ascii="Calibri" w:hAnsi="Calibri"/>
              </w:rPr>
              <w:t xml:space="preserve"> con el </w:t>
            </w:r>
            <w:proofErr w:type="spellStart"/>
            <w:r>
              <w:rPr>
                <w:rFonts w:ascii="Calibri" w:hAnsi="Calibri"/>
              </w:rPr>
              <w:t>significado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las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palabras</w:t>
            </w:r>
            <w:proofErr w:type="spellEnd"/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923B3D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Identifica</w:t>
            </w:r>
            <w:proofErr w:type="spellEnd"/>
            <w:r>
              <w:rPr>
                <w:rFonts w:ascii="Calibri" w:hAnsi="Calibri"/>
              </w:rPr>
              <w:t xml:space="preserve"> el </w:t>
            </w:r>
            <w:proofErr w:type="spellStart"/>
            <w:r>
              <w:rPr>
                <w:rFonts w:ascii="Calibri" w:hAnsi="Calibri"/>
              </w:rPr>
              <w:t>tema</w:t>
            </w:r>
            <w:proofErr w:type="spellEnd"/>
            <w:r>
              <w:rPr>
                <w:rFonts w:ascii="Calibri" w:hAnsi="Calibri"/>
              </w:rPr>
              <w:t xml:space="preserve"> principal y </w:t>
            </w:r>
            <w:proofErr w:type="spellStart"/>
            <w:r>
              <w:rPr>
                <w:rFonts w:ascii="Calibri" w:hAnsi="Calibri"/>
              </w:rPr>
              <w:t>algunos</w:t>
            </w:r>
            <w:proofErr w:type="spellEnd"/>
            <w:r>
              <w:rPr>
                <w:rFonts w:ascii="Calibri" w:hAnsi="Calibri"/>
              </w:rPr>
              <w:t xml:space="preserve"> de los </w:t>
            </w:r>
            <w:proofErr w:type="spellStart"/>
            <w:r>
              <w:rPr>
                <w:rFonts w:ascii="Calibri" w:hAnsi="Calibri"/>
              </w:rPr>
              <w:t>secundarios</w:t>
            </w:r>
            <w:proofErr w:type="spellEnd"/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430B30" w:rsidRDefault="00923B3D" w:rsidP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t xml:space="preserve"> </w:t>
            </w:r>
            <w:proofErr w:type="spellStart"/>
            <w:r w:rsidRPr="00923B3D">
              <w:rPr>
                <w:rFonts w:ascii="Calibri" w:hAnsi="Calibri"/>
              </w:rPr>
              <w:t>Responde</w:t>
            </w:r>
            <w:proofErr w:type="spellEnd"/>
            <w:r w:rsidRPr="00923B3D">
              <w:rPr>
                <w:rFonts w:ascii="Calibri" w:hAnsi="Calibri"/>
              </w:rPr>
              <w:t xml:space="preserve"> </w:t>
            </w:r>
            <w:proofErr w:type="spellStart"/>
            <w:r w:rsidRPr="00923B3D">
              <w:rPr>
                <w:rFonts w:ascii="Calibri" w:hAnsi="Calibri"/>
              </w:rPr>
              <w:t>correctamente</w:t>
            </w:r>
            <w:proofErr w:type="spellEnd"/>
            <w:r w:rsidRPr="00923B3D">
              <w:rPr>
                <w:rFonts w:ascii="Calibri" w:hAnsi="Calibri"/>
              </w:rPr>
              <w:t xml:space="preserve"> a </w:t>
            </w:r>
            <w:proofErr w:type="spellStart"/>
            <w:r w:rsidRPr="00923B3D">
              <w:rPr>
                <w:rFonts w:ascii="Calibri" w:hAnsi="Calibri"/>
              </w:rPr>
              <w:t>preguntas</w:t>
            </w:r>
            <w:proofErr w:type="spellEnd"/>
            <w:r w:rsidRPr="00923B3D">
              <w:rPr>
                <w:rFonts w:ascii="Calibri" w:hAnsi="Calibri"/>
              </w:rPr>
              <w:t xml:space="preserve"> </w:t>
            </w:r>
            <w:proofErr w:type="spellStart"/>
            <w:r w:rsidRPr="00923B3D">
              <w:rPr>
                <w:rFonts w:ascii="Calibri" w:hAnsi="Calibri"/>
              </w:rPr>
              <w:t>sobre</w:t>
            </w:r>
            <w:proofErr w:type="spellEnd"/>
            <w:r w:rsidRPr="00923B3D">
              <w:rPr>
                <w:rFonts w:ascii="Calibri" w:hAnsi="Calibri"/>
              </w:rPr>
              <w:t xml:space="preserve"> </w:t>
            </w:r>
            <w:proofErr w:type="spellStart"/>
            <w:r w:rsidRPr="00923B3D">
              <w:rPr>
                <w:rFonts w:ascii="Calibri" w:hAnsi="Calibri"/>
              </w:rPr>
              <w:t>su</w:t>
            </w:r>
            <w:proofErr w:type="spellEnd"/>
            <w:r w:rsidRPr="00923B3D">
              <w:rPr>
                <w:rFonts w:ascii="Calibri" w:hAnsi="Calibri"/>
              </w:rPr>
              <w:t xml:space="preserve"> </w:t>
            </w:r>
            <w:proofErr w:type="spellStart"/>
            <w:r w:rsidRPr="00923B3D">
              <w:rPr>
                <w:rFonts w:ascii="Calibri" w:hAnsi="Calibri"/>
              </w:rPr>
              <w:t>contenido</w:t>
            </w:r>
            <w:proofErr w:type="spellEnd"/>
          </w:p>
          <w:p w:rsidR="00BC6E26" w:rsidRDefault="00BC6E26" w:rsidP="00923B3D">
            <w:pPr>
              <w:spacing w:after="0"/>
              <w:rPr>
                <w:rFonts w:ascii="Calibri" w:hAnsi="Calibri"/>
              </w:rPr>
            </w:pPr>
          </w:p>
          <w:p w:rsidR="00BC6E26" w:rsidRDefault="00BC6E26" w:rsidP="00923B3D">
            <w:pPr>
              <w:spacing w:after="0"/>
              <w:rPr>
                <w:rFonts w:ascii="Calibri" w:hAnsi="Calibri"/>
              </w:rPr>
            </w:pPr>
          </w:p>
          <w:p w:rsidR="00BC6E26" w:rsidRDefault="00BC6E26" w:rsidP="00923B3D">
            <w:pPr>
              <w:spacing w:after="0"/>
              <w:rPr>
                <w:rFonts w:ascii="Calibri" w:hAnsi="Calibri"/>
              </w:rPr>
            </w:pPr>
          </w:p>
          <w:p w:rsidR="00923B3D" w:rsidRDefault="00923B3D" w:rsidP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t xml:space="preserve"> </w:t>
            </w:r>
            <w:proofErr w:type="spellStart"/>
            <w:r w:rsidRPr="00923B3D">
              <w:rPr>
                <w:rFonts w:ascii="Calibri" w:hAnsi="Calibri"/>
              </w:rPr>
              <w:t>Contesta</w:t>
            </w:r>
            <w:proofErr w:type="spellEnd"/>
            <w:r w:rsidRPr="00923B3D">
              <w:rPr>
                <w:rFonts w:ascii="Calibri" w:hAnsi="Calibri"/>
              </w:rPr>
              <w:t xml:space="preserve"> </w:t>
            </w:r>
            <w:proofErr w:type="spellStart"/>
            <w:r w:rsidRPr="00923B3D">
              <w:rPr>
                <w:rFonts w:ascii="Calibri" w:hAnsi="Calibri"/>
              </w:rPr>
              <w:t>correctamente</w:t>
            </w:r>
            <w:proofErr w:type="spellEnd"/>
            <w:r w:rsidRPr="00923B3D"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las</w:t>
            </w:r>
            <w:proofErr w:type="spellEnd"/>
            <w:r w:rsidRPr="00923B3D">
              <w:rPr>
                <w:rFonts w:ascii="Calibri" w:hAnsi="Calibri"/>
              </w:rPr>
              <w:t xml:space="preserve"> </w:t>
            </w:r>
            <w:proofErr w:type="spellStart"/>
            <w:r w:rsidRPr="00923B3D">
              <w:rPr>
                <w:rFonts w:ascii="Calibri" w:hAnsi="Calibri"/>
              </w:rPr>
              <w:t>preguntas</w:t>
            </w:r>
            <w:proofErr w:type="spellEnd"/>
            <w:r w:rsidRPr="00923B3D">
              <w:rPr>
                <w:rFonts w:ascii="Calibri" w:hAnsi="Calibri"/>
              </w:rPr>
              <w:t xml:space="preserve"> </w:t>
            </w:r>
            <w:proofErr w:type="spellStart"/>
            <w:r w:rsidRPr="00923B3D">
              <w:rPr>
                <w:rFonts w:ascii="Calibri" w:hAnsi="Calibri"/>
              </w:rPr>
              <w:t>relacionadas</w:t>
            </w:r>
            <w:proofErr w:type="spellEnd"/>
            <w:r w:rsidRPr="00923B3D">
              <w:rPr>
                <w:rFonts w:ascii="Calibri" w:hAnsi="Calibri"/>
              </w:rPr>
              <w:t xml:space="preserve"> con el </w:t>
            </w:r>
            <w:proofErr w:type="spellStart"/>
            <w:r w:rsidRPr="00923B3D">
              <w:rPr>
                <w:rFonts w:ascii="Calibri" w:hAnsi="Calibri"/>
              </w:rPr>
              <w:t>significado</w:t>
            </w:r>
            <w:proofErr w:type="spellEnd"/>
            <w:r w:rsidRPr="00923B3D">
              <w:rPr>
                <w:rFonts w:ascii="Calibri" w:hAnsi="Calibri"/>
              </w:rPr>
              <w:t xml:space="preserve"> de </w:t>
            </w:r>
            <w:proofErr w:type="spellStart"/>
            <w:r w:rsidRPr="00923B3D">
              <w:rPr>
                <w:rFonts w:ascii="Calibri" w:hAnsi="Calibri"/>
              </w:rPr>
              <w:t>las</w:t>
            </w:r>
            <w:proofErr w:type="spellEnd"/>
            <w:r w:rsidRPr="00923B3D">
              <w:rPr>
                <w:rFonts w:ascii="Calibri" w:hAnsi="Calibri"/>
              </w:rPr>
              <w:t xml:space="preserve"> </w:t>
            </w:r>
            <w:proofErr w:type="spellStart"/>
            <w:r w:rsidRPr="00923B3D">
              <w:rPr>
                <w:rFonts w:ascii="Calibri" w:hAnsi="Calibri"/>
              </w:rPr>
              <w:t>palabras</w:t>
            </w:r>
            <w:proofErr w:type="spellEnd"/>
          </w:p>
          <w:p w:rsidR="00BC6E26" w:rsidRDefault="00BC6E26" w:rsidP="00923B3D">
            <w:pPr>
              <w:spacing w:after="0"/>
              <w:rPr>
                <w:rFonts w:ascii="Calibri" w:hAnsi="Calibri"/>
              </w:rPr>
            </w:pPr>
          </w:p>
          <w:p w:rsidR="00BC6E26" w:rsidRDefault="00BC6E26" w:rsidP="00923B3D">
            <w:pPr>
              <w:spacing w:after="0"/>
              <w:rPr>
                <w:rFonts w:ascii="Calibri" w:hAnsi="Calibri"/>
              </w:rPr>
            </w:pPr>
          </w:p>
          <w:p w:rsidR="00923B3D" w:rsidRDefault="00923B3D" w:rsidP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 w:rsidR="00BC6E26">
              <w:rPr>
                <w:rFonts w:ascii="Calibri" w:hAnsi="Calibri"/>
              </w:rPr>
              <w:t>Identifica</w:t>
            </w:r>
            <w:proofErr w:type="spellEnd"/>
            <w:r w:rsidR="00BC6E26">
              <w:rPr>
                <w:rFonts w:ascii="Calibri" w:hAnsi="Calibri"/>
              </w:rPr>
              <w:t xml:space="preserve"> el </w:t>
            </w:r>
            <w:proofErr w:type="spellStart"/>
            <w:r w:rsidR="00BC6E26">
              <w:rPr>
                <w:rFonts w:ascii="Calibri" w:hAnsi="Calibri"/>
              </w:rPr>
              <w:t>tema</w:t>
            </w:r>
            <w:proofErr w:type="spellEnd"/>
            <w:r w:rsidR="00BC6E26">
              <w:rPr>
                <w:rFonts w:ascii="Calibri" w:hAnsi="Calibri"/>
              </w:rPr>
              <w:t xml:space="preserve"> y la </w:t>
            </w:r>
            <w:proofErr w:type="spellStart"/>
            <w:r w:rsidR="00BC6E26">
              <w:rPr>
                <w:rFonts w:ascii="Calibri" w:hAnsi="Calibri"/>
              </w:rPr>
              <w:t>organización</w:t>
            </w:r>
            <w:proofErr w:type="spellEnd"/>
            <w:r w:rsidR="00BC6E26">
              <w:rPr>
                <w:rFonts w:ascii="Calibri" w:hAnsi="Calibri"/>
              </w:rPr>
              <w:t xml:space="preserve"> e </w:t>
            </w:r>
            <w:proofErr w:type="spellStart"/>
            <w:r w:rsidR="00BC6E26">
              <w:rPr>
                <w:rFonts w:ascii="Calibri" w:hAnsi="Calibri"/>
              </w:rPr>
              <w:t>las</w:t>
            </w:r>
            <w:proofErr w:type="spellEnd"/>
            <w:r w:rsidR="00BC6E26">
              <w:rPr>
                <w:rFonts w:ascii="Calibri" w:hAnsi="Calibri"/>
              </w:rPr>
              <w:t xml:space="preserve"> ideas de los </w:t>
            </w:r>
            <w:proofErr w:type="spellStart"/>
            <w:r w:rsidR="00BC6E26">
              <w:rPr>
                <w:rFonts w:ascii="Calibri" w:hAnsi="Calibri"/>
              </w:rPr>
              <w:t>textos</w:t>
            </w:r>
            <w:proofErr w:type="spellEnd"/>
          </w:p>
        </w:tc>
        <w:tc>
          <w:tcPr>
            <w:tcW w:w="21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430B30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Realiza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inferencias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sobre</w:t>
            </w:r>
            <w:proofErr w:type="spellEnd"/>
            <w:r>
              <w:rPr>
                <w:rFonts w:ascii="Calibri" w:hAnsi="Calibri"/>
              </w:rPr>
              <w:t xml:space="preserve"> la </w:t>
            </w:r>
            <w:proofErr w:type="spellStart"/>
            <w:r>
              <w:rPr>
                <w:rFonts w:ascii="Calibri" w:hAnsi="Calibri"/>
              </w:rPr>
              <w:t>finalidad</w:t>
            </w:r>
            <w:proofErr w:type="spellEnd"/>
            <w:r>
              <w:rPr>
                <w:rFonts w:ascii="Calibri" w:hAnsi="Calibri"/>
              </w:rPr>
              <w:t xml:space="preserve"> del </w:t>
            </w:r>
            <w:proofErr w:type="spellStart"/>
            <w:r>
              <w:rPr>
                <w:rFonts w:ascii="Calibri" w:hAnsi="Calibri"/>
              </w:rPr>
              <w:t>texto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partir</w:t>
            </w:r>
            <w:proofErr w:type="spellEnd"/>
            <w:r>
              <w:rPr>
                <w:rFonts w:ascii="Calibri" w:hAnsi="Calibri"/>
              </w:rPr>
              <w:t xml:space="preserve"> de los </w:t>
            </w:r>
            <w:proofErr w:type="spellStart"/>
            <w:r>
              <w:rPr>
                <w:rFonts w:ascii="Calibri" w:hAnsi="Calibri"/>
              </w:rPr>
              <w:t>asunto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tratados</w:t>
            </w:r>
            <w:proofErr w:type="spellEnd"/>
            <w:r>
              <w:rPr>
                <w:rFonts w:ascii="Calibri" w:hAnsi="Calibri"/>
              </w:rPr>
              <w:t xml:space="preserve"> en </w:t>
            </w:r>
            <w:proofErr w:type="spellStart"/>
            <w:r>
              <w:rPr>
                <w:rFonts w:ascii="Calibri" w:hAnsi="Calibri"/>
              </w:rPr>
              <w:t>él</w:t>
            </w:r>
            <w:proofErr w:type="spellEnd"/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923B3D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Responde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preguntas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sobre</w:t>
            </w:r>
            <w:proofErr w:type="spellEnd"/>
            <w:r>
              <w:rPr>
                <w:rFonts w:ascii="Calibri" w:hAnsi="Calibri"/>
              </w:rPr>
              <w:t xml:space="preserve"> el </w:t>
            </w:r>
            <w:proofErr w:type="spellStart"/>
            <w:r>
              <w:rPr>
                <w:rFonts w:ascii="Calibri" w:hAnsi="Calibri"/>
              </w:rPr>
              <w:t>significado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las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palabras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relacionandolos</w:t>
            </w:r>
            <w:proofErr w:type="spellEnd"/>
            <w:r>
              <w:rPr>
                <w:rFonts w:ascii="Calibri" w:hAnsi="Calibri"/>
              </w:rPr>
              <w:t xml:space="preserve"> con </w:t>
            </w:r>
            <w:proofErr w:type="spellStart"/>
            <w:r>
              <w:rPr>
                <w:rFonts w:ascii="Calibri" w:hAnsi="Calibri"/>
              </w:rPr>
              <w:t>otros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significados</w:t>
            </w:r>
            <w:proofErr w:type="spellEnd"/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Expresa</w:t>
            </w:r>
            <w:proofErr w:type="spellEnd"/>
            <w:r>
              <w:rPr>
                <w:rFonts w:ascii="Calibri" w:hAnsi="Calibri"/>
              </w:rPr>
              <w:t xml:space="preserve"> el </w:t>
            </w:r>
            <w:proofErr w:type="spellStart"/>
            <w:r>
              <w:rPr>
                <w:rFonts w:ascii="Calibri" w:hAnsi="Calibri"/>
              </w:rPr>
              <w:t>etema</w:t>
            </w:r>
            <w:proofErr w:type="spellEnd"/>
            <w:r>
              <w:rPr>
                <w:rFonts w:ascii="Calibri" w:hAnsi="Calibri"/>
              </w:rPr>
              <w:t xml:space="preserve"> y la </w:t>
            </w:r>
            <w:proofErr w:type="spellStart"/>
            <w:r>
              <w:rPr>
                <w:rFonts w:ascii="Calibri" w:hAnsi="Calibri"/>
              </w:rPr>
              <w:t>intención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comunicativa</w:t>
            </w:r>
            <w:proofErr w:type="spellEnd"/>
            <w:r>
              <w:rPr>
                <w:rFonts w:ascii="Calibri" w:hAnsi="Calibri"/>
              </w:rPr>
              <w:t xml:space="preserve"> del </w:t>
            </w:r>
            <w:proofErr w:type="spellStart"/>
            <w:r>
              <w:rPr>
                <w:rFonts w:ascii="Calibri" w:hAnsi="Calibri"/>
              </w:rPr>
              <w:t>texto</w:t>
            </w:r>
            <w:proofErr w:type="spellEnd"/>
          </w:p>
        </w:tc>
        <w:tc>
          <w:tcPr>
            <w:tcW w:w="15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430B30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Identifica</w:t>
            </w:r>
            <w:proofErr w:type="spellEnd"/>
            <w:r>
              <w:rPr>
                <w:rFonts w:ascii="Calibri" w:hAnsi="Calibri"/>
              </w:rPr>
              <w:t xml:space="preserve"> la </w:t>
            </w:r>
            <w:proofErr w:type="spellStart"/>
            <w:r>
              <w:rPr>
                <w:rFonts w:ascii="Calibri" w:hAnsi="Calibri"/>
              </w:rPr>
              <w:t>información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relevante</w:t>
            </w:r>
            <w:proofErr w:type="spellEnd"/>
            <w:r>
              <w:rPr>
                <w:rFonts w:ascii="Calibri" w:hAnsi="Calibri"/>
              </w:rPr>
              <w:t xml:space="preserve"> y la </w:t>
            </w:r>
            <w:proofErr w:type="spellStart"/>
            <w:r>
              <w:rPr>
                <w:rFonts w:ascii="Calibri" w:hAnsi="Calibri"/>
              </w:rPr>
              <w:t>finalidad</w:t>
            </w:r>
            <w:proofErr w:type="spellEnd"/>
            <w:r>
              <w:rPr>
                <w:rFonts w:ascii="Calibri" w:hAnsi="Calibri"/>
              </w:rPr>
              <w:t xml:space="preserve"> del </w:t>
            </w:r>
            <w:proofErr w:type="spellStart"/>
            <w:r>
              <w:rPr>
                <w:rFonts w:ascii="Calibri" w:hAnsi="Calibri"/>
              </w:rPr>
              <w:t>texto</w:t>
            </w:r>
            <w:proofErr w:type="spellEnd"/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923B3D" w:rsidRDefault="00923B3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Comprende</w:t>
            </w:r>
            <w:proofErr w:type="spellEnd"/>
            <w:r>
              <w:rPr>
                <w:rFonts w:ascii="Calibri" w:hAnsi="Calibri"/>
              </w:rPr>
              <w:t xml:space="preserve"> el </w:t>
            </w:r>
            <w:proofErr w:type="spellStart"/>
            <w:r>
              <w:rPr>
                <w:rFonts w:ascii="Calibri" w:hAnsi="Calibri"/>
              </w:rPr>
              <w:t>significado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las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palabras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incorporandolas</w:t>
            </w:r>
            <w:proofErr w:type="spellEnd"/>
            <w:r>
              <w:rPr>
                <w:rFonts w:ascii="Calibri" w:hAnsi="Calibri"/>
              </w:rPr>
              <w:t xml:space="preserve">  a </w:t>
            </w:r>
            <w:proofErr w:type="spellStart"/>
            <w:r>
              <w:rPr>
                <w:rFonts w:ascii="Calibri" w:hAnsi="Calibri"/>
              </w:rPr>
              <w:t>su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repertorio</w:t>
            </w:r>
            <w:proofErr w:type="spellEnd"/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</w:p>
          <w:p w:rsidR="00BC6E26" w:rsidRDefault="00BC6E2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Identifica</w:t>
            </w:r>
            <w:proofErr w:type="spellEnd"/>
            <w:r>
              <w:rPr>
                <w:rFonts w:ascii="Calibri" w:hAnsi="Calibri"/>
              </w:rPr>
              <w:t xml:space="preserve"> la </w:t>
            </w:r>
            <w:proofErr w:type="spellStart"/>
            <w:r>
              <w:rPr>
                <w:rFonts w:ascii="Calibri" w:hAnsi="Calibri"/>
              </w:rPr>
              <w:t>tipología</w:t>
            </w:r>
            <w:proofErr w:type="spellEnd"/>
            <w:r>
              <w:rPr>
                <w:rFonts w:ascii="Calibri" w:hAnsi="Calibri"/>
              </w:rPr>
              <w:t xml:space="preserve"> textual y la </w:t>
            </w:r>
            <w:proofErr w:type="spellStart"/>
            <w:r>
              <w:rPr>
                <w:rFonts w:ascii="Calibri" w:hAnsi="Calibri"/>
              </w:rPr>
              <w:t>organización</w:t>
            </w:r>
            <w:proofErr w:type="spellEnd"/>
            <w:r>
              <w:rPr>
                <w:rFonts w:ascii="Calibri" w:hAnsi="Calibri"/>
              </w:rPr>
              <w:t xml:space="preserve"> del </w:t>
            </w:r>
            <w:proofErr w:type="spellStart"/>
            <w:r>
              <w:rPr>
                <w:rFonts w:ascii="Calibri" w:hAnsi="Calibri"/>
              </w:rPr>
              <w:t>contenido</w:t>
            </w:r>
            <w:proofErr w:type="spellEnd"/>
            <w:r>
              <w:rPr>
                <w:rFonts w:ascii="Calibri" w:hAnsi="Calibri"/>
              </w:rPr>
              <w:t xml:space="preserve"> y </w:t>
            </w:r>
            <w:proofErr w:type="spellStart"/>
            <w:r>
              <w:rPr>
                <w:rFonts w:ascii="Calibri" w:hAnsi="Calibri"/>
              </w:rPr>
              <w:t>las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marcas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lingüísticas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</w:t>
            </w:r>
            <w:proofErr w:type="spellEnd"/>
            <w:r>
              <w:rPr>
                <w:rFonts w:ascii="Calibri" w:hAnsi="Calibri"/>
              </w:rPr>
              <w:t xml:space="preserve"> lo </w:t>
            </w:r>
            <w:proofErr w:type="spellStart"/>
            <w:r>
              <w:rPr>
                <w:rFonts w:ascii="Calibri" w:hAnsi="Calibri"/>
              </w:rPr>
              <w:t>expresan</w:t>
            </w:r>
            <w:proofErr w:type="spellEnd"/>
          </w:p>
        </w:tc>
      </w:tr>
    </w:tbl>
    <w:p w:rsidR="00430B30" w:rsidRDefault="00430B30"/>
    <w:p w:rsidR="00923B3D" w:rsidRDefault="00923B3D"/>
    <w:sectPr w:rsidR="00923B3D">
      <w:headerReference w:type="default" r:id="rId8"/>
      <w:pgSz w:w="16838" w:h="11906" w:orient="landscape"/>
      <w:pgMar w:top="1701" w:right="1417" w:bottom="1701" w:left="141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0D5E">
      <w:pPr>
        <w:spacing w:after="0"/>
      </w:pPr>
      <w:r>
        <w:separator/>
      </w:r>
    </w:p>
  </w:endnote>
  <w:endnote w:type="continuationSeparator" w:id="0">
    <w:p w:rsidR="00000000" w:rsidRDefault="00730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0D5E">
      <w:pPr>
        <w:spacing w:after="0"/>
      </w:pPr>
      <w:r>
        <w:separator/>
      </w:r>
    </w:p>
  </w:footnote>
  <w:footnote w:type="continuationSeparator" w:id="0">
    <w:p w:rsidR="00000000" w:rsidRDefault="00730D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30" w:rsidRDefault="00730D5E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" behindDoc="1" locked="0" layoutInCell="1" allowOverlap="1" wp14:anchorId="30F91712">
              <wp:simplePos x="0" y="0"/>
              <wp:positionH relativeFrom="column">
                <wp:posOffset>6186170</wp:posOffset>
              </wp:positionH>
              <wp:positionV relativeFrom="paragraph">
                <wp:posOffset>-54610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0B30" w:rsidRDefault="00730D5E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430B30" w:rsidRDefault="00730D5E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F91712" id="Text Box 1" o:spid="_x0000_s1026" style="position:absolute;margin-left:487.1pt;margin-top:-4.3pt;width:214.95pt;height:23.1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" stroked="f">
              <v:textbox inset="0,0,0,0">
                <w:txbxContent>
                  <w:p w:rsidR="00430B30" w:rsidRDefault="00730D5E"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rFonts w:hint="eastAsia"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430B30" w:rsidRDefault="00730D5E">
                    <w:pPr>
                      <w:pStyle w:val="Contenidodelmarco"/>
                      <w:jc w:val="center"/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General de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Ordenación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Educativa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9E5"/>
    <w:multiLevelType w:val="multilevel"/>
    <w:tmpl w:val="843A39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7BE15EE"/>
    <w:multiLevelType w:val="multilevel"/>
    <w:tmpl w:val="DFECF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0"/>
    <w:rsid w:val="003945ED"/>
    <w:rsid w:val="00430B30"/>
    <w:rsid w:val="00730D5E"/>
    <w:rsid w:val="00923B3D"/>
    <w:rsid w:val="00B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0F659-31A0-43F7-9613-CFDD9CD2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9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E34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E34C0"/>
  </w:style>
  <w:style w:type="character" w:customStyle="1" w:styleId="Ttulo6Car">
    <w:name w:val="Título 6 Car"/>
    <w:basedOn w:val="Fuentedeprrafopredeter"/>
    <w:link w:val="Encabezado6"/>
    <w:qFormat/>
    <w:rsid w:val="003E34C0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2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6C60B-BFC3-4838-9AEF-CDF1A082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Macarena Muñiz Távora</cp:lastModifiedBy>
  <cp:revision>3</cp:revision>
  <dcterms:created xsi:type="dcterms:W3CDTF">2018-05-04T21:51:00Z</dcterms:created>
  <dcterms:modified xsi:type="dcterms:W3CDTF">2018-05-04T21:51:00Z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