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FA" w:rsidRDefault="004F7612">
      <w:bookmarkStart w:id="0" w:name="_GoBack"/>
      <w:bookmarkEnd w:id="0"/>
      <w:r>
        <w:t>ESTRUCTURA DE UNA TAREA</w:t>
      </w:r>
    </w:p>
    <w:p w:rsidR="00911EFA" w:rsidRDefault="00911EFA"/>
    <w:tbl>
      <w:tblPr>
        <w:tblStyle w:val="a"/>
        <w:tblW w:w="13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835"/>
        <w:gridCol w:w="1140"/>
        <w:gridCol w:w="990"/>
        <w:gridCol w:w="2700"/>
        <w:gridCol w:w="4485"/>
      </w:tblGrid>
      <w:tr w:rsidR="00911EFA">
        <w:tc>
          <w:tcPr>
            <w:tcW w:w="18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MATERIA: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FRANCÉS</w:t>
            </w:r>
          </w:p>
        </w:tc>
        <w:tc>
          <w:tcPr>
            <w:tcW w:w="11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CURSO: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2º ESO</w:t>
            </w:r>
          </w:p>
        </w:tc>
        <w:tc>
          <w:tcPr>
            <w:tcW w:w="27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DE LA TAREA: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Concurso de crêpes</w:t>
            </w:r>
          </w:p>
        </w:tc>
      </w:tr>
      <w:tr w:rsidR="00911EFA">
        <w:trPr>
          <w:trHeight w:val="420"/>
        </w:trPr>
        <w:tc>
          <w:tcPr>
            <w:tcW w:w="13965" w:type="dxa"/>
            <w:gridSpan w:val="6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DESCRIPCIÓN DE LA TAREA: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Los alumnos deben preparar crêpes en su casa y traerlos al instituto para participar en un concurso del mejor crêpe salado y el mejor dulce. Son los profesores quienes hacen de jurado y se llevará a cabo durante el recreo.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Para ello, los alumnos han debido</w:t>
            </w:r>
            <w:r>
              <w:t xml:space="preserve"> realizar previamente un cartel indicando el nombre del restaurante de cada grupo y una carta de restaurante con la receta de los crêpes que ellos han preparado.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Por supuesto los mejores obtendrán premios.</w:t>
            </w:r>
          </w:p>
          <w:p w:rsidR="00911EFA" w:rsidRDefault="00911EFA">
            <w:pPr>
              <w:widowControl w:val="0"/>
              <w:spacing w:line="240" w:lineRule="auto"/>
            </w:pPr>
          </w:p>
        </w:tc>
      </w:tr>
    </w:tbl>
    <w:p w:rsidR="00911EFA" w:rsidRDefault="00911EFA"/>
    <w:tbl>
      <w:tblPr>
        <w:tblStyle w:val="a0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911EFA"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Actividades/Ejercicios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Estrategia metodológica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3489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Escenario y contextos</w:t>
            </w:r>
          </w:p>
        </w:tc>
      </w:tr>
      <w:tr w:rsidR="00911EFA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A: Aprendizaje del vocabulario y estructuras sintácticas necesarias para comprender una receta </w:t>
            </w:r>
          </w:p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E: El profesor proporciona material al alumno para que éste lo realice: listado de vocabulario con imágenes, actividades de comprensión lectora sobre una receta de crêpes.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Metodología receptiva y activa.</w:t>
            </w:r>
          </w:p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Explicación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Lógico y práctico</w:t>
            </w:r>
          </w:p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Examinar, comparar, re</w:t>
            </w:r>
            <w:r>
              <w:t>solver,emplear.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E: Aula y casa</w:t>
            </w:r>
          </w:p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C: Individual, escolar y comunitario.</w:t>
            </w:r>
          </w:p>
        </w:tc>
      </w:tr>
      <w:tr w:rsidR="00911EFA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 xml:space="preserve">A: Aprendizaje del vocabulario y estructuras sintácticas necesarias para comprender una receta 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 xml:space="preserve">E: El alumno realiza una actividad de comprensión oral sobre la receta de los crêpes </w:t>
            </w:r>
            <w:r>
              <w:lastRenderedPageBreak/>
              <w:t>para que aprenda las distintas partes de una receta.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lastRenderedPageBreak/>
              <w:t>Metodología receptiva y activa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Analítico y deliberativo:</w:t>
            </w:r>
          </w:p>
          <w:p w:rsidR="00911EFA" w:rsidRDefault="004F7612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Distinguir, localizar, ordenar, clasificar, decidir, interpre</w:t>
            </w:r>
            <w:r>
              <w:rPr>
                <w:rFonts w:ascii="Calibri" w:eastAsia="Calibri" w:hAnsi="Calibri" w:cs="Calibri"/>
              </w:rPr>
              <w:t>tar.</w:t>
            </w:r>
          </w:p>
          <w:p w:rsidR="00911EFA" w:rsidRDefault="00911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E: Aula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C: Individual y escolar</w:t>
            </w:r>
          </w:p>
        </w:tc>
      </w:tr>
      <w:tr w:rsidR="00911EFA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A: Afianzar lo aprendido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 xml:space="preserve">E: Los alumnos realizan actividades escritas de repaso en internet para que les sea más divertido y puedan corregirse ellos mismos.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Exposición, explicación, imitación, práctica del estudiante.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Analítico y deliberativo:</w:t>
            </w:r>
          </w:p>
          <w:p w:rsidR="00911EFA" w:rsidRDefault="004F7612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Distinguir, localizar, ordenar, clasificar, decidir, interpretar.</w:t>
            </w:r>
          </w:p>
          <w:p w:rsidR="00911EFA" w:rsidRDefault="00911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E: Aula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C: Individual y escolar</w:t>
            </w:r>
          </w:p>
        </w:tc>
      </w:tr>
      <w:tr w:rsidR="00911EFA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A: Evaluamos lo aprendido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E: Realizan actividades en classroom para que el profesor las corrija.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Exposición, explicación, imitación, práctica del estudiante.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Analítico y deliberativo:</w:t>
            </w:r>
          </w:p>
          <w:p w:rsidR="00911EFA" w:rsidRDefault="004F7612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Distinguir, localizar, ordenar, clasificar, decidir, interpretar.</w:t>
            </w:r>
          </w:p>
          <w:p w:rsidR="00911EFA" w:rsidRDefault="00911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E: Aula y casa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 xml:space="preserve">C: Individual y </w:t>
            </w:r>
            <w:r>
              <w:t>escolar</w:t>
            </w:r>
          </w:p>
        </w:tc>
      </w:tr>
      <w:tr w:rsidR="00911EFA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A: Buscar información en internet sobre la receta de los crêpes.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E: Los alumnos trabajan en grupo, entran en páginas web para buscar el nombre del restaurante del grupo, y eligen su receta preferida.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Trabajo colaborativo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Analítico y práctico:</w:t>
            </w:r>
          </w:p>
          <w:p w:rsidR="00911EFA" w:rsidRDefault="00911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1EFA" w:rsidRDefault="004F76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Descubrir, elaborar, diseñar, reconstruir</w:t>
            </w:r>
          </w:p>
          <w:p w:rsidR="00911EFA" w:rsidRDefault="00911EF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911EFA" w:rsidRDefault="004F76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Examinar, comparar, distinguir, localizar, ordenar, clasificar,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E: Aula y casa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C: Comunitario y escolar</w:t>
            </w:r>
          </w:p>
        </w:tc>
      </w:tr>
      <w:tr w:rsidR="00911EFA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A: Elaboración de los carteles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E: El profesor les entrega una cartulina a cada grupo para que indiquen el nombre del restaurante.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Metodología participativa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Práctico y creativo:</w:t>
            </w:r>
          </w:p>
          <w:p w:rsidR="00911EFA" w:rsidRDefault="00911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E: Aula y casa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C: Individual, escolar y familiar</w:t>
            </w:r>
          </w:p>
        </w:tc>
      </w:tr>
      <w:tr w:rsidR="00911EFA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A:Elaboración de la carta del menú.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 xml:space="preserve">E: Cada alumno elabora por escrito una receta de crêpe salado y otro dulce y lo guarda </w:t>
            </w:r>
            <w:r>
              <w:lastRenderedPageBreak/>
              <w:t>en un archivador que será presentado el día del concurso.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Metodología participativa y trabajo colaborativo.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ejecutar, usar, elaborar, construir, resolver, organizar,</w:t>
            </w:r>
          </w:p>
          <w:p w:rsidR="00911EFA" w:rsidRDefault="00911EF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911EFA" w:rsidRDefault="004F76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</w:rPr>
              <w:t xml:space="preserve">ear, descubrir, elaborar, diseñar, modificar, inventar, reconstruir, </w:t>
            </w:r>
            <w:r>
              <w:rPr>
                <w:rFonts w:ascii="Calibri" w:eastAsia="Calibri" w:hAnsi="Calibri" w:cs="Calibri"/>
              </w:rPr>
              <w:lastRenderedPageBreak/>
              <w:t>proponer alternativas...</w:t>
            </w:r>
          </w:p>
          <w:p w:rsidR="00911EFA" w:rsidRDefault="00911EF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lastRenderedPageBreak/>
              <w:t>E: Aula y casa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C: Individual, escolar, familiar y comunitario</w:t>
            </w:r>
          </w:p>
        </w:tc>
      </w:tr>
      <w:tr w:rsidR="00911EFA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A: Realizamos el concurso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E: Los alumnos preparan su “pequeño restaurante” con la ayuda de mesas para colocar el cartel, la carta del menú y los crêpes con su número identificativo.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Metodología participativa: actuación, grupal.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Práctico y creativo:</w:t>
            </w:r>
          </w:p>
          <w:p w:rsidR="00911EFA" w:rsidRDefault="004F76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ejecutar, usar, elaborar, constru</w:t>
            </w:r>
            <w:r>
              <w:rPr>
                <w:rFonts w:ascii="Calibri" w:eastAsia="Calibri" w:hAnsi="Calibri" w:cs="Calibri"/>
              </w:rPr>
              <w:t>ir, resolver, organizar,</w:t>
            </w:r>
          </w:p>
          <w:p w:rsidR="00911EFA" w:rsidRDefault="00911EF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911EFA" w:rsidRDefault="004F7612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crear, descubrir, elaborar, diseñar, modificar, inventar, reconstruir, proponer alternativas...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FA" w:rsidRDefault="004F7612">
            <w:pPr>
              <w:widowControl w:val="0"/>
              <w:spacing w:line="240" w:lineRule="auto"/>
            </w:pPr>
            <w:r>
              <w:t>E: Aula de clase y Aula donde se realiza el concurso.</w:t>
            </w:r>
          </w:p>
          <w:p w:rsidR="00911EFA" w:rsidRDefault="004F7612">
            <w:pPr>
              <w:widowControl w:val="0"/>
              <w:spacing w:line="240" w:lineRule="auto"/>
            </w:pPr>
            <w:r>
              <w:t>C: Individual, escolar, famliar y comunitario.</w:t>
            </w:r>
          </w:p>
        </w:tc>
      </w:tr>
    </w:tbl>
    <w:p w:rsidR="00911EFA" w:rsidRDefault="00911EFA"/>
    <w:p w:rsidR="00911EFA" w:rsidRDefault="00911EFA"/>
    <w:sectPr w:rsidR="00911EFA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FA"/>
    <w:rsid w:val="004F7612"/>
    <w:rsid w:val="009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474923-099D-B342-B1C6-632C680E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sagrario plaza</cp:lastModifiedBy>
  <cp:revision>2</cp:revision>
  <dcterms:created xsi:type="dcterms:W3CDTF">2018-05-27T17:20:00Z</dcterms:created>
  <dcterms:modified xsi:type="dcterms:W3CDTF">2018-05-27T17:20:00Z</dcterms:modified>
</cp:coreProperties>
</file>