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FC" w:rsidRDefault="001F06E3" w:rsidP="00A874FC">
      <w:pPr>
        <w:jc w:val="center"/>
        <w:rPr>
          <w:b/>
          <w:sz w:val="36"/>
        </w:rPr>
      </w:pPr>
      <w:r w:rsidRPr="00A874FC">
        <w:rPr>
          <w:b/>
          <w:sz w:val="36"/>
        </w:rPr>
        <w:t>Acta 1.</w:t>
      </w:r>
      <w:r w:rsidR="00CD4C89" w:rsidRPr="00A874FC">
        <w:rPr>
          <w:b/>
          <w:sz w:val="36"/>
        </w:rPr>
        <w:t xml:space="preserve"> Conocimiento de la plataforma colabora y </w:t>
      </w:r>
    </w:p>
    <w:p w:rsidR="00270EED" w:rsidRPr="00A874FC" w:rsidRDefault="00A874FC" w:rsidP="00A874FC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presentación</w:t>
      </w:r>
      <w:proofErr w:type="gramEnd"/>
      <w:r w:rsidR="00CD4C89" w:rsidRPr="00A874FC">
        <w:rPr>
          <w:b/>
          <w:sz w:val="36"/>
        </w:rPr>
        <w:t xml:space="preserve"> del plan de trabajo</w:t>
      </w:r>
    </w:p>
    <w:p w:rsidR="00583C53" w:rsidRPr="00583C53" w:rsidRDefault="00583C53" w:rsidP="001F06E3">
      <w:pPr>
        <w:jc w:val="center"/>
        <w:rPr>
          <w:sz w:val="28"/>
        </w:rPr>
      </w:pPr>
      <w:r w:rsidRPr="00583C53">
        <w:rPr>
          <w:sz w:val="28"/>
        </w:rPr>
        <w:t xml:space="preserve">Lunes, 20 de noviembre. </w:t>
      </w:r>
      <w:r w:rsidR="009C7E80">
        <w:rPr>
          <w:sz w:val="28"/>
        </w:rPr>
        <w:t>20</w:t>
      </w:r>
      <w:r w:rsidRPr="00583C53">
        <w:rPr>
          <w:sz w:val="28"/>
        </w:rPr>
        <w:t>:00 horas</w:t>
      </w:r>
    </w:p>
    <w:p w:rsidR="00583C53" w:rsidRPr="00583C53" w:rsidRDefault="00583C53" w:rsidP="00A874FC">
      <w:pPr>
        <w:spacing w:after="0"/>
        <w:jc w:val="center"/>
        <w:rPr>
          <w:b/>
          <w:sz w:val="32"/>
        </w:rPr>
      </w:pPr>
    </w:p>
    <w:p w:rsidR="009C7E80" w:rsidRPr="00583C53" w:rsidRDefault="001F06E3" w:rsidP="009C7E80">
      <w:pPr>
        <w:jc w:val="both"/>
        <w:rPr>
          <w:sz w:val="24"/>
          <w:szCs w:val="24"/>
        </w:rPr>
      </w:pPr>
      <w:r w:rsidRPr="001F06E3">
        <w:rPr>
          <w:b/>
        </w:rPr>
        <w:t xml:space="preserve">Coordinador: </w:t>
      </w:r>
      <w:r w:rsidR="009C7E80" w:rsidRPr="00583C53">
        <w:rPr>
          <w:sz w:val="24"/>
          <w:szCs w:val="24"/>
        </w:rPr>
        <w:t>Juan Manuel Cortés Bollero</w:t>
      </w:r>
    </w:p>
    <w:p w:rsidR="001F06E3" w:rsidRDefault="001F06E3" w:rsidP="00CD4C89">
      <w:pPr>
        <w:jc w:val="both"/>
      </w:pPr>
    </w:p>
    <w:p w:rsidR="00583C53" w:rsidRPr="00583C53" w:rsidRDefault="00583C53" w:rsidP="00A874FC">
      <w:pPr>
        <w:spacing w:after="0" w:line="240" w:lineRule="auto"/>
        <w:jc w:val="both"/>
        <w:rPr>
          <w:b/>
          <w:sz w:val="24"/>
          <w:szCs w:val="24"/>
        </w:rPr>
      </w:pPr>
    </w:p>
    <w:p w:rsidR="001F06E3" w:rsidRPr="00583C53" w:rsidRDefault="001F06E3" w:rsidP="00CD4C89">
      <w:pPr>
        <w:jc w:val="both"/>
        <w:rPr>
          <w:b/>
          <w:sz w:val="24"/>
          <w:szCs w:val="24"/>
        </w:rPr>
      </w:pPr>
      <w:r w:rsidRPr="00583C53">
        <w:rPr>
          <w:b/>
          <w:sz w:val="24"/>
          <w:szCs w:val="24"/>
        </w:rPr>
        <w:t>Participantes: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E70C67">
          <w:headerReference w:type="default" r:id="rId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Jorge Antonio Aires Aguilera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Eva María Calderón Muñoz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Carmen María Jurado </w:t>
      </w:r>
      <w:proofErr w:type="spellStart"/>
      <w:r w:rsidRPr="00583C53">
        <w:rPr>
          <w:sz w:val="24"/>
          <w:szCs w:val="24"/>
        </w:rPr>
        <w:t>Peralvo</w:t>
      </w:r>
      <w:proofErr w:type="spellEnd"/>
    </w:p>
    <w:p w:rsidR="009C7E80" w:rsidRDefault="009C7E80" w:rsidP="00CD4C89">
      <w:pPr>
        <w:jc w:val="both"/>
        <w:rPr>
          <w:sz w:val="24"/>
          <w:szCs w:val="24"/>
        </w:rPr>
      </w:pPr>
      <w:r w:rsidRPr="001F06E3">
        <w:t>Antonio Ruiz Cano</w:t>
      </w:r>
      <w:r w:rsidRPr="00583C53">
        <w:rPr>
          <w:sz w:val="24"/>
          <w:szCs w:val="24"/>
        </w:rPr>
        <w:t xml:space="preserve"> 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Matilde López Pozuelo</w:t>
      </w:r>
    </w:p>
    <w:p w:rsidR="001F06E3" w:rsidRPr="00583C53" w:rsidRDefault="001F06E3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Josefa Teresa Madrid García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Ana Felicidad Molina Pardo</w:t>
      </w:r>
    </w:p>
    <w:p w:rsidR="00CD4C89" w:rsidRPr="00583C53" w:rsidRDefault="00CD4C89" w:rsidP="00CD4C89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María José </w:t>
      </w:r>
      <w:proofErr w:type="spellStart"/>
      <w:r w:rsidRPr="00583C53">
        <w:rPr>
          <w:sz w:val="24"/>
          <w:szCs w:val="24"/>
        </w:rPr>
        <w:t>Torralbo</w:t>
      </w:r>
      <w:proofErr w:type="spellEnd"/>
      <w:r w:rsidRPr="00583C53">
        <w:rPr>
          <w:sz w:val="24"/>
          <w:szCs w:val="24"/>
        </w:rPr>
        <w:t xml:space="preserve"> Muñoz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CD4C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D4C89" w:rsidRPr="00583C53" w:rsidRDefault="00CD4C89" w:rsidP="00CD4C89">
      <w:pPr>
        <w:jc w:val="both"/>
        <w:rPr>
          <w:sz w:val="24"/>
          <w:szCs w:val="24"/>
        </w:rPr>
      </w:pPr>
    </w:p>
    <w:p w:rsidR="00CD4C89" w:rsidRPr="00583C53" w:rsidRDefault="000D7AF7" w:rsidP="00CD4C8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Juan Manuel Cortés Bollero,</w:t>
      </w:r>
      <w:r w:rsidR="00CD4C89" w:rsidRPr="00583C53">
        <w:rPr>
          <w:sz w:val="24"/>
          <w:szCs w:val="24"/>
        </w:rPr>
        <w:t xml:space="preserve"> coordinador de esta formación, explica a los participantes el funcionamiento de la plataforma colabora y la necesidad de visitarla </w:t>
      </w:r>
      <w:r w:rsidR="006D35BE">
        <w:rPr>
          <w:sz w:val="24"/>
          <w:szCs w:val="24"/>
        </w:rPr>
        <w:t xml:space="preserve">frecuentemente </w:t>
      </w:r>
      <w:r w:rsidR="00CD4C89" w:rsidRPr="00583C53">
        <w:rPr>
          <w:sz w:val="24"/>
          <w:szCs w:val="24"/>
        </w:rPr>
        <w:t xml:space="preserve">para realizar comentarios y subir </w:t>
      </w:r>
      <w:r w:rsidR="006D35BE">
        <w:rPr>
          <w:sz w:val="24"/>
          <w:szCs w:val="24"/>
        </w:rPr>
        <w:t xml:space="preserve">fotografías del </w:t>
      </w:r>
      <w:r w:rsidR="00CD4C89" w:rsidRPr="00583C53">
        <w:rPr>
          <w:sz w:val="24"/>
          <w:szCs w:val="24"/>
        </w:rPr>
        <w:t>material</w:t>
      </w:r>
      <w:r w:rsidR="006D35BE">
        <w:rPr>
          <w:sz w:val="24"/>
          <w:szCs w:val="24"/>
        </w:rPr>
        <w:t xml:space="preserve"> realizado</w:t>
      </w:r>
      <w:r w:rsidR="00CD4C89" w:rsidRPr="00583C53">
        <w:rPr>
          <w:sz w:val="24"/>
          <w:szCs w:val="24"/>
        </w:rPr>
        <w:t>.</w:t>
      </w:r>
      <w:r w:rsidR="00583C53">
        <w:rPr>
          <w:sz w:val="24"/>
          <w:szCs w:val="24"/>
        </w:rPr>
        <w:t xml:space="preserve"> La implicación personal de cada participante y su trabajo determ</w:t>
      </w:r>
      <w:r w:rsidR="00A874FC">
        <w:rPr>
          <w:sz w:val="24"/>
          <w:szCs w:val="24"/>
        </w:rPr>
        <w:t>inará las horas certificadas por el CEP.</w:t>
      </w:r>
    </w:p>
    <w:p w:rsidR="00CD4C89" w:rsidRPr="00583C53" w:rsidRDefault="00CD4C89" w:rsidP="00A874FC">
      <w:pPr>
        <w:spacing w:after="0"/>
        <w:ind w:firstLine="426"/>
        <w:jc w:val="both"/>
        <w:rPr>
          <w:sz w:val="24"/>
          <w:szCs w:val="24"/>
        </w:rPr>
      </w:pPr>
    </w:p>
    <w:p w:rsidR="00CD4C89" w:rsidRDefault="00CD4C89" w:rsidP="00CD4C89">
      <w:pPr>
        <w:ind w:firstLine="426"/>
        <w:jc w:val="both"/>
        <w:rPr>
          <w:sz w:val="24"/>
          <w:szCs w:val="24"/>
        </w:rPr>
      </w:pPr>
      <w:r w:rsidRPr="00583C53">
        <w:rPr>
          <w:sz w:val="24"/>
          <w:szCs w:val="24"/>
        </w:rPr>
        <w:t>Seguidamente, explica el diseño de este plan de formación, en el que se trabajar</w:t>
      </w:r>
      <w:r w:rsidR="006D35BE">
        <w:rPr>
          <w:sz w:val="24"/>
          <w:szCs w:val="24"/>
        </w:rPr>
        <w:t>á</w:t>
      </w:r>
      <w:r w:rsidRPr="00583C53">
        <w:rPr>
          <w:sz w:val="24"/>
          <w:szCs w:val="24"/>
        </w:rPr>
        <w:t xml:space="preserve"> el </w:t>
      </w:r>
      <w:r w:rsidR="001C01E6">
        <w:rPr>
          <w:sz w:val="24"/>
          <w:szCs w:val="24"/>
        </w:rPr>
        <w:t>aprendizaje de las decenas con palillos, la casita del 100, los amigos del 10, casitas de descomposición, descomposición en forma de árbol, de sol,</w:t>
      </w:r>
      <w:r w:rsidR="004102B4">
        <w:rPr>
          <w:sz w:val="24"/>
          <w:szCs w:val="24"/>
        </w:rPr>
        <w:t xml:space="preserve"> explicación</w:t>
      </w:r>
      <w:r w:rsidR="00D62536">
        <w:rPr>
          <w:sz w:val="24"/>
          <w:szCs w:val="24"/>
        </w:rPr>
        <w:t xml:space="preserve"> </w:t>
      </w:r>
      <w:r w:rsidR="004102B4">
        <w:rPr>
          <w:sz w:val="24"/>
          <w:szCs w:val="24"/>
        </w:rPr>
        <w:t xml:space="preserve">de los vecinos, </w:t>
      </w:r>
      <w:r w:rsidR="006213EE">
        <w:rPr>
          <w:sz w:val="24"/>
          <w:szCs w:val="24"/>
        </w:rPr>
        <w:t>crucigramas</w:t>
      </w:r>
      <w:r w:rsidR="006B53A8">
        <w:rPr>
          <w:sz w:val="24"/>
          <w:szCs w:val="24"/>
        </w:rPr>
        <w:t>, aprendizaje de la suma y resta en cua</w:t>
      </w:r>
      <w:r w:rsidR="00A14D3A">
        <w:rPr>
          <w:sz w:val="24"/>
          <w:szCs w:val="24"/>
        </w:rPr>
        <w:t xml:space="preserve">drículas, </w:t>
      </w:r>
      <w:proofErr w:type="spellStart"/>
      <w:r w:rsidR="00A14D3A">
        <w:rPr>
          <w:sz w:val="24"/>
          <w:szCs w:val="24"/>
        </w:rPr>
        <w:t>sumirrestas</w:t>
      </w:r>
      <w:proofErr w:type="spellEnd"/>
      <w:r w:rsidR="00A14D3A">
        <w:rPr>
          <w:sz w:val="24"/>
          <w:szCs w:val="24"/>
        </w:rPr>
        <w:t>, el doble</w:t>
      </w:r>
      <w:r w:rsidR="006B53A8">
        <w:rPr>
          <w:sz w:val="24"/>
          <w:szCs w:val="24"/>
        </w:rPr>
        <w:t>, la mitad y los tipos de problemas.</w:t>
      </w:r>
      <w:r w:rsidR="00583C53" w:rsidRPr="00583C53">
        <w:rPr>
          <w:sz w:val="24"/>
          <w:szCs w:val="24"/>
        </w:rPr>
        <w:t xml:space="preserve"> </w:t>
      </w:r>
      <w:r w:rsidR="007D5362">
        <w:rPr>
          <w:sz w:val="24"/>
          <w:szCs w:val="24"/>
        </w:rPr>
        <w:t xml:space="preserve"> Todo este aprendizaje se podrá aplicar en el aula de forma paulatina.</w:t>
      </w:r>
    </w:p>
    <w:p w:rsidR="00010CE9" w:rsidRDefault="00010CE9" w:rsidP="00CD4C89">
      <w:pPr>
        <w:ind w:firstLine="426"/>
        <w:jc w:val="both"/>
        <w:rPr>
          <w:sz w:val="2"/>
          <w:szCs w:val="24"/>
        </w:rPr>
      </w:pPr>
    </w:p>
    <w:p w:rsidR="004B1C72" w:rsidRDefault="004B1C72" w:rsidP="00CD4C89">
      <w:pPr>
        <w:ind w:firstLine="426"/>
        <w:jc w:val="both"/>
        <w:rPr>
          <w:sz w:val="2"/>
          <w:szCs w:val="24"/>
        </w:rPr>
      </w:pPr>
    </w:p>
    <w:p w:rsidR="004B1C72" w:rsidRPr="00010CE9" w:rsidRDefault="004B1C72" w:rsidP="00CD4C89">
      <w:pPr>
        <w:ind w:firstLine="426"/>
        <w:jc w:val="both"/>
        <w:rPr>
          <w:sz w:val="2"/>
          <w:szCs w:val="24"/>
        </w:rPr>
      </w:pPr>
    </w:p>
    <w:p w:rsidR="00A874FC" w:rsidRPr="00A874FC" w:rsidRDefault="00A874FC" w:rsidP="00A874FC">
      <w:pPr>
        <w:spacing w:after="0"/>
        <w:ind w:firstLine="426"/>
        <w:jc w:val="both"/>
        <w:rPr>
          <w:sz w:val="14"/>
          <w:szCs w:val="24"/>
        </w:rPr>
      </w:pPr>
    </w:p>
    <w:p w:rsidR="00CD4C89" w:rsidRDefault="00A874FC" w:rsidP="00A874FC">
      <w:pPr>
        <w:jc w:val="center"/>
        <w:rPr>
          <w:sz w:val="24"/>
          <w:szCs w:val="24"/>
        </w:rPr>
      </w:pPr>
      <w:r>
        <w:rPr>
          <w:sz w:val="24"/>
          <w:szCs w:val="24"/>
        </w:rPr>
        <w:t>El coordinador</w:t>
      </w:r>
    </w:p>
    <w:p w:rsidR="00003084" w:rsidRDefault="00003084" w:rsidP="00A874FC">
      <w:pPr>
        <w:jc w:val="center"/>
        <w:rPr>
          <w:sz w:val="24"/>
          <w:szCs w:val="24"/>
        </w:rPr>
      </w:pPr>
    </w:p>
    <w:p w:rsidR="00003084" w:rsidRDefault="00003084" w:rsidP="00A874FC">
      <w:pPr>
        <w:jc w:val="center"/>
        <w:rPr>
          <w:sz w:val="24"/>
          <w:szCs w:val="24"/>
        </w:rPr>
      </w:pPr>
    </w:p>
    <w:p w:rsidR="00003084" w:rsidRDefault="00887D4A" w:rsidP="00A874F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Juan Manuel Cortés Bollero</w:t>
      </w:r>
    </w:p>
    <w:p w:rsidR="00A874FC" w:rsidRPr="00003084" w:rsidRDefault="00A874FC" w:rsidP="00A874FC">
      <w:pPr>
        <w:jc w:val="center"/>
        <w:rPr>
          <w:sz w:val="6"/>
          <w:szCs w:val="24"/>
        </w:rPr>
      </w:pPr>
      <w:bookmarkStart w:id="0" w:name="_GoBack"/>
      <w:bookmarkEnd w:id="0"/>
    </w:p>
    <w:p w:rsidR="001F06E3" w:rsidRPr="00A874FC" w:rsidRDefault="001F06E3" w:rsidP="00A874FC">
      <w:pPr>
        <w:rPr>
          <w:b/>
          <w:sz w:val="6"/>
          <w:szCs w:val="24"/>
        </w:rPr>
      </w:pPr>
    </w:p>
    <w:sectPr w:rsidR="001F06E3" w:rsidRPr="00A874FC" w:rsidSect="00CD4C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A2C" w:rsidRDefault="004D5A2C" w:rsidP="00583C53">
      <w:pPr>
        <w:spacing w:after="0" w:line="240" w:lineRule="auto"/>
      </w:pPr>
      <w:r>
        <w:separator/>
      </w:r>
    </w:p>
  </w:endnote>
  <w:endnote w:type="continuationSeparator" w:id="1">
    <w:p w:rsidR="004D5A2C" w:rsidRDefault="004D5A2C" w:rsidP="005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A2C" w:rsidRDefault="004D5A2C" w:rsidP="00583C53">
      <w:pPr>
        <w:spacing w:after="0" w:line="240" w:lineRule="auto"/>
      </w:pPr>
      <w:r>
        <w:separator/>
      </w:r>
    </w:p>
  </w:footnote>
  <w:footnote w:type="continuationSeparator" w:id="1">
    <w:p w:rsidR="004D5A2C" w:rsidRDefault="004D5A2C" w:rsidP="005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53" w:rsidRPr="004B1C72" w:rsidRDefault="00583C53" w:rsidP="00583C53">
    <w:pPr>
      <w:jc w:val="center"/>
      <w:rPr>
        <w:b/>
        <w:sz w:val="20"/>
      </w:rPr>
    </w:pPr>
    <w:r w:rsidRPr="004B1C72">
      <w:rPr>
        <w:b/>
        <w:sz w:val="20"/>
      </w:rPr>
      <w:t xml:space="preserve">Formación en Centros. </w:t>
    </w:r>
    <w:r w:rsidR="00DF3D0D">
      <w:rPr>
        <w:b/>
        <w:sz w:val="20"/>
      </w:rPr>
      <w:t>Iniciación al algoritmo ABN para el primer ciclo de Primaria</w:t>
    </w:r>
    <w:r w:rsidRPr="004B1C72">
      <w:rPr>
        <w:b/>
        <w:sz w:val="20"/>
      </w:rPr>
      <w:t>. Curso 2017/18</w:t>
    </w:r>
  </w:p>
  <w:p w:rsidR="00583C53" w:rsidRDefault="00583C5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6E3"/>
    <w:rsid w:val="00003084"/>
    <w:rsid w:val="00010CE9"/>
    <w:rsid w:val="00060794"/>
    <w:rsid w:val="000D7AF7"/>
    <w:rsid w:val="001634A8"/>
    <w:rsid w:val="001C01E6"/>
    <w:rsid w:val="001F06E3"/>
    <w:rsid w:val="00270EED"/>
    <w:rsid w:val="004102B4"/>
    <w:rsid w:val="004B1C72"/>
    <w:rsid w:val="004D5A2C"/>
    <w:rsid w:val="00583C53"/>
    <w:rsid w:val="006213EE"/>
    <w:rsid w:val="006B53A8"/>
    <w:rsid w:val="006D35BE"/>
    <w:rsid w:val="007B212A"/>
    <w:rsid w:val="007D5362"/>
    <w:rsid w:val="00887D4A"/>
    <w:rsid w:val="009278D2"/>
    <w:rsid w:val="009C28A6"/>
    <w:rsid w:val="009C7E80"/>
    <w:rsid w:val="00A14D3A"/>
    <w:rsid w:val="00A874FC"/>
    <w:rsid w:val="00BC2E44"/>
    <w:rsid w:val="00CD4C89"/>
    <w:rsid w:val="00D37441"/>
    <w:rsid w:val="00D62536"/>
    <w:rsid w:val="00DE2F19"/>
    <w:rsid w:val="00DE7D5F"/>
    <w:rsid w:val="00DF3D0D"/>
    <w:rsid w:val="00E70C67"/>
    <w:rsid w:val="00FF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3"/>
  </w:style>
  <w:style w:type="paragraph" w:styleId="Piedepgina">
    <w:name w:val="footer"/>
    <w:basedOn w:val="Normal"/>
    <w:link w:val="Piedepgina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Biblioteca</cp:lastModifiedBy>
  <cp:revision>9</cp:revision>
  <cp:lastPrinted>2017-11-19T22:39:00Z</cp:lastPrinted>
  <dcterms:created xsi:type="dcterms:W3CDTF">2017-12-11T08:37:00Z</dcterms:created>
  <dcterms:modified xsi:type="dcterms:W3CDTF">2017-12-12T11:33:00Z</dcterms:modified>
</cp:coreProperties>
</file>