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857500" cy="981075"/>
            <wp:effectExtent b="0" l="0" r="0" t="0"/>
            <wp:docPr descr="bannercorreo.jpg" id="2" name="image4.jpg"/>
            <a:graphic>
              <a:graphicData uri="http://schemas.openxmlformats.org/drawingml/2006/picture">
                <pic:pic>
                  <pic:nvPicPr>
                    <pic:cNvPr descr="bannercorreo.jpg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NOTA DE PRENSA.</w:t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685800" distT="685800" distL="685800" distR="685800">
            <wp:extent cx="5224463" cy="3672642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24463" cy="36726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180" w:before="0" w:line="300" w:lineRule="auto"/>
        <w:ind w:left="-220" w:right="-220" w:firstLine="0"/>
        <w:contextualSpacing w:val="0"/>
        <w:rPr/>
      </w:pPr>
      <w:bookmarkStart w:colFirst="0" w:colLast="0" w:name="_ju5bupc8bq5o" w:id="0"/>
      <w:bookmarkEnd w:id="0"/>
      <w:r w:rsidDel="00000000" w:rsidR="00000000" w:rsidRPr="00000000">
        <w:rPr>
          <w:b w:val="1"/>
          <w:color w:val="343434"/>
          <w:sz w:val="22"/>
          <w:szCs w:val="22"/>
          <w:rtl w:val="0"/>
        </w:rPr>
        <w:t xml:space="preserve">El Próximo 16 de Noviembre, el  Conservatorio Superior de Danza de Málaga celebra El día Internacional del Flamenco , que fue declarado Patrimonio Cultural de la Humanidad por la Unesco en el 2010. Celebrando actividades a lo largo de la Jornada, desde las 9 de la mañana hasta las 14:00 horas.  Talleres de Flamenco para alumnos de Danza Clásica y Danza Contemporánea, Flash Mob a las 10:00 horas, Conferencia a cargo de Nieves Rosales, fundadora de la Compañía Silencio-Danza y premio Lorca al mejor intérprete por “ Retablo Incompleto de la Pureza “ , y por último a las 12:00  Clase Magistral a cargo de José Franco, Bailaor </w:t>
      </w:r>
      <w:r w:rsidDel="00000000" w:rsidR="00000000" w:rsidRPr="00000000">
        <w:rPr>
          <w:b w:val="1"/>
          <w:color w:val="343434"/>
          <w:sz w:val="24"/>
          <w:szCs w:val="24"/>
          <w:rtl w:val="0"/>
        </w:rPr>
        <w:t xml:space="preserve">y Bailarín de Danza Española que ha formado parte de importantes compañías como la de Aída Gómez, Ballet Español de Rafael Aguilar y Carmen Mota entre otras.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180" w:before="0" w:line="300" w:lineRule="auto"/>
        <w:ind w:left="-220" w:right="-220" w:firstLine="0"/>
        <w:contextualSpacing w:val="0"/>
        <w:rPr>
          <w:sz w:val="24"/>
          <w:szCs w:val="24"/>
        </w:rPr>
      </w:pPr>
      <w:bookmarkStart w:colFirst="0" w:colLast="0" w:name="_87jwku466ldz" w:id="1"/>
      <w:bookmarkEnd w:id="1"/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