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0F" w:rsidRPr="00AB37A8" w:rsidRDefault="00AB37A8" w:rsidP="00AB37A8">
      <w:pPr>
        <w:tabs>
          <w:tab w:val="left" w:pos="9214"/>
        </w:tabs>
        <w:spacing w:beforeAutospacing="1" w:after="0"/>
        <w:contextualSpacing/>
        <w:jc w:val="center"/>
        <w:rPr>
          <w:rFonts w:ascii="NewsGotT" w:hAnsi="NewsGotT" w:cs="Arial"/>
          <w:b/>
          <w:lang w:val="es-ES" w:eastAsia="es-ES"/>
        </w:rPr>
      </w:pPr>
      <w:r w:rsidRPr="00AB37A8">
        <w:rPr>
          <w:rFonts w:ascii="NewsGotT" w:hAnsi="NewsGotT" w:cs="Arial"/>
          <w:b/>
          <w:lang w:val="es-ES" w:eastAsia="es-ES"/>
        </w:rPr>
        <w:softHyphen/>
        <w:t>DESARROLLO CURRICULAR DE SECUNDARIA Y BACHILLERATO</w:t>
      </w:r>
    </w:p>
    <w:p w:rsidR="0034670F" w:rsidRPr="00AB37A8" w:rsidRDefault="0034670F">
      <w:pPr>
        <w:spacing w:beforeAutospacing="1" w:after="0"/>
        <w:contextualSpacing/>
        <w:jc w:val="center"/>
        <w:rPr>
          <w:rFonts w:ascii="NewsGotT" w:hAnsi="NewsGotT" w:cs="Arial"/>
          <w:b/>
          <w:sz w:val="22"/>
          <w:szCs w:val="22"/>
          <w:lang w:val="es-ES" w:eastAsia="es-ES"/>
        </w:rPr>
      </w:pPr>
    </w:p>
    <w:tbl>
      <w:tblPr>
        <w:tblW w:w="10349" w:type="dxa"/>
        <w:tblInd w:w="-347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80" w:type="dxa"/>
          <w:left w:w="79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112"/>
        <w:gridCol w:w="1635"/>
        <w:gridCol w:w="4602"/>
      </w:tblGrid>
      <w:tr w:rsidR="0034670F" w:rsidTr="00AB37A8">
        <w:tc>
          <w:tcPr>
            <w:tcW w:w="574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4F81BD" w:themeFill="accent1"/>
            <w:tcMar>
              <w:left w:w="79" w:type="dxa"/>
            </w:tcMar>
          </w:tcPr>
          <w:p w:rsidR="0034670F" w:rsidRDefault="00AB37A8">
            <w:pPr>
              <w:spacing w:beforeAutospacing="1" w:after="0"/>
              <w:contextualSpacing/>
              <w:rPr>
                <w:rFonts w:ascii="NewsGotT" w:hAnsi="NewsGotT" w:cs="Arial"/>
                <w:b/>
                <w:bCs/>
                <w:color w:val="FFFFFF" w:themeColor="background1"/>
                <w:lang w:eastAsia="es-ES"/>
              </w:rPr>
            </w:pPr>
            <w:r>
              <w:rPr>
                <w:rFonts w:ascii="NewsGotT" w:hAnsi="NewsGotT" w:cs="Arial"/>
                <w:b/>
                <w:bCs/>
                <w:color w:val="FFFFFF" w:themeColor="background1"/>
                <w:lang w:eastAsia="es-ES"/>
              </w:rPr>
              <w:t xml:space="preserve">MATERIA: </w:t>
            </w:r>
            <w:proofErr w:type="spellStart"/>
            <w:r>
              <w:rPr>
                <w:rFonts w:ascii="NewsGotT" w:hAnsi="NewsGotT" w:cs="Arial"/>
                <w:b/>
                <w:bCs/>
                <w:color w:val="FFFFFF" w:themeColor="background1"/>
                <w:lang w:eastAsia="es-ES"/>
              </w:rPr>
              <w:t>Geografía</w:t>
            </w:r>
            <w:proofErr w:type="spellEnd"/>
            <w:r>
              <w:rPr>
                <w:rFonts w:ascii="NewsGotT" w:hAnsi="NewsGotT" w:cs="Arial"/>
                <w:b/>
                <w:bCs/>
                <w:color w:val="FFFFFF" w:themeColor="background1"/>
                <w:lang w:eastAsia="es-ES"/>
              </w:rPr>
              <w:t xml:space="preserve"> e </w:t>
            </w:r>
            <w:proofErr w:type="spellStart"/>
            <w:r>
              <w:rPr>
                <w:rFonts w:ascii="NewsGotT" w:hAnsi="NewsGotT" w:cs="Arial"/>
                <w:b/>
                <w:bCs/>
                <w:color w:val="FFFFFF" w:themeColor="background1"/>
                <w:lang w:eastAsia="es-ES"/>
              </w:rPr>
              <w:t>Historia</w:t>
            </w:r>
            <w:proofErr w:type="spellEnd"/>
          </w:p>
        </w:tc>
        <w:tc>
          <w:tcPr>
            <w:tcW w:w="46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4F81BD" w:themeFill="accent1"/>
            <w:tcMar>
              <w:left w:w="79" w:type="dxa"/>
            </w:tcMar>
          </w:tcPr>
          <w:p w:rsidR="0034670F" w:rsidRDefault="00AB37A8">
            <w:pPr>
              <w:spacing w:beforeAutospacing="1" w:after="0"/>
              <w:contextualSpacing/>
              <w:rPr>
                <w:rFonts w:ascii="NewsGotT" w:hAnsi="NewsGotT" w:cs="Arial"/>
                <w:b/>
                <w:bCs/>
                <w:color w:val="FFFFFF" w:themeColor="background1"/>
                <w:lang w:eastAsia="es-ES"/>
              </w:rPr>
            </w:pPr>
            <w:r>
              <w:rPr>
                <w:rFonts w:ascii="NewsGotT" w:hAnsi="NewsGotT" w:cs="Arial"/>
                <w:b/>
                <w:bCs/>
                <w:color w:val="FFFFFF" w:themeColor="background1"/>
                <w:lang w:eastAsia="es-ES"/>
              </w:rPr>
              <w:t>NIVEL: 1º ESO</w:t>
            </w:r>
          </w:p>
        </w:tc>
      </w:tr>
      <w:tr w:rsidR="0034670F" w:rsidRPr="00AB37A8" w:rsidTr="00AB37A8">
        <w:tc>
          <w:tcPr>
            <w:tcW w:w="10349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79" w:type="dxa"/>
            </w:tcMar>
          </w:tcPr>
          <w:p w:rsidR="0034670F" w:rsidRDefault="00AB37A8">
            <w:pPr>
              <w:spacing w:after="0"/>
              <w:rPr>
                <w:rFonts w:ascii="NewsGotT" w:hAnsi="NewsGotT" w:cs="Arial"/>
                <w:b/>
                <w:bCs/>
                <w:sz w:val="22"/>
                <w:szCs w:val="22"/>
                <w:lang w:eastAsia="es-ES"/>
              </w:rPr>
            </w:pPr>
            <w:proofErr w:type="spellStart"/>
            <w:r>
              <w:rPr>
                <w:rFonts w:ascii="NewsGotT" w:hAnsi="NewsGotT" w:cs="Arial"/>
                <w:b/>
                <w:bCs/>
                <w:sz w:val="22"/>
                <w:szCs w:val="22"/>
                <w:lang w:eastAsia="es-ES"/>
              </w:rPr>
              <w:t>Criterio</w:t>
            </w:r>
            <w:proofErr w:type="spellEnd"/>
            <w:r>
              <w:rPr>
                <w:rFonts w:ascii="NewsGotT" w:hAnsi="NewsGotT" w:cs="Arial"/>
                <w:b/>
                <w:bCs/>
                <w:sz w:val="22"/>
                <w:szCs w:val="22"/>
                <w:lang w:eastAsia="es-ES"/>
              </w:rPr>
              <w:t xml:space="preserve"> de </w:t>
            </w:r>
            <w:proofErr w:type="spellStart"/>
            <w:r>
              <w:rPr>
                <w:rFonts w:ascii="NewsGotT" w:hAnsi="NewsGotT" w:cs="Arial"/>
                <w:b/>
                <w:bCs/>
                <w:sz w:val="22"/>
                <w:szCs w:val="22"/>
                <w:lang w:eastAsia="es-ES"/>
              </w:rPr>
              <w:t>evaluación</w:t>
            </w:r>
            <w:proofErr w:type="spellEnd"/>
            <w:r>
              <w:rPr>
                <w:rFonts w:ascii="NewsGotT" w:hAnsi="NewsGotT" w:cs="Arial"/>
                <w:b/>
                <w:bCs/>
                <w:sz w:val="22"/>
                <w:szCs w:val="22"/>
                <w:lang w:eastAsia="es-ES"/>
              </w:rPr>
              <w:t xml:space="preserve">: </w:t>
            </w:r>
          </w:p>
          <w:p w:rsidR="0034670F" w:rsidRDefault="0034670F">
            <w:pPr>
              <w:spacing w:after="0"/>
              <w:rPr>
                <w:rFonts w:ascii="NewsGotT" w:hAnsi="NewsGotT" w:cs="Arial"/>
                <w:b/>
                <w:bCs/>
                <w:sz w:val="22"/>
                <w:szCs w:val="22"/>
                <w:lang w:eastAsia="es-ES"/>
              </w:rPr>
            </w:pPr>
          </w:p>
          <w:p w:rsidR="0034670F" w:rsidRPr="00AB37A8" w:rsidRDefault="00AB37A8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NewsGotT" w:hAnsi="NewsGotT" w:cs="Arial"/>
                <w:sz w:val="22"/>
                <w:szCs w:val="22"/>
                <w:lang w:val="es-ES" w:eastAsia="es-ES"/>
              </w:rPr>
            </w:pPr>
            <w:r w:rsidRPr="00AB37A8">
              <w:rPr>
                <w:rFonts w:ascii="NewsGotT" w:hAnsi="NewsGotT" w:cs="Arial"/>
                <w:bCs/>
                <w:sz w:val="22"/>
                <w:szCs w:val="22"/>
                <w:lang w:val="es-ES" w:eastAsia="es-ES"/>
              </w:rPr>
              <w:t>Conocer el establecimiento y la difusión de diferentes culturas urbanas, después del Neolítico.</w:t>
            </w:r>
          </w:p>
        </w:tc>
      </w:tr>
      <w:tr w:rsidR="0034670F" w:rsidRPr="00AB37A8" w:rsidTr="00AB37A8">
        <w:tc>
          <w:tcPr>
            <w:tcW w:w="10349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79" w:type="dxa"/>
            </w:tcMar>
          </w:tcPr>
          <w:p w:rsidR="0034670F" w:rsidRPr="00AB37A8" w:rsidRDefault="00AB37A8">
            <w:pPr>
              <w:spacing w:beforeAutospacing="1" w:after="0"/>
              <w:contextualSpacing/>
              <w:rPr>
                <w:rFonts w:ascii="NewsGotT" w:hAnsi="NewsGotT" w:cs="Arial"/>
                <w:sz w:val="22"/>
                <w:szCs w:val="22"/>
                <w:lang w:val="es-ES" w:eastAsia="es-ES"/>
              </w:rPr>
            </w:pPr>
            <w:r w:rsidRPr="00AB37A8">
              <w:rPr>
                <w:rFonts w:ascii="NewsGotT" w:hAnsi="NewsGotT" w:cs="Arial"/>
                <w:b/>
                <w:bCs/>
                <w:sz w:val="22"/>
                <w:szCs w:val="22"/>
                <w:lang w:val="es-ES" w:eastAsia="es-ES"/>
              </w:rPr>
              <w:t xml:space="preserve">Estrategias metodológicas: </w:t>
            </w:r>
          </w:p>
          <w:p w:rsidR="0034670F" w:rsidRDefault="0034670F">
            <w:pPr>
              <w:spacing w:after="0"/>
              <w:rPr>
                <w:rFonts w:ascii="NewsGotT-Regu" w:hAnsi="NewsGotT-Regu" w:cs="NewsGotT-Regu"/>
                <w:lang w:val="es-ES"/>
              </w:rPr>
            </w:pPr>
          </w:p>
          <w:p w:rsidR="0034670F" w:rsidRDefault="00AB37A8">
            <w:pPr>
              <w:spacing w:after="0"/>
              <w:rPr>
                <w:rFonts w:ascii="NewsGotT" w:hAnsi="NewsGotT" w:cs="Arial"/>
                <w:sz w:val="22"/>
                <w:szCs w:val="22"/>
                <w:lang w:val="es-ES" w:eastAsia="es-ES"/>
              </w:rPr>
            </w:pPr>
            <w:r>
              <w:rPr>
                <w:rFonts w:ascii="NewsGotT" w:hAnsi="NewsGotT" w:cs="Arial"/>
                <w:sz w:val="22"/>
                <w:szCs w:val="22"/>
                <w:lang w:val="es-ES" w:eastAsia="es-ES"/>
              </w:rPr>
              <w:t>-Mapa</w:t>
            </w:r>
            <w:r>
              <w:rPr>
                <w:rFonts w:ascii="NewsGotT" w:hAnsi="NewsGotT" w:cs="Arial"/>
                <w:sz w:val="22"/>
                <w:szCs w:val="22"/>
                <w:lang w:val="es-ES" w:eastAsia="es-ES"/>
              </w:rPr>
              <w:t xml:space="preserve"> de Próximo Oriente</w:t>
            </w:r>
          </w:p>
          <w:p w:rsidR="0034670F" w:rsidRDefault="00AB37A8">
            <w:pPr>
              <w:spacing w:after="0"/>
              <w:rPr>
                <w:rFonts w:ascii="NewsGotT" w:hAnsi="NewsGotT" w:cs="Arial"/>
                <w:sz w:val="22"/>
                <w:szCs w:val="22"/>
                <w:lang w:val="es-ES" w:eastAsia="es-ES"/>
              </w:rPr>
            </w:pPr>
            <w:r>
              <w:rPr>
                <w:rFonts w:ascii="NewsGotT" w:hAnsi="NewsGotT" w:cs="Arial"/>
                <w:sz w:val="22"/>
                <w:szCs w:val="22"/>
                <w:lang w:val="es-ES" w:eastAsia="es-ES"/>
              </w:rPr>
              <w:t>-Esquema de las características físicas de su entorno geográfico</w:t>
            </w:r>
          </w:p>
          <w:p w:rsidR="0034670F" w:rsidRDefault="00AB37A8">
            <w:pPr>
              <w:spacing w:after="0"/>
              <w:rPr>
                <w:rFonts w:ascii="NewsGotT-Regu" w:hAnsi="NewsGotT-Regu" w:cs="NewsGotT-Regu"/>
                <w:lang w:val="es-ES"/>
              </w:rPr>
            </w:pPr>
            <w:r>
              <w:rPr>
                <w:rFonts w:ascii="NewsGotT-Regu" w:hAnsi="NewsGotT-Regu" w:cs="NewsGotT-Regu"/>
                <w:lang w:val="es-ES"/>
              </w:rPr>
              <w:t xml:space="preserve"> </w:t>
            </w:r>
          </w:p>
        </w:tc>
      </w:tr>
      <w:tr w:rsidR="0034670F" w:rsidRPr="00AB37A8" w:rsidTr="00AB37A8">
        <w:tc>
          <w:tcPr>
            <w:tcW w:w="41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79" w:type="dxa"/>
            </w:tcMar>
          </w:tcPr>
          <w:p w:rsidR="0034670F" w:rsidRPr="00AB37A8" w:rsidRDefault="00AB37A8">
            <w:pPr>
              <w:spacing w:beforeAutospacing="1" w:after="0"/>
              <w:contextualSpacing/>
              <w:rPr>
                <w:rFonts w:ascii="NewsGotT" w:hAnsi="NewsGotT" w:cs="Arial"/>
                <w:b/>
                <w:bCs/>
                <w:sz w:val="22"/>
                <w:szCs w:val="22"/>
                <w:lang w:val="es-ES" w:eastAsia="es-ES"/>
              </w:rPr>
            </w:pPr>
            <w:r w:rsidRPr="00AB37A8">
              <w:rPr>
                <w:rFonts w:ascii="NewsGotT" w:hAnsi="NewsGotT" w:cs="Arial"/>
                <w:b/>
                <w:bCs/>
                <w:sz w:val="22"/>
                <w:szCs w:val="22"/>
                <w:lang w:val="es-ES" w:eastAsia="es-ES"/>
              </w:rPr>
              <w:t>Objetivos de la etapa:</w:t>
            </w:r>
          </w:p>
          <w:p w:rsidR="0034670F" w:rsidRPr="00AB37A8" w:rsidRDefault="0034670F">
            <w:pPr>
              <w:spacing w:beforeAutospacing="1" w:after="0"/>
              <w:contextualSpacing/>
              <w:rPr>
                <w:rFonts w:ascii="NewsGotT" w:hAnsi="NewsGotT" w:cs="Arial"/>
                <w:sz w:val="22"/>
                <w:szCs w:val="22"/>
                <w:lang w:val="es-ES" w:eastAsia="es-ES"/>
              </w:rPr>
            </w:pPr>
          </w:p>
          <w:p w:rsidR="0034670F" w:rsidRPr="00AB37A8" w:rsidRDefault="00AB37A8">
            <w:pPr>
              <w:spacing w:beforeAutospacing="1" w:after="0"/>
              <w:contextualSpacing/>
              <w:rPr>
                <w:rFonts w:ascii="NewsGotT" w:hAnsi="NewsGotT" w:cs="Arial"/>
                <w:sz w:val="22"/>
                <w:szCs w:val="22"/>
                <w:lang w:val="es-ES" w:eastAsia="es-ES"/>
              </w:rPr>
            </w:pPr>
            <w:r w:rsidRPr="00AB37A8">
              <w:rPr>
                <w:rFonts w:ascii="NewsGotT" w:hAnsi="NewsGotT" w:cs="Arial"/>
                <w:sz w:val="22"/>
                <w:szCs w:val="22"/>
                <w:lang w:val="es-ES" w:eastAsia="es-ES"/>
              </w:rPr>
              <w:t xml:space="preserve">3. Conocer y analizar las vías por las que la sociedad humana transforma el medio ambiente, y a su vez cómo el territorio influye en la </w:t>
            </w:r>
            <w:r w:rsidRPr="00AB37A8">
              <w:rPr>
                <w:rFonts w:ascii="NewsGotT" w:hAnsi="NewsGotT" w:cs="Arial"/>
                <w:sz w:val="22"/>
                <w:szCs w:val="22"/>
                <w:lang w:val="es-ES" w:eastAsia="es-ES"/>
              </w:rPr>
              <w:t>organización e identidad de dicha sociedad, reflexionando sobre los peligros que la intervención del hombre en el medio genera</w:t>
            </w:r>
          </w:p>
          <w:p w:rsidR="0034670F" w:rsidRDefault="0034670F">
            <w:pPr>
              <w:spacing w:after="0"/>
              <w:rPr>
                <w:rFonts w:ascii="NewsGotT" w:hAnsi="NewsGotT" w:cs="NewsGotT-Regu"/>
                <w:sz w:val="22"/>
                <w:szCs w:val="22"/>
                <w:lang w:val="es-ES"/>
              </w:rPr>
            </w:pPr>
          </w:p>
        </w:tc>
        <w:tc>
          <w:tcPr>
            <w:tcW w:w="623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79" w:type="dxa"/>
            </w:tcMar>
          </w:tcPr>
          <w:p w:rsidR="0034670F" w:rsidRPr="00AB37A8" w:rsidRDefault="00AB37A8">
            <w:pPr>
              <w:spacing w:after="0"/>
              <w:contextualSpacing/>
              <w:rPr>
                <w:rFonts w:ascii="NewsGotT" w:hAnsi="NewsGotT" w:cs="Arial"/>
                <w:b/>
                <w:bCs/>
                <w:sz w:val="22"/>
                <w:szCs w:val="22"/>
                <w:lang w:val="es-ES" w:eastAsia="es-ES"/>
              </w:rPr>
            </w:pPr>
            <w:r w:rsidRPr="00AB37A8">
              <w:rPr>
                <w:rFonts w:ascii="NewsGotT" w:hAnsi="NewsGotT" w:cs="Arial"/>
                <w:b/>
                <w:bCs/>
                <w:sz w:val="22"/>
                <w:szCs w:val="22"/>
                <w:lang w:val="es-ES" w:eastAsia="es-ES"/>
              </w:rPr>
              <w:t xml:space="preserve">Contenidos: </w:t>
            </w:r>
            <w:bookmarkStart w:id="0" w:name="_GoBack"/>
            <w:bookmarkEnd w:id="0"/>
          </w:p>
          <w:p w:rsidR="0034670F" w:rsidRPr="00AB37A8" w:rsidRDefault="0034670F">
            <w:pPr>
              <w:spacing w:after="0"/>
              <w:rPr>
                <w:rFonts w:ascii="NewsGotT" w:hAnsi="NewsGotT" w:cs="Arial"/>
                <w:sz w:val="22"/>
                <w:szCs w:val="22"/>
                <w:lang w:val="es-ES" w:eastAsia="es-ES"/>
              </w:rPr>
            </w:pPr>
          </w:p>
          <w:p w:rsidR="0034670F" w:rsidRPr="00AB37A8" w:rsidRDefault="00AB37A8">
            <w:pPr>
              <w:spacing w:after="0"/>
              <w:rPr>
                <w:rFonts w:ascii="NewsGotT" w:hAnsi="NewsGotT" w:cs="Arial"/>
                <w:sz w:val="22"/>
                <w:szCs w:val="22"/>
                <w:lang w:val="es-ES" w:eastAsia="es-ES"/>
              </w:rPr>
            </w:pPr>
            <w:r w:rsidRPr="00AB37A8">
              <w:rPr>
                <w:rFonts w:ascii="NewsGotT" w:hAnsi="NewsGotT" w:cs="Arial"/>
                <w:sz w:val="22"/>
                <w:szCs w:val="22"/>
                <w:lang w:val="es-ES" w:eastAsia="es-ES"/>
              </w:rPr>
              <w:t>-Las civilizaciones urbanas (fluviales): Mesopotamia y Egipto</w:t>
            </w:r>
          </w:p>
        </w:tc>
      </w:tr>
      <w:tr w:rsidR="0034670F" w:rsidRPr="00AB37A8" w:rsidTr="00AB37A8">
        <w:tc>
          <w:tcPr>
            <w:tcW w:w="41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79" w:type="dxa"/>
            </w:tcMar>
          </w:tcPr>
          <w:p w:rsidR="0034670F" w:rsidRPr="00AB37A8" w:rsidRDefault="00AB37A8">
            <w:pPr>
              <w:spacing w:beforeAutospacing="1" w:after="0"/>
              <w:contextualSpacing/>
              <w:rPr>
                <w:rFonts w:ascii="NewsGotT" w:hAnsi="NewsGotT" w:cs="Arial"/>
                <w:b/>
                <w:bCs/>
                <w:sz w:val="22"/>
                <w:szCs w:val="22"/>
                <w:lang w:val="es-ES" w:eastAsia="es-ES"/>
              </w:rPr>
            </w:pPr>
            <w:r w:rsidRPr="00AB37A8">
              <w:rPr>
                <w:rFonts w:ascii="NewsGotT" w:hAnsi="NewsGotT" w:cs="Arial"/>
                <w:b/>
                <w:bCs/>
                <w:sz w:val="22"/>
                <w:szCs w:val="22"/>
                <w:lang w:val="es-ES" w:eastAsia="es-ES"/>
              </w:rPr>
              <w:t xml:space="preserve">Competencias: </w:t>
            </w:r>
          </w:p>
          <w:p w:rsidR="0034670F" w:rsidRPr="00AB37A8" w:rsidRDefault="0034670F">
            <w:pPr>
              <w:spacing w:beforeAutospacing="1" w:after="0"/>
              <w:contextualSpacing/>
              <w:rPr>
                <w:rFonts w:ascii="NewsGotT" w:hAnsi="NewsGotT" w:cs="Arial"/>
                <w:b/>
                <w:bCs/>
                <w:sz w:val="22"/>
                <w:szCs w:val="22"/>
                <w:lang w:val="es-ES" w:eastAsia="es-ES"/>
              </w:rPr>
            </w:pPr>
          </w:p>
          <w:p w:rsidR="0034670F" w:rsidRPr="00AB37A8" w:rsidRDefault="00AB37A8">
            <w:pPr>
              <w:spacing w:beforeAutospacing="1" w:after="0"/>
              <w:contextualSpacing/>
              <w:rPr>
                <w:rFonts w:ascii="NewsGotT" w:hAnsi="NewsGotT" w:cs="Arial"/>
                <w:bCs/>
                <w:sz w:val="22"/>
                <w:szCs w:val="22"/>
                <w:lang w:val="es-ES" w:eastAsia="es-ES"/>
              </w:rPr>
            </w:pPr>
            <w:r w:rsidRPr="00AB37A8">
              <w:rPr>
                <w:rFonts w:ascii="NewsGotT" w:hAnsi="NewsGotT" w:cs="Arial"/>
                <w:b/>
                <w:bCs/>
                <w:sz w:val="22"/>
                <w:szCs w:val="22"/>
                <w:lang w:val="es-ES" w:eastAsia="es-ES"/>
              </w:rPr>
              <w:t>-</w:t>
            </w:r>
            <w:r w:rsidRPr="00AB37A8">
              <w:rPr>
                <w:rFonts w:ascii="NewsGotT" w:hAnsi="NewsGotT" w:cs="Arial"/>
                <w:bCs/>
                <w:sz w:val="22"/>
                <w:szCs w:val="22"/>
                <w:lang w:val="es-ES" w:eastAsia="es-ES"/>
              </w:rPr>
              <w:t>Social y ciudadana (CSC)</w:t>
            </w:r>
          </w:p>
          <w:p w:rsidR="0034670F" w:rsidRDefault="00AB37A8">
            <w:pPr>
              <w:spacing w:beforeAutospacing="1" w:after="0"/>
              <w:contextualSpacing/>
              <w:rPr>
                <w:rFonts w:ascii="NewsGotT" w:hAnsi="NewsGotT" w:cs="Arial"/>
                <w:bCs/>
                <w:sz w:val="22"/>
                <w:szCs w:val="22"/>
                <w:lang w:eastAsia="es-ES"/>
              </w:rPr>
            </w:pPr>
            <w:r>
              <w:rPr>
                <w:rFonts w:ascii="NewsGotT" w:hAnsi="NewsGotT" w:cs="Arial"/>
                <w:bCs/>
                <w:sz w:val="22"/>
                <w:szCs w:val="22"/>
                <w:lang w:eastAsia="es-ES"/>
              </w:rPr>
              <w:t>-Cultural</w:t>
            </w:r>
            <w:r>
              <w:rPr>
                <w:rFonts w:ascii="NewsGotT" w:hAnsi="NewsGotT" w:cs="Arial"/>
                <w:bCs/>
                <w:sz w:val="22"/>
                <w:szCs w:val="22"/>
                <w:lang w:eastAsia="es-ES"/>
              </w:rPr>
              <w:t xml:space="preserve"> y </w:t>
            </w:r>
            <w:proofErr w:type="spellStart"/>
            <w:r>
              <w:rPr>
                <w:rFonts w:ascii="NewsGotT" w:hAnsi="NewsGotT" w:cs="Arial"/>
                <w:bCs/>
                <w:sz w:val="22"/>
                <w:szCs w:val="22"/>
                <w:lang w:eastAsia="es-ES"/>
              </w:rPr>
              <w:t>lingüística</w:t>
            </w:r>
            <w:proofErr w:type="spellEnd"/>
            <w:r>
              <w:rPr>
                <w:rFonts w:ascii="NewsGotT" w:hAnsi="NewsGotT" w:cs="Arial"/>
                <w:bCs/>
                <w:sz w:val="22"/>
                <w:szCs w:val="22"/>
                <w:lang w:eastAsia="es-ES"/>
              </w:rPr>
              <w:t xml:space="preserve"> (CCL)</w:t>
            </w:r>
          </w:p>
          <w:p w:rsidR="0034670F" w:rsidRDefault="0034670F">
            <w:pPr>
              <w:spacing w:beforeAutospacing="1" w:after="0"/>
              <w:contextualSpacing/>
              <w:rPr>
                <w:rFonts w:ascii="NewsGotT" w:hAnsi="NewsGotT" w:cs="Arial"/>
                <w:sz w:val="22"/>
                <w:szCs w:val="22"/>
                <w:lang w:eastAsia="es-ES"/>
              </w:rPr>
            </w:pPr>
          </w:p>
        </w:tc>
        <w:tc>
          <w:tcPr>
            <w:tcW w:w="623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79" w:type="dxa"/>
            </w:tcMar>
          </w:tcPr>
          <w:p w:rsidR="0034670F" w:rsidRPr="00AB37A8" w:rsidRDefault="00AB37A8">
            <w:pPr>
              <w:spacing w:after="0"/>
              <w:contextualSpacing/>
              <w:rPr>
                <w:rFonts w:ascii="NewsGotT" w:hAnsi="NewsGotT" w:cs="Arial"/>
                <w:b/>
                <w:bCs/>
                <w:sz w:val="22"/>
                <w:szCs w:val="22"/>
                <w:lang w:val="es-ES" w:eastAsia="es-ES"/>
              </w:rPr>
            </w:pPr>
            <w:r w:rsidRPr="00AB37A8">
              <w:rPr>
                <w:rFonts w:ascii="NewsGotT" w:hAnsi="NewsGotT" w:cs="Arial"/>
                <w:b/>
                <w:bCs/>
                <w:sz w:val="22"/>
                <w:szCs w:val="22"/>
                <w:lang w:val="es-ES" w:eastAsia="es-ES"/>
              </w:rPr>
              <w:t>Estándares de evaluación:</w:t>
            </w:r>
          </w:p>
          <w:p w:rsidR="0034670F" w:rsidRDefault="0034670F">
            <w:pPr>
              <w:spacing w:after="0"/>
              <w:rPr>
                <w:rFonts w:ascii="NewsGotT" w:hAnsi="NewsGotT" w:cs="Arial"/>
                <w:sz w:val="22"/>
                <w:szCs w:val="22"/>
                <w:lang w:val="es-ES" w:eastAsia="es-ES"/>
              </w:rPr>
            </w:pPr>
          </w:p>
          <w:p w:rsidR="0034670F" w:rsidRDefault="00AB37A8">
            <w:pPr>
              <w:spacing w:after="0"/>
              <w:rPr>
                <w:rFonts w:ascii="NewsGotT" w:hAnsi="NewsGotT" w:cs="Arial"/>
                <w:sz w:val="22"/>
                <w:szCs w:val="22"/>
                <w:lang w:val="es-ES" w:eastAsia="es-ES"/>
              </w:rPr>
            </w:pPr>
            <w:r>
              <w:rPr>
                <w:rFonts w:ascii="NewsGotT" w:hAnsi="NewsGotT" w:cs="Arial"/>
                <w:sz w:val="22"/>
                <w:szCs w:val="22"/>
                <w:lang w:val="es-ES" w:eastAsia="es-ES"/>
              </w:rPr>
              <w:t>-Localizar en un mapa de Próximo Oriente Mesopotamia y Egipto así como el nombre de sus principales ríos</w:t>
            </w:r>
          </w:p>
          <w:p w:rsidR="0034670F" w:rsidRDefault="0034670F">
            <w:pPr>
              <w:spacing w:after="0"/>
              <w:rPr>
                <w:rFonts w:ascii="NewsGotT" w:hAnsi="NewsGotT" w:cs="Arial"/>
                <w:sz w:val="22"/>
                <w:szCs w:val="22"/>
                <w:lang w:val="es-ES" w:eastAsia="es-ES"/>
              </w:rPr>
            </w:pPr>
          </w:p>
          <w:p w:rsidR="0034670F" w:rsidRDefault="00AB37A8">
            <w:pPr>
              <w:spacing w:after="0"/>
              <w:rPr>
                <w:rFonts w:ascii="NewsGotT" w:hAnsi="NewsGotT" w:cs="Arial"/>
                <w:sz w:val="22"/>
                <w:szCs w:val="22"/>
                <w:lang w:val="es-ES" w:eastAsia="es-ES"/>
              </w:rPr>
            </w:pPr>
            <w:r>
              <w:rPr>
                <w:rFonts w:ascii="NewsGotT" w:hAnsi="NewsGotT" w:cs="Arial"/>
                <w:sz w:val="22"/>
                <w:szCs w:val="22"/>
                <w:lang w:val="es-ES" w:eastAsia="es-ES"/>
              </w:rPr>
              <w:t xml:space="preserve">-Explicar el por qué son llamadas fluviales y cómo se relaciona esto como su principal actividad </w:t>
            </w:r>
            <w:r>
              <w:rPr>
                <w:rFonts w:ascii="NewsGotT" w:hAnsi="NewsGotT" w:cs="Arial"/>
                <w:sz w:val="22"/>
                <w:szCs w:val="22"/>
                <w:lang w:val="es-ES" w:eastAsia="es-ES"/>
              </w:rPr>
              <w:t>económica</w:t>
            </w:r>
          </w:p>
          <w:p w:rsidR="0034670F" w:rsidRDefault="0034670F">
            <w:pPr>
              <w:spacing w:after="0"/>
              <w:rPr>
                <w:rFonts w:ascii="NewsGotT" w:hAnsi="NewsGotT" w:cs="Arial"/>
                <w:sz w:val="22"/>
                <w:szCs w:val="22"/>
                <w:lang w:val="es-ES" w:eastAsia="es-ES"/>
              </w:rPr>
            </w:pPr>
          </w:p>
        </w:tc>
      </w:tr>
    </w:tbl>
    <w:p w:rsidR="0034670F" w:rsidRPr="00AB37A8" w:rsidRDefault="0034670F">
      <w:pPr>
        <w:spacing w:beforeAutospacing="1" w:after="0"/>
        <w:contextualSpacing/>
        <w:rPr>
          <w:lang w:val="es-ES"/>
        </w:rPr>
      </w:pPr>
    </w:p>
    <w:sectPr w:rsidR="0034670F" w:rsidRPr="00AB37A8" w:rsidSect="00AB37A8">
      <w:headerReference w:type="default" r:id="rId8"/>
      <w:footerReference w:type="default" r:id="rId9"/>
      <w:pgSz w:w="11906" w:h="16838"/>
      <w:pgMar w:top="1145" w:right="1700" w:bottom="765" w:left="720" w:header="708" w:footer="708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B37A8">
      <w:pPr>
        <w:spacing w:after="0"/>
      </w:pPr>
      <w:r>
        <w:separator/>
      </w:r>
    </w:p>
  </w:endnote>
  <w:endnote w:type="continuationSeparator" w:id="0">
    <w:p w:rsidR="00000000" w:rsidRDefault="00AB37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sGotT-Regu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NewsGot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70F" w:rsidRDefault="003467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B37A8">
      <w:pPr>
        <w:spacing w:after="0"/>
      </w:pPr>
      <w:r>
        <w:separator/>
      </w:r>
    </w:p>
  </w:footnote>
  <w:footnote w:type="continuationSeparator" w:id="0">
    <w:p w:rsidR="00000000" w:rsidRDefault="00AB37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70F" w:rsidRDefault="00AB37A8">
    <w:pPr>
      <w:pStyle w:val="Encabezamiento"/>
    </w:pPr>
    <w:r>
      <w:rPr>
        <w:noProof/>
        <w:lang w:val="es-ES" w:eastAsia="es-ES"/>
      </w:rPr>
      <mc:AlternateContent>
        <mc:Choice Requires="wps">
          <w:drawing>
            <wp:anchor distT="0" distB="0" distL="114935" distR="114935" simplePos="0" relativeHeight="2" behindDoc="1" locked="0" layoutInCell="1" allowOverlap="1" wp14:anchorId="3747BEFF" wp14:editId="5677023E">
              <wp:simplePos x="0" y="0"/>
              <wp:positionH relativeFrom="column">
                <wp:posOffset>6858000</wp:posOffset>
              </wp:positionH>
              <wp:positionV relativeFrom="paragraph">
                <wp:posOffset>-179070</wp:posOffset>
              </wp:positionV>
              <wp:extent cx="2729865" cy="29337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160" cy="292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4670F" w:rsidRDefault="00AB37A8">
                          <w:pPr>
                            <w:pStyle w:val="Encabezado6"/>
                            <w:numPr>
                              <w:ilvl w:val="5"/>
                              <w:numId w:val="1"/>
                            </w:num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CONSEJERÍA DE EDUCACIÓN </w:t>
                          </w:r>
                        </w:p>
                        <w:p w:rsidR="0034670F" w:rsidRDefault="00AB37A8">
                          <w:pPr>
                            <w:pStyle w:val="Contenidodelmarco"/>
                            <w:jc w:val="center"/>
                          </w:pPr>
                          <w:proofErr w:type="spellStart"/>
                          <w:r>
                            <w:rPr>
                              <w:rFonts w:ascii="Tahoma" w:hAnsi="Tahoma" w:cs="Tahoma"/>
                              <w:b/>
                              <w:color w:val="008000"/>
                              <w:sz w:val="16"/>
                            </w:rPr>
                            <w:t>Dirección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b/>
                              <w:color w:val="008000"/>
                              <w:sz w:val="16"/>
                            </w:rPr>
                            <w:t xml:space="preserve"> General de 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b/>
                              <w:color w:val="008000"/>
                              <w:sz w:val="16"/>
                            </w:rPr>
                            <w:t>Ordenación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b/>
                              <w:color w:val="00800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b/>
                              <w:color w:val="008000"/>
                              <w:sz w:val="16"/>
                            </w:rPr>
                            <w:t>Educativa</w:t>
                          </w:r>
                          <w:proofErr w:type="spellEnd"/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fillcolor="white" stroked="f" style="position:absolute;margin-left:540pt;margin-top:-14.1pt;width:214.85pt;height:23pt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Encabezado6"/>
                      <w:numPr>
                        <w:ilvl w:val="5"/>
                        <w:numId w:val="1"/>
                      </w:num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CONSEJERÍA DE EDUCACIÓN </w:t>
                    </w:r>
                  </w:p>
                  <w:p>
                    <w:pPr>
                      <w:pStyle w:val="Contenidodelmarco"/>
                      <w:jc w:val="center"/>
                      <w:rPr/>
                    </w:pPr>
                    <w:r>
                      <w:rPr>
                        <w:rFonts w:cs="Tahoma" w:ascii="Tahoma" w:hAnsi="Tahoma"/>
                        <w:b/>
                        <w:color w:val="008000"/>
                        <w:sz w:val="16"/>
                      </w:rPr>
                      <w:t>Dirección General de Ordenación Educativa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ES" w:eastAsia="es-ES"/>
      </w:rPr>
      <w:drawing>
        <wp:anchor distT="0" distB="11430" distL="114935" distR="125095" simplePos="0" relativeHeight="4" behindDoc="1" locked="0" layoutInCell="1" allowOverlap="1" wp14:anchorId="2E9DFAE9" wp14:editId="7DAF962E">
          <wp:simplePos x="0" y="0"/>
          <wp:positionH relativeFrom="column">
            <wp:posOffset>228600</wp:posOffset>
          </wp:positionH>
          <wp:positionV relativeFrom="paragraph">
            <wp:posOffset>-54610</wp:posOffset>
          </wp:positionV>
          <wp:extent cx="2148840" cy="16637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166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4670F" w:rsidRDefault="0034670F">
    <w:pPr>
      <w:pStyle w:val="Encabezamien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97704"/>
    <w:multiLevelType w:val="multilevel"/>
    <w:tmpl w:val="4B42887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526C3D46"/>
    <w:multiLevelType w:val="multilevel"/>
    <w:tmpl w:val="A97223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AF47E45"/>
    <w:multiLevelType w:val="multilevel"/>
    <w:tmpl w:val="EC507700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0F"/>
    <w:rsid w:val="0034670F"/>
    <w:rsid w:val="00AB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991"/>
    <w:pPr>
      <w:spacing w:after="20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6">
    <w:name w:val="Encabezado 6"/>
    <w:basedOn w:val="Normal"/>
    <w:next w:val="Normal"/>
    <w:link w:val="Ttulo6Car"/>
    <w:qFormat/>
    <w:rsid w:val="00822794"/>
    <w:pPr>
      <w:keepNext/>
      <w:widowControl w:val="0"/>
      <w:suppressAutoHyphens/>
      <w:spacing w:after="0"/>
      <w:ind w:left="4320" w:hanging="360"/>
      <w:jc w:val="right"/>
      <w:outlineLvl w:val="5"/>
    </w:pPr>
    <w:rPr>
      <w:rFonts w:ascii="Tahoma" w:eastAsia="SimSun" w:hAnsi="Tahoma" w:cs="Tahoma"/>
      <w:b/>
      <w:color w:val="008000"/>
      <w:sz w:val="18"/>
      <w:lang w:val="es-ES" w:eastAsia="hi-IN" w:bidi="hi-IN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22794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22794"/>
  </w:style>
  <w:style w:type="character" w:customStyle="1" w:styleId="Ttulo6Car">
    <w:name w:val="Título 6 Car"/>
    <w:basedOn w:val="Fuentedeprrafopredeter"/>
    <w:link w:val="Encabezado6"/>
    <w:qFormat/>
    <w:rsid w:val="00822794"/>
    <w:rPr>
      <w:rFonts w:ascii="Tahoma" w:eastAsia="SimSun" w:hAnsi="Tahoma" w:cs="Tahoma"/>
      <w:b/>
      <w:color w:val="008000"/>
      <w:sz w:val="18"/>
      <w:lang w:val="es-ES" w:eastAsia="hi-IN" w:bidi="hi-I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NewsGotT-Regu"/>
    </w:rPr>
  </w:style>
  <w:style w:type="paragraph" w:styleId="Encabezado">
    <w:name w:val="header"/>
    <w:basedOn w:val="Normal"/>
    <w:next w:val="Cuerpodetexto"/>
    <w:link w:val="EncabezadoCar"/>
    <w:qFormat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Lohit Hindi"/>
    </w:rPr>
  </w:style>
  <w:style w:type="paragraph" w:customStyle="1" w:styleId="Leyenda">
    <w:name w:val="Leyenda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Hindi"/>
    </w:rPr>
  </w:style>
  <w:style w:type="paragraph" w:styleId="NormalWeb">
    <w:name w:val="Normal (Web)"/>
    <w:basedOn w:val="Normal"/>
    <w:uiPriority w:val="99"/>
    <w:semiHidden/>
    <w:unhideWhenUsed/>
    <w:qFormat/>
    <w:rsid w:val="0038179A"/>
    <w:pPr>
      <w:spacing w:beforeAutospacing="1" w:after="119"/>
    </w:pPr>
    <w:rPr>
      <w:rFonts w:ascii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8179A"/>
    <w:pPr>
      <w:ind w:left="720"/>
      <w:contextualSpacing/>
    </w:pPr>
  </w:style>
  <w:style w:type="paragraph" w:customStyle="1" w:styleId="Encabezamiento">
    <w:name w:val="Encabezamiento"/>
    <w:basedOn w:val="Normal"/>
    <w:uiPriority w:val="99"/>
    <w:unhideWhenUsed/>
    <w:rsid w:val="00822794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rsid w:val="00822794"/>
    <w:pPr>
      <w:tabs>
        <w:tab w:val="center" w:pos="4252"/>
        <w:tab w:val="right" w:pos="8504"/>
      </w:tabs>
      <w:spacing w:after="0"/>
    </w:pPr>
  </w:style>
  <w:style w:type="paragraph" w:customStyle="1" w:styleId="Contenidodelmarco">
    <w:name w:val="Contenido del marc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991"/>
    <w:pPr>
      <w:spacing w:after="20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6">
    <w:name w:val="Encabezado 6"/>
    <w:basedOn w:val="Normal"/>
    <w:next w:val="Normal"/>
    <w:link w:val="Ttulo6Car"/>
    <w:qFormat/>
    <w:rsid w:val="00822794"/>
    <w:pPr>
      <w:keepNext/>
      <w:widowControl w:val="0"/>
      <w:suppressAutoHyphens/>
      <w:spacing w:after="0"/>
      <w:ind w:left="4320" w:hanging="360"/>
      <w:jc w:val="right"/>
      <w:outlineLvl w:val="5"/>
    </w:pPr>
    <w:rPr>
      <w:rFonts w:ascii="Tahoma" w:eastAsia="SimSun" w:hAnsi="Tahoma" w:cs="Tahoma"/>
      <w:b/>
      <w:color w:val="008000"/>
      <w:sz w:val="18"/>
      <w:lang w:val="es-ES" w:eastAsia="hi-IN" w:bidi="hi-IN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22794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22794"/>
  </w:style>
  <w:style w:type="character" w:customStyle="1" w:styleId="Ttulo6Car">
    <w:name w:val="Título 6 Car"/>
    <w:basedOn w:val="Fuentedeprrafopredeter"/>
    <w:link w:val="Encabezado6"/>
    <w:qFormat/>
    <w:rsid w:val="00822794"/>
    <w:rPr>
      <w:rFonts w:ascii="Tahoma" w:eastAsia="SimSun" w:hAnsi="Tahoma" w:cs="Tahoma"/>
      <w:b/>
      <w:color w:val="008000"/>
      <w:sz w:val="18"/>
      <w:lang w:val="es-ES" w:eastAsia="hi-IN" w:bidi="hi-I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NewsGotT-Regu"/>
    </w:rPr>
  </w:style>
  <w:style w:type="paragraph" w:styleId="Encabezado">
    <w:name w:val="header"/>
    <w:basedOn w:val="Normal"/>
    <w:next w:val="Cuerpodetexto"/>
    <w:link w:val="EncabezadoCar"/>
    <w:qFormat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Lohit Hindi"/>
    </w:rPr>
  </w:style>
  <w:style w:type="paragraph" w:customStyle="1" w:styleId="Leyenda">
    <w:name w:val="Leyenda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Hindi"/>
    </w:rPr>
  </w:style>
  <w:style w:type="paragraph" w:styleId="NormalWeb">
    <w:name w:val="Normal (Web)"/>
    <w:basedOn w:val="Normal"/>
    <w:uiPriority w:val="99"/>
    <w:semiHidden/>
    <w:unhideWhenUsed/>
    <w:qFormat/>
    <w:rsid w:val="0038179A"/>
    <w:pPr>
      <w:spacing w:beforeAutospacing="1" w:after="119"/>
    </w:pPr>
    <w:rPr>
      <w:rFonts w:ascii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8179A"/>
    <w:pPr>
      <w:ind w:left="720"/>
      <w:contextualSpacing/>
    </w:pPr>
  </w:style>
  <w:style w:type="paragraph" w:customStyle="1" w:styleId="Encabezamiento">
    <w:name w:val="Encabezamiento"/>
    <w:basedOn w:val="Normal"/>
    <w:uiPriority w:val="99"/>
    <w:unhideWhenUsed/>
    <w:rsid w:val="00822794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rsid w:val="00822794"/>
    <w:pPr>
      <w:tabs>
        <w:tab w:val="center" w:pos="4252"/>
        <w:tab w:val="right" w:pos="8504"/>
      </w:tabs>
      <w:spacing w:after="0"/>
    </w:p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SVP</dc:creator>
  <cp:lastModifiedBy>ALUMNO FINANZAS</cp:lastModifiedBy>
  <cp:revision>5</cp:revision>
  <dcterms:created xsi:type="dcterms:W3CDTF">2018-02-13T16:36:00Z</dcterms:created>
  <dcterms:modified xsi:type="dcterms:W3CDTF">2018-03-06T16:49:00Z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