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600"/>
        <w:gridCol w:w="3255"/>
        <w:gridCol w:w="10570"/>
      </w:tblGrid>
      <w:tr w:rsidR="00C60DFF" w:rsidTr="005E48D1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825" w:type="dxa"/>
            <w:gridSpan w:val="2"/>
            <w:shd w:val="clear" w:color="auto" w:fill="FBD4B4" w:themeFill="accent6" w:themeFillTint="66"/>
          </w:tcPr>
          <w:p w:rsidR="00C60DFF" w:rsidRPr="004733BC" w:rsidRDefault="00C60DF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732756">
              <w:rPr>
                <w:rFonts w:ascii="Arial" w:hAnsi="Arial" w:cs="Arial"/>
                <w:b/>
                <w:sz w:val="32"/>
                <w:szCs w:val="32"/>
              </w:rPr>
              <w:t xml:space="preserve"> TEMA </w:t>
            </w:r>
            <w:r w:rsidR="001F6D9E">
              <w:rPr>
                <w:rFonts w:ascii="Arial" w:hAnsi="Arial" w:cs="Arial"/>
                <w:b/>
                <w:sz w:val="32"/>
                <w:szCs w:val="32"/>
              </w:rPr>
              <w:t xml:space="preserve"> 6</w:t>
            </w:r>
            <w:r w:rsidR="00120C58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1F6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6D9E" w:rsidRPr="001F6D9E">
              <w:rPr>
                <w:b/>
                <w:sz w:val="36"/>
                <w:szCs w:val="36"/>
              </w:rPr>
              <w:t>LAS MÁQUINAS Y LA TECNOLOGÍA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F6D9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733BC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6D9E">
              <w:rPr>
                <w:rFonts w:ascii="Arial" w:hAnsi="Arial" w:cs="Arial"/>
                <w:b/>
                <w:sz w:val="24"/>
                <w:szCs w:val="24"/>
              </w:rPr>
              <w:t>NATURALES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7A65ED" w:rsidRPr="00982C39" w:rsidRDefault="00982C39" w:rsidP="0098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2C39">
              <w:rPr>
                <w:rFonts w:ascii="Arial" w:hAnsi="Arial" w:cs="Arial"/>
                <w:sz w:val="24"/>
                <w:szCs w:val="24"/>
              </w:rPr>
              <w:t xml:space="preserve">Trabajamos </w:t>
            </w:r>
            <w:r w:rsidRPr="00982C39">
              <w:rPr>
                <w:rFonts w:ascii="Arial" w:hAnsi="Arial" w:cs="Arial"/>
                <w:bCs/>
                <w:sz w:val="24"/>
                <w:szCs w:val="24"/>
              </w:rPr>
              <w:t>las máquinas y la energ</w:t>
            </w:r>
            <w:r>
              <w:rPr>
                <w:rFonts w:ascii="Arial" w:hAnsi="Arial" w:cs="Arial"/>
                <w:bCs/>
                <w:sz w:val="24"/>
                <w:szCs w:val="24"/>
              </w:rPr>
              <w:t>ía que utilizan,</w:t>
            </w:r>
            <w:r w:rsidRPr="00982C39">
              <w:rPr>
                <w:rFonts w:ascii="Arial" w:hAnsi="Arial" w:cs="Arial"/>
                <w:bCs/>
                <w:sz w:val="24"/>
                <w:szCs w:val="24"/>
              </w:rPr>
              <w:t xml:space="preserve"> las fuentes de energía (renovables y no renovables), así como los problemas que pueden surgir </w:t>
            </w:r>
            <w:proofErr w:type="gramStart"/>
            <w:r w:rsidRPr="00982C39">
              <w:rPr>
                <w:rFonts w:ascii="Arial" w:hAnsi="Arial" w:cs="Arial"/>
                <w:bCs/>
                <w:sz w:val="24"/>
                <w:szCs w:val="24"/>
              </w:rPr>
              <w:t xml:space="preserve">por la sobre-explotación en el uso </w:t>
            </w:r>
            <w:proofErr w:type="gramEnd"/>
            <w:r w:rsidRPr="00982C39">
              <w:rPr>
                <w:rFonts w:ascii="Arial" w:hAnsi="Arial" w:cs="Arial"/>
                <w:bCs/>
                <w:sz w:val="24"/>
                <w:szCs w:val="24"/>
              </w:rPr>
              <w:t xml:space="preserve"> de las fuentes de energía.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Pr="00982C39">
              <w:rPr>
                <w:rFonts w:ascii="Arial" w:hAnsi="Arial" w:cs="Arial"/>
                <w:bCs/>
                <w:sz w:val="24"/>
                <w:szCs w:val="24"/>
              </w:rPr>
              <w:t xml:space="preserve">e desarrolla el aprendizaje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los tipos de </w:t>
            </w:r>
            <w:r w:rsidRPr="00982C39">
              <w:rPr>
                <w:rFonts w:ascii="Arial" w:hAnsi="Arial" w:cs="Arial"/>
                <w:bCs/>
                <w:sz w:val="24"/>
                <w:szCs w:val="24"/>
              </w:rPr>
              <w:t xml:space="preserve">operadores mecánicos básicos: planos inclinados, palancas, rodillos, ruedas y poleas; Ejes, engranajes, correas, cadenas y máquinas compuestas (motores eléctricos y motores térmicos).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982C39">
              <w:rPr>
                <w:rFonts w:ascii="Arial" w:hAnsi="Arial" w:cs="Arial"/>
                <w:bCs/>
                <w:sz w:val="24"/>
                <w:szCs w:val="24"/>
              </w:rPr>
              <w:t xml:space="preserve">e trabaja el fomento de la curiosidad por la lectura de </w:t>
            </w:r>
            <w:proofErr w:type="gramStart"/>
            <w:r w:rsidRPr="00982C39">
              <w:rPr>
                <w:rFonts w:ascii="Arial" w:hAnsi="Arial" w:cs="Arial"/>
                <w:bCs/>
                <w:sz w:val="24"/>
                <w:szCs w:val="24"/>
              </w:rPr>
              <w:t>texto científicos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2936E8" w:rsidRDefault="00FC5B80" w:rsidP="00530515">
            <w:pPr>
              <w:rPr>
                <w:rFonts w:ascii="Arial" w:hAnsi="Arial" w:cs="Arial"/>
                <w:sz w:val="24"/>
                <w:szCs w:val="24"/>
              </w:rPr>
            </w:pPr>
            <w:r w:rsidRPr="002936E8">
              <w:rPr>
                <w:rFonts w:ascii="Arial" w:hAnsi="Arial" w:cs="Arial"/>
                <w:sz w:val="24"/>
                <w:szCs w:val="24"/>
              </w:rPr>
              <w:t>Una quincena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0E04E7" w:rsidRPr="000E04E7" w:rsidRDefault="000E04E7" w:rsidP="003B6D25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3344F0" w:rsidRDefault="000E04E7" w:rsidP="005E48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2703AF" w:rsidTr="005E48D1">
        <w:trPr>
          <w:trHeight w:val="211"/>
        </w:trPr>
        <w:tc>
          <w:tcPr>
            <w:tcW w:w="14425" w:type="dxa"/>
            <w:gridSpan w:val="3"/>
          </w:tcPr>
          <w:p w:rsidR="002703AF" w:rsidRPr="002703AF" w:rsidRDefault="002703AF" w:rsidP="00270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3AF">
              <w:rPr>
                <w:rFonts w:ascii="Arial" w:hAnsi="Arial" w:cs="Arial"/>
                <w:sz w:val="24"/>
                <w:szCs w:val="24"/>
              </w:rPr>
              <w:t>C.E.2.1 Obtener y contrastar información de diferentes fuentes, plantear posibles hipótesis sobre hechos y fenómenos naturales observados directa e indirectamente para mediante el trabajo en equipo realizar experimentos que anticipen los posibles resultados. Expresar dichos resultados en diferentes soportes gráficos y digitales, aplicando estos conocimientos a otros experimentos o experiencias.</w:t>
            </w:r>
          </w:p>
          <w:p w:rsidR="002703AF" w:rsidRPr="002703AF" w:rsidRDefault="002703AF" w:rsidP="00270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3AF">
              <w:rPr>
                <w:rFonts w:ascii="Arial" w:hAnsi="Arial" w:cs="Arial"/>
                <w:sz w:val="24"/>
                <w:szCs w:val="24"/>
              </w:rPr>
              <w:t xml:space="preserve">C.E.2.8. Conocer y explicar las partes de una máquina (poleas, palancas, ruedas y ejes, engranajes, </w:t>
            </w:r>
            <w:proofErr w:type="spellStart"/>
            <w:r w:rsidRPr="002703A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2703AF">
              <w:rPr>
                <w:rFonts w:ascii="Arial" w:hAnsi="Arial" w:cs="Arial"/>
                <w:sz w:val="24"/>
                <w:szCs w:val="24"/>
              </w:rPr>
              <w:t>), describiendo su funcionalidad.</w:t>
            </w:r>
          </w:p>
          <w:p w:rsidR="002703AF" w:rsidRPr="002703AF" w:rsidRDefault="002703AF" w:rsidP="00270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3AF">
              <w:rPr>
                <w:rFonts w:ascii="Arial" w:hAnsi="Arial" w:cs="Arial"/>
                <w:sz w:val="24"/>
                <w:szCs w:val="24"/>
              </w:rPr>
              <w:t xml:space="preserve">C.E.2.9. Analizar las partes principales de las máquinas, las funciones de cada una de ellas y las fuentes de energía con las que funcionan. </w:t>
            </w:r>
          </w:p>
          <w:p w:rsidR="002703AF" w:rsidRPr="002703AF" w:rsidRDefault="002703AF" w:rsidP="00270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3AF">
              <w:rPr>
                <w:rFonts w:ascii="Arial" w:hAnsi="Arial" w:cs="Arial"/>
                <w:sz w:val="24"/>
                <w:szCs w:val="24"/>
              </w:rPr>
              <w:t xml:space="preserve">C.E.2.10. Conocer los avances y aportaciones científicas para valorar su relación con el progreso humano. Realizar, de forma colaborativa, sencillos proyectos para elaborar ejemplos de máquinas antiguas elementales que han permitido el desarrollo tecnológico </w:t>
            </w:r>
            <w:r w:rsidRPr="002703AF">
              <w:rPr>
                <w:rFonts w:ascii="Arial" w:hAnsi="Arial" w:cs="Arial"/>
                <w:sz w:val="24"/>
                <w:szCs w:val="24"/>
              </w:rPr>
              <w:lastRenderedPageBreak/>
              <w:t>de la humanidad, presentando de forma ordenada las conclusiones y/o estudio de los trabajos realizados, utilizando soporte papel y digital, recogiendo información de diferentes fuentes directas, escritas o digitales.</w:t>
            </w:r>
          </w:p>
        </w:tc>
      </w:tr>
      <w:tr w:rsidR="002703AF" w:rsidTr="005E48D1">
        <w:trPr>
          <w:trHeight w:val="211"/>
        </w:trPr>
        <w:tc>
          <w:tcPr>
            <w:tcW w:w="14425" w:type="dxa"/>
            <w:gridSpan w:val="3"/>
          </w:tcPr>
          <w:p w:rsidR="002703AF" w:rsidRPr="00192DE6" w:rsidRDefault="002703AF" w:rsidP="002703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2703AF" w:rsidTr="005E48D1">
        <w:trPr>
          <w:trHeight w:val="211"/>
        </w:trPr>
        <w:tc>
          <w:tcPr>
            <w:tcW w:w="14425" w:type="dxa"/>
            <w:gridSpan w:val="3"/>
          </w:tcPr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Obtener y contrastar información de diferentes fuentes, para plantear hipótesis sobre fenómenos naturales observados directa e indirectamente y comunicar oralmente y  por escrito, de forma clara, limpia y ordenada, usando imágenes y soportes gráficos, para exponer las conclusiones obtenidas. (CN.2.1.1)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Utilizar medios de observación adecuados y realizar experimentos aplicando los resultados a las experiencias de la vida cotidiana. (CN.2.1.2)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Utilizar estrategias para realizar trabajos de forma individual y en equipo, mostrando habilidades para la resolución pacífica de conflictos. (CN.2.1.3)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Identificar diferentes tipos de máquinas (simples y compuestas) y las partes que las componen (operadores mecánicos básicos: planos inclinados, las palancas, rodillos, ruedas y poleas: mecanismos: ejes, engranajes, correas y cadenas y máquinas compuestas: motores eléctricos y motores térmicos); las clasifica según el número de piezas, la manera de ponerlas en funcionamiento y la acción que realizan. (CN.2.8.1)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 xml:space="preserve">Conocer y describir operadores mecánicos (poleas, ruedas, ejes, engranajes, palancas, </w:t>
            </w:r>
            <w:proofErr w:type="spellStart"/>
            <w:r w:rsidRPr="00C04528">
              <w:rPr>
                <w:rFonts w:ascii="Arial" w:hAnsi="Arial" w:cs="Arial"/>
                <w:bCs/>
                <w:sz w:val="24"/>
                <w:szCs w:val="24"/>
              </w:rPr>
              <w:t>etc</w:t>
            </w:r>
            <w:proofErr w:type="spellEnd"/>
            <w:r w:rsidRPr="00C04528">
              <w:rPr>
                <w:rFonts w:ascii="Arial" w:hAnsi="Arial" w:cs="Arial"/>
                <w:bCs/>
                <w:sz w:val="24"/>
                <w:szCs w:val="24"/>
              </w:rPr>
              <w:t>). (CN.2.8.2)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Observar e identificar alguna de las aplicaciones de las máquinas y aparatos y su utilidad para facilitar las actividades humanas. (CN.2.8.3)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 xml:space="preserve">Analizar las partes principales de máquinas, las funciones de cada una de ellas y sus fuentes de energía </w:t>
            </w:r>
            <w:r w:rsidRPr="00C04528">
              <w:rPr>
                <w:rFonts w:ascii="Arial" w:hAnsi="Arial" w:cs="Arial"/>
                <w:sz w:val="24"/>
                <w:szCs w:val="24"/>
              </w:rPr>
              <w:t xml:space="preserve">(energía mecánica, electricidad y otros tipos de energía: energía química (combustible), energía solar (placas fotovoltaicas); </w:t>
            </w:r>
            <w:r w:rsidRPr="00C04528">
              <w:rPr>
                <w:rFonts w:ascii="Arial" w:hAnsi="Arial" w:cs="Arial"/>
                <w:bCs/>
                <w:sz w:val="24"/>
                <w:szCs w:val="24"/>
              </w:rPr>
              <w:t>energías no renovables y energías renovables). (CN.2.9.1)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 xml:space="preserve">Planificar y construir alguna estructura que cumpla una función aplicando las operaciones matemáticas básicas en el cálculo previo, y las tecnológicas (dibujar, cortar, pega, </w:t>
            </w:r>
            <w:proofErr w:type="spellStart"/>
            <w:r w:rsidRPr="00C04528">
              <w:rPr>
                <w:rFonts w:ascii="Arial" w:hAnsi="Arial" w:cs="Arial"/>
                <w:bCs/>
                <w:sz w:val="24"/>
                <w:szCs w:val="24"/>
              </w:rPr>
              <w:t>etc</w:t>
            </w:r>
            <w:proofErr w:type="spellEnd"/>
            <w:r w:rsidRPr="00C04528">
              <w:rPr>
                <w:rFonts w:ascii="Arial" w:hAnsi="Arial" w:cs="Arial"/>
                <w:bCs/>
                <w:sz w:val="24"/>
                <w:szCs w:val="24"/>
              </w:rPr>
              <w:t>). (CN.2.9.2)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 xml:space="preserve">Conocer y explicar algunos de los grandes descubrimientos e inventos de la humanidad </w:t>
            </w:r>
            <w:r w:rsidRPr="00C04528">
              <w:rPr>
                <w:rFonts w:ascii="Arial" w:hAnsi="Arial" w:cs="Arial"/>
                <w:sz w:val="24"/>
                <w:szCs w:val="24"/>
              </w:rPr>
              <w:t xml:space="preserve">(la rueda hidráulica) </w:t>
            </w:r>
            <w:r w:rsidRPr="00C04528">
              <w:rPr>
                <w:rFonts w:ascii="Arial" w:hAnsi="Arial" w:cs="Arial"/>
                <w:bCs/>
                <w:sz w:val="24"/>
                <w:szCs w:val="24"/>
              </w:rPr>
              <w:t xml:space="preserve"> y su influencia en el hogar, la vida cotidiana, la medicina, la cultura y el ocio, en el arte, la música, el cine y el deporte y las tecnologías de la información y la comunicación.  (CN.2.10.1)</w:t>
            </w:r>
          </w:p>
          <w:p w:rsidR="002703AF" w:rsidRPr="00C04528" w:rsidRDefault="002703AF" w:rsidP="002703A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Construir, siguiendo instrucciones precisas, máquinas antiguas y explicar su funcionalidad anterior y su prospectiva mediante la presentación pública de sus conclusiones (la catapulta). (CN.2.10.2)</w:t>
            </w:r>
          </w:p>
        </w:tc>
      </w:tr>
      <w:tr w:rsidR="002703AF" w:rsidTr="005E48D1">
        <w:trPr>
          <w:trHeight w:val="211"/>
        </w:trPr>
        <w:tc>
          <w:tcPr>
            <w:tcW w:w="14425" w:type="dxa"/>
            <w:gridSpan w:val="3"/>
          </w:tcPr>
          <w:p w:rsidR="002703AF" w:rsidRPr="00192DE6" w:rsidRDefault="002703AF" w:rsidP="002703AF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2703AF" w:rsidTr="005E48D1">
        <w:trPr>
          <w:trHeight w:val="211"/>
        </w:trPr>
        <w:tc>
          <w:tcPr>
            <w:tcW w:w="14425" w:type="dxa"/>
            <w:gridSpan w:val="3"/>
          </w:tcPr>
          <w:p w:rsidR="002703AF" w:rsidRPr="00C04528" w:rsidRDefault="002703AF" w:rsidP="002703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/>
                <w:bCs/>
                <w:sz w:val="24"/>
                <w:szCs w:val="24"/>
              </w:rPr>
              <w:t>Bloque 1: "Iniciación a la actividad científica"</w:t>
            </w:r>
          </w:p>
          <w:p w:rsidR="002703AF" w:rsidRPr="00C04528" w:rsidRDefault="002703AF" w:rsidP="002703AF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Identificación y descripción de fenómenos naturales y algunos elementos del medio físico.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 Realización de pequeños experimentos.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1.4 Desarrollo de habilidades en el manejo de diferentes fuentes para buscar y contrastar información.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1.5  Curiosidad por la lectura de textos científicos adecuados para el ciclo.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1.6 Curiosidad por directa e indirectamente situaciones o sucesos, experimentar y plantear posibles hipótesis.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1.7. Curiosidad por utilizar los términos adecuados para expresar oralmente y por escrito los resultados de los experimentos o experiencias.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1.8 Interés por cuidar la presentación de los trabajos en papel o en soporte digital, manteniendo unas pautas básicas.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1.9 Observación in situ y posterior experimentación sobre situaciones o sucesos, usando adecuadamente los instrumentos y herramientas de trabajo necesarios.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1.11 Participación responsable en las tareas de grupo, tomando decisiones, aportando ideas y respetando las de sus compañeros y compañeras. Desarrollo de la empatía.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1.12 Curiosidad, iniciativa y creatividad en la realización de trabajos de investigación.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1.13 Desarrollo del pensamiento científico.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/>
                <w:bCs/>
                <w:sz w:val="24"/>
                <w:szCs w:val="24"/>
              </w:rPr>
              <w:t>Bloque 5: “La tecnología, objetos y máquinas”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5.1 Máquinas y aparatos. Tipos de máquinas en la vida cotidiana y su utilidad.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5.2 Los operadores mecánicos y su funcionalidad (planos inclinados, palancas, rodillos, ruedas, poleas, ejes, engranajes, correas y cadenas).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5.3 Construcción de estructuras sencillas que cumplan una función o condición para resolver un problema a partir de piezas moduladas (construcción de una catapulta).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5.4 Descubrimientos e inventos científicos relevantes.</w:t>
            </w:r>
          </w:p>
          <w:p w:rsidR="002703AF" w:rsidRPr="00C04528" w:rsidRDefault="002703AF" w:rsidP="002703A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4528">
              <w:rPr>
                <w:rFonts w:ascii="Arial" w:hAnsi="Arial" w:cs="Arial"/>
                <w:bCs/>
                <w:sz w:val="24"/>
                <w:szCs w:val="24"/>
              </w:rPr>
              <w:t>5.5 Búsqueda guiada de información en la red.</w:t>
            </w:r>
          </w:p>
        </w:tc>
      </w:tr>
      <w:tr w:rsidR="002703AF" w:rsidTr="005E48D1">
        <w:trPr>
          <w:trHeight w:val="211"/>
        </w:trPr>
        <w:tc>
          <w:tcPr>
            <w:tcW w:w="14425" w:type="dxa"/>
            <w:gridSpan w:val="3"/>
          </w:tcPr>
          <w:p w:rsidR="002703AF" w:rsidRPr="004E6C25" w:rsidRDefault="002703AF" w:rsidP="002703A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2703AF" w:rsidTr="005E48D1">
        <w:trPr>
          <w:trHeight w:val="211"/>
        </w:trPr>
        <w:tc>
          <w:tcPr>
            <w:tcW w:w="14425" w:type="dxa"/>
            <w:gridSpan w:val="3"/>
          </w:tcPr>
          <w:p w:rsidR="002703AF" w:rsidRDefault="002703AF" w:rsidP="002703AF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2703AF" w:rsidRDefault="002703AF" w:rsidP="002703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CD, CCL, SIEP, CMCT, CSYC, </w:t>
            </w:r>
          </w:p>
          <w:p w:rsidR="002703AF" w:rsidRPr="00EA3C6B" w:rsidRDefault="002703AF" w:rsidP="002703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  <w:p w:rsidR="002703AF" w:rsidRDefault="002703AF" w:rsidP="002703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3AF" w:rsidRPr="000765F1" w:rsidRDefault="002703AF" w:rsidP="002703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DFF" w:rsidRDefault="00C60DFF"/>
    <w:p w:rsidR="00224FF8" w:rsidRDefault="00224FF8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E73BA7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E73BA7" w:rsidRPr="00BA11AF" w:rsidRDefault="00E73BA7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E73BA7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1019F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F1019F" w:rsidRPr="00BA11AF" w:rsidRDefault="00F1019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F1019F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</w:t>
            </w:r>
            <w:r w:rsidR="00F1019F">
              <w:rPr>
                <w:rFonts w:ascii="Arial" w:hAnsi="Arial" w:cs="Arial"/>
                <w:b/>
                <w:sz w:val="24"/>
                <w:szCs w:val="24"/>
              </w:rPr>
              <w:t>TAREA:</w:t>
            </w:r>
            <w:r w:rsidR="00C04528">
              <w:rPr>
                <w:rFonts w:ascii="Arial" w:hAnsi="Arial" w:cs="Arial"/>
                <w:b/>
                <w:sz w:val="24"/>
                <w:szCs w:val="24"/>
              </w:rPr>
              <w:t xml:space="preserve"> CIRCUITO DE JUEGOS CONSTRUIDOS CON MATERIAL RECICLADO O DE DESECHO.</w:t>
            </w:r>
          </w:p>
        </w:tc>
      </w:tr>
      <w:tr w:rsidR="00BA11AF" w:rsidTr="005F7EC1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BA11AF" w:rsidRPr="00E372FA" w:rsidRDefault="00192DE6" w:rsidP="00530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5E48D1" w:rsidTr="00566BB3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AB5A39" w:rsidRPr="00886FFB" w:rsidRDefault="00F521F4" w:rsidP="005E48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>A través de las siguientes actividad</w:t>
            </w:r>
            <w:r w:rsidR="00982C39" w:rsidRPr="00886FFB">
              <w:rPr>
                <w:rFonts w:ascii="Arial" w:hAnsi="Arial" w:cs="Arial"/>
                <w:sz w:val="24"/>
                <w:szCs w:val="24"/>
              </w:rPr>
              <w:t>es del libro de texto trabajamos</w:t>
            </w:r>
            <w:r w:rsidR="00982C39" w:rsidRPr="00886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C39" w:rsidRPr="00886FFB">
              <w:rPr>
                <w:rFonts w:ascii="Arial" w:hAnsi="Arial" w:cs="Arial"/>
                <w:bCs/>
                <w:sz w:val="24"/>
                <w:szCs w:val="24"/>
              </w:rPr>
              <w:t xml:space="preserve">las máquinas y la energía que utilizan, las fuentes de energía (renovables y no renovables), así como los problemas que pueden surgir </w:t>
            </w:r>
            <w:proofErr w:type="gramStart"/>
            <w:r w:rsidR="00982C39" w:rsidRPr="00886FFB">
              <w:rPr>
                <w:rFonts w:ascii="Arial" w:hAnsi="Arial" w:cs="Arial"/>
                <w:bCs/>
                <w:sz w:val="24"/>
                <w:szCs w:val="24"/>
              </w:rPr>
              <w:t xml:space="preserve">por la sobre-explotación en el uso </w:t>
            </w:r>
            <w:proofErr w:type="gramEnd"/>
            <w:r w:rsidR="00982C39" w:rsidRPr="00886FFB">
              <w:rPr>
                <w:rFonts w:ascii="Arial" w:hAnsi="Arial" w:cs="Arial"/>
                <w:bCs/>
                <w:sz w:val="24"/>
                <w:szCs w:val="24"/>
              </w:rPr>
              <w:t xml:space="preserve"> de las fuentes de energía. Se desarrolla el aprendizaje de los tipos de operadores mecánicos básicos: planos inclinados, palancas, rodillos, ruedas y poleas; Ejes, engranajes, correas, cadenas y máquinas compuestas (motores eléctricos y motores térmicos). Se trabaja el fomento de la curiosidad por la lectura de </w:t>
            </w:r>
            <w:r w:rsidR="00982C39" w:rsidRPr="00886FFB">
              <w:rPr>
                <w:rFonts w:ascii="Arial" w:hAnsi="Arial" w:cs="Arial"/>
                <w:bCs/>
                <w:sz w:val="24"/>
                <w:szCs w:val="24"/>
              </w:rPr>
              <w:t>textos científicos</w:t>
            </w:r>
            <w:r w:rsidR="00982C39" w:rsidRPr="00886F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86FFB" w:rsidRPr="00886FFB" w:rsidRDefault="00886FFB" w:rsidP="00886FFB">
            <w:pPr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sz w:val="24"/>
                <w:szCs w:val="24"/>
              </w:rPr>
              <w:t>TEMA 6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86FFB">
              <w:rPr>
                <w:rFonts w:ascii="Arial" w:hAnsi="Arial" w:cs="Arial"/>
                <w:b/>
                <w:color w:val="00CC00"/>
                <w:sz w:val="24"/>
                <w:szCs w:val="24"/>
              </w:rPr>
              <w:t>LAS MÁQUINAS Y LA TECNOLOGÍA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 xml:space="preserve">Busca información en el libro de texto sobre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>LAS MÁQUINAS, LA ENERGÍA Y SUS CONSECUENCIAS.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 xml:space="preserve">       - Haz un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 xml:space="preserve">Esquema 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en tu cuaderno de la página 108-109. 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 xml:space="preserve">       - Lo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 xml:space="preserve">escaneas </w:t>
            </w:r>
            <w:r w:rsidRPr="00886FFB">
              <w:rPr>
                <w:rFonts w:ascii="Arial" w:hAnsi="Arial" w:cs="Arial"/>
                <w:sz w:val="24"/>
                <w:szCs w:val="24"/>
              </w:rPr>
              <w:t>y lo subes a JIMDO-ESQUEMAS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>Estudia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 el esquema y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>exponlo oralmente.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sz w:val="24"/>
                <w:szCs w:val="24"/>
              </w:rPr>
              <w:t>Control sin libro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 de la página 108-109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 xml:space="preserve"> - Convierte el esquema en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 xml:space="preserve">Mapa Conceptual. </w:t>
            </w:r>
            <w:r w:rsidRPr="00886FFB">
              <w:rPr>
                <w:rFonts w:ascii="Arial" w:hAnsi="Arial" w:cs="Arial"/>
                <w:sz w:val="24"/>
                <w:szCs w:val="24"/>
              </w:rPr>
              <w:t>Incluye o pinta dibujos en cada apartado.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>(Súbelo a JIMDO).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 xml:space="preserve">Vamos a confeccionar una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>PRESENTACIÓN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 DIGITAL. Nos repartimos entre los niños/as las siguientes páginas: Haremos una diapositiva. 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>-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>PAG 102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: Las máquinas y la energía que utilizan. 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sz w:val="24"/>
                <w:szCs w:val="24"/>
              </w:rPr>
              <w:t>-PAG 104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 Los operadores mecánicos básicos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>PAG 105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: Rodillos, ruedas y poleas. 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sz w:val="24"/>
                <w:szCs w:val="24"/>
              </w:rPr>
              <w:t>-PAG 103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: Los operadores. </w:t>
            </w:r>
            <w:r w:rsidRPr="00886F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sz w:val="24"/>
                <w:szCs w:val="24"/>
              </w:rPr>
              <w:t>-PAG 93</w:t>
            </w:r>
            <w:r w:rsidRPr="00886FFB">
              <w:rPr>
                <w:rFonts w:ascii="Arial" w:hAnsi="Arial" w:cs="Arial"/>
                <w:sz w:val="24"/>
                <w:szCs w:val="24"/>
              </w:rPr>
              <w:t xml:space="preserve">: Máquinas compuestas. 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 xml:space="preserve">Preparamos la sesión de exposición de la PRESENTACIÓN </w:t>
            </w:r>
          </w:p>
          <w:p w:rsidR="00886FFB" w:rsidRPr="00886FFB" w:rsidRDefault="00886FFB" w:rsidP="00886FFB">
            <w:pPr>
              <w:pStyle w:val="Prrafodelista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sz w:val="24"/>
                <w:szCs w:val="24"/>
              </w:rPr>
              <w:t>Cada un@ ensaya su exposición mirando su cuaderno.</w:t>
            </w:r>
          </w:p>
          <w:p w:rsidR="00886FFB" w:rsidRPr="00886FFB" w:rsidRDefault="00886FFB" w:rsidP="00886FFB">
            <w:pPr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  <w:r w:rsidRPr="00886FFB">
              <w:rPr>
                <w:rFonts w:ascii="Arial" w:hAnsi="Arial" w:cs="Arial"/>
                <w:sz w:val="24"/>
                <w:szCs w:val="24"/>
              </w:rPr>
              <w:t>Se expone sin cuaderno, aunque se puede consultar.</w:t>
            </w:r>
          </w:p>
          <w:p w:rsidR="00886FFB" w:rsidRPr="00886FFB" w:rsidRDefault="00886FFB" w:rsidP="00886FF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sz w:val="24"/>
                <w:szCs w:val="24"/>
              </w:rPr>
              <w:t xml:space="preserve">Control con libro </w:t>
            </w:r>
            <w:r w:rsidRPr="00886FFB">
              <w:rPr>
                <w:rFonts w:ascii="Arial" w:hAnsi="Arial" w:cs="Arial"/>
                <w:sz w:val="24"/>
                <w:szCs w:val="24"/>
              </w:rPr>
              <w:t>de Tema 6 (Búsqueda de información)</w:t>
            </w:r>
          </w:p>
          <w:p w:rsidR="00886FFB" w:rsidRPr="00886FFB" w:rsidRDefault="00886FFB" w:rsidP="00886FFB">
            <w:pPr>
              <w:pStyle w:val="Prrafodelista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886FFB" w:rsidRPr="00886FFB" w:rsidRDefault="00886FFB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color w:val="FF0000"/>
                <w:sz w:val="24"/>
                <w:szCs w:val="24"/>
              </w:rPr>
              <w:t>CP LORETO</w:t>
            </w:r>
          </w:p>
          <w:p w:rsidR="00886FFB" w:rsidRPr="00886FFB" w:rsidRDefault="00886FFB" w:rsidP="00886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886FFB" w:rsidRPr="00811224" w:rsidRDefault="00886FFB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86FFB">
              <w:rPr>
                <w:rFonts w:ascii="Arial" w:hAnsi="Arial" w:cs="Arial"/>
                <w:b/>
                <w:sz w:val="24"/>
                <w:szCs w:val="24"/>
              </w:rPr>
              <w:t>Leer PAG. 110. Inventar un juego (bolos con botellas, tragabolas con garrafa,…) Buscar ideas en internet.</w:t>
            </w:r>
          </w:p>
          <w:p w:rsidR="00811224" w:rsidRPr="00811224" w:rsidRDefault="00811224" w:rsidP="0081122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11224" w:rsidRPr="00886FFB" w:rsidRDefault="00811224" w:rsidP="00886FF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circuito de actividades lúdicas.</w:t>
            </w:r>
            <w:bookmarkStart w:id="0" w:name="_GoBack"/>
            <w:bookmarkEnd w:id="0"/>
          </w:p>
          <w:p w:rsidR="00886FFB" w:rsidRPr="00886FFB" w:rsidRDefault="00886FFB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FF8" w:rsidRPr="00886FFB" w:rsidRDefault="00224FF8" w:rsidP="005E4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D1" w:rsidTr="00EA399C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</w:tcPr>
          <w:p w:rsidR="005E48D1" w:rsidRPr="002940E0" w:rsidRDefault="005E48D1" w:rsidP="00FA7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</w:tcPr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Enseñanza directa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18301A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D25EDC" w:rsidRPr="007313FE" w:rsidRDefault="00D25EDC" w:rsidP="00183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224FF8" w:rsidRDefault="00D31C3E" w:rsidP="0022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Pr="00D25EDC" w:rsidRDefault="00BA1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D31C3E" w:rsidRPr="00D31C3E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D31C3E" w:rsidRDefault="00D31C3E" w:rsidP="00183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Default="0018301A" w:rsidP="0018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18301A" w:rsidRPr="0018301A" w:rsidRDefault="0018301A" w:rsidP="0018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FA" w:rsidRDefault="00E372FA"/>
    <w:p w:rsidR="00D31C3E" w:rsidRDefault="00D31C3E"/>
    <w:p w:rsidR="005E48D1" w:rsidRDefault="005E48D1"/>
    <w:p w:rsidR="00D31C3E" w:rsidRDefault="00D31C3E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5E48D1" w:rsidTr="005E48D1">
        <w:trPr>
          <w:trHeight w:val="818"/>
        </w:trPr>
        <w:tc>
          <w:tcPr>
            <w:tcW w:w="13973" w:type="dxa"/>
            <w:gridSpan w:val="2"/>
            <w:shd w:val="clear" w:color="auto" w:fill="92CDDC" w:themeFill="accent5" w:themeFillTint="99"/>
          </w:tcPr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5E48D1" w:rsidRDefault="005E48D1" w:rsidP="00E74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2936E8" w:rsidTr="002936E8">
        <w:trPr>
          <w:trHeight w:val="716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CN.2.1.1 Obtiene y contrasta información de diferentes fuentes, para plantear hipótesis sobre fenómenos naturales observados directa e indirectamente y comunica oralmente y por escrito, de forma clara, limpia y ordenada, usando imágenes y soportes gráficos para exponer las conclusiones obtenidas.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(STD.1.1, STD.1.3, STD1.4, STD.2.1, STD.3.1, STD.3.2, STD.4.4, STD.4.6, STD.5.1)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PRUEBA </w:t>
            </w:r>
          </w:p>
          <w:p w:rsidR="002936E8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</w:t>
            </w:r>
          </w:p>
          <w:p w:rsidR="002936E8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2936E8" w:rsidRPr="008701A5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2936E8" w:rsidTr="004577A8">
        <w:trPr>
          <w:trHeight w:val="727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CN.2.1.2 Utiliza medios de observación adecuados y realiza experimentos aplicando los resultados a las experiencias de la vida cotidiana.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(STD.1.2, STD.1.3, STD.2.1, STD.3.1, STD.4.4, STD.4.6, STD.5.1)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936E8" w:rsidRPr="008701A5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2936E8" w:rsidTr="003762E6">
        <w:trPr>
          <w:trHeight w:val="815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CN.2.1.3 Utiliza estrategias para realizar trabajos de forma individual y en equipo, mostrando habilidades para la resolución pacífica de conflictos.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 xml:space="preserve">(STD.1.1, STD.1.2, STD.1.3, STD1.4, STD.2.1, STD.3.1, STD.3.2, STD.4.4, STD.4.5, STD.5.1) 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  <w:p w:rsidR="002936E8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2936E8" w:rsidRPr="008701A5" w:rsidRDefault="002936E8" w:rsidP="002936E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2936E8" w:rsidTr="0030051B">
        <w:trPr>
          <w:trHeight w:val="1082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lastRenderedPageBreak/>
              <w:t>CN.2.8.1 Identifica diferentes tipos de máquinas y las partes que las componen; las clasifica según el número de piezas, la manera de ponerlas en funcionamiento y la acción que realizan.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(STD.18.1, STD.18.2)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  <w:p w:rsidR="002936E8" w:rsidRPr="008701A5" w:rsidRDefault="002936E8" w:rsidP="0029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ESCRITA</w:t>
            </w:r>
          </w:p>
        </w:tc>
      </w:tr>
      <w:tr w:rsidR="002936E8" w:rsidTr="0065594F">
        <w:trPr>
          <w:trHeight w:val="860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 xml:space="preserve">CN.2.8.2 Conoce y describe operadores mecánicos (poleas, ruedas, ejes, engranajes, palancas, </w:t>
            </w:r>
            <w:proofErr w:type="spellStart"/>
            <w:r w:rsidRPr="002936E8">
              <w:rPr>
                <w:rFonts w:ascii="Arial" w:hAnsi="Arial" w:cs="Arial"/>
                <w:bCs/>
                <w:sz w:val="24"/>
                <w:szCs w:val="24"/>
              </w:rPr>
              <w:t>etc</w:t>
            </w:r>
            <w:proofErr w:type="spellEnd"/>
            <w:r w:rsidRPr="002936E8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(.18.1, STD.18.2)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ESCRITA</w:t>
            </w:r>
          </w:p>
          <w:p w:rsidR="002936E8" w:rsidRPr="008701A5" w:rsidRDefault="002936E8" w:rsidP="0029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2936E8" w:rsidTr="007A7913">
        <w:trPr>
          <w:trHeight w:val="830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CN.2.8.3 Observa e identifica alguna de las aplicaciones de las máquinas y aparatos y su utilidad para facilitar las actividades humanas.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(STD.18.1, STD.18.2, STD.18.3)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Pr="008701A5" w:rsidRDefault="002936E8" w:rsidP="0029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2936E8" w:rsidTr="004F5ACD">
        <w:trPr>
          <w:trHeight w:val="648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CN.2.9.1 Analiza las partes principales de máquinas, las funciones de cada una de ellas y sus fuentes de energía.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(STD.19.1)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936E8" w:rsidRPr="00CC7829" w:rsidRDefault="002936E8" w:rsidP="002936E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2936E8" w:rsidTr="00D334DB">
        <w:trPr>
          <w:trHeight w:val="355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 xml:space="preserve">CN.2.9.2 Planifica y construye alguna estructura que cumpla una función aplicando las operaciones matemáticas básicas en el cálculo previo, y las tecnológicas (dibujar, cortar, pega, </w:t>
            </w:r>
            <w:proofErr w:type="spellStart"/>
            <w:r w:rsidRPr="002936E8">
              <w:rPr>
                <w:rFonts w:ascii="Arial" w:hAnsi="Arial" w:cs="Arial"/>
                <w:bCs/>
                <w:sz w:val="24"/>
                <w:szCs w:val="24"/>
              </w:rPr>
              <w:t>etc</w:t>
            </w:r>
            <w:proofErr w:type="spellEnd"/>
            <w:r w:rsidRPr="002936E8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(STD.19.1, STD.20.5)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36E8" w:rsidRPr="008701A5" w:rsidRDefault="002936E8" w:rsidP="002936E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  <w:tr w:rsidR="002936E8" w:rsidTr="00DD0B8D">
        <w:trPr>
          <w:trHeight w:val="667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CN.2.10.1 Conoce y explica algunos de los grandes descubrimientos e inventos de la humanidad y su influencia en el hogar y la vida cotidiana, la medicina, la cultura y el ocio, el arte, la música, el cine y el deporte y las tecnologías de la información y la comunicación.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(STD.21.2, STD.22.3, STD.22.6)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PRUEBA ORAL</w:t>
            </w:r>
          </w:p>
          <w:p w:rsidR="002936E8" w:rsidRPr="008701A5" w:rsidRDefault="002936E8" w:rsidP="002936E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PRUEBA ESCRITA</w:t>
            </w:r>
          </w:p>
        </w:tc>
      </w:tr>
      <w:tr w:rsidR="002936E8" w:rsidTr="008055CA">
        <w:trPr>
          <w:trHeight w:val="682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CN.2.10.2 Construye, siguiendo instrucciones precisas, máquinas antiguas y explica su funcionalidad anterior y su prospectiva mediante la presentación pública de sus conclusiones.</w:t>
            </w:r>
          </w:p>
          <w:p w:rsidR="002936E8" w:rsidRPr="002936E8" w:rsidRDefault="002936E8" w:rsidP="00293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36E8">
              <w:rPr>
                <w:rFonts w:ascii="Arial" w:hAnsi="Arial" w:cs="Arial"/>
                <w:bCs/>
                <w:sz w:val="24"/>
                <w:szCs w:val="24"/>
              </w:rPr>
              <w:t>(STD.21.1)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936E8" w:rsidRDefault="002936E8" w:rsidP="002936E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OBSERVACIÓN</w:t>
            </w:r>
          </w:p>
          <w:p w:rsidR="002936E8" w:rsidRPr="008701A5" w:rsidRDefault="002936E8" w:rsidP="002936E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</w:tbl>
    <w:p w:rsidR="00D04D0F" w:rsidRDefault="00D04D0F" w:rsidP="00181690"/>
    <w:sectPr w:rsidR="00D04D0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BE" w:rsidRDefault="009E16BE" w:rsidP="00A64A39">
      <w:pPr>
        <w:spacing w:after="0" w:line="240" w:lineRule="auto"/>
      </w:pPr>
      <w:r>
        <w:separator/>
      </w:r>
    </w:p>
  </w:endnote>
  <w:endnote w:type="continuationSeparator" w:id="0">
    <w:p w:rsidR="009E16BE" w:rsidRDefault="009E16BE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BE" w:rsidRDefault="009E16BE" w:rsidP="00A64A39">
      <w:pPr>
        <w:spacing w:after="0" w:line="240" w:lineRule="auto"/>
      </w:pPr>
      <w:r>
        <w:separator/>
      </w:r>
    </w:p>
  </w:footnote>
  <w:footnote w:type="continuationSeparator" w:id="0">
    <w:p w:rsidR="009E16BE" w:rsidRDefault="009E16BE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D71B2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1A3946" wp14:editId="4D13F710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E77D5A9" wp14:editId="064C9EB9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6C8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1C918" wp14:editId="5C3C65CC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A64A39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D71B2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C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A64A39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D71B2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55A0F"/>
    <w:multiLevelType w:val="hybridMultilevel"/>
    <w:tmpl w:val="5FBC146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2A04"/>
    <w:multiLevelType w:val="multilevel"/>
    <w:tmpl w:val="4B24F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654DF0"/>
    <w:multiLevelType w:val="hybridMultilevel"/>
    <w:tmpl w:val="26CE26FC"/>
    <w:lvl w:ilvl="0" w:tplc="DA1049BC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C717087"/>
    <w:multiLevelType w:val="hybridMultilevel"/>
    <w:tmpl w:val="77AA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6890"/>
    <w:multiLevelType w:val="hybridMultilevel"/>
    <w:tmpl w:val="88CED3C6"/>
    <w:lvl w:ilvl="0" w:tplc="0ADE569A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EFC"/>
    <w:multiLevelType w:val="hybridMultilevel"/>
    <w:tmpl w:val="B3A0B7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9"/>
    <w:rsid w:val="000408F8"/>
    <w:rsid w:val="00046CFC"/>
    <w:rsid w:val="000756CA"/>
    <w:rsid w:val="000765F1"/>
    <w:rsid w:val="000B154F"/>
    <w:rsid w:val="000E04E7"/>
    <w:rsid w:val="00120C58"/>
    <w:rsid w:val="00155950"/>
    <w:rsid w:val="00155FFE"/>
    <w:rsid w:val="001776C3"/>
    <w:rsid w:val="00181690"/>
    <w:rsid w:val="0018301A"/>
    <w:rsid w:val="00192DE6"/>
    <w:rsid w:val="001B5E28"/>
    <w:rsid w:val="001E60DC"/>
    <w:rsid w:val="001F6D9E"/>
    <w:rsid w:val="00202666"/>
    <w:rsid w:val="00224FF8"/>
    <w:rsid w:val="00227FCD"/>
    <w:rsid w:val="00245660"/>
    <w:rsid w:val="0025059C"/>
    <w:rsid w:val="00263CD9"/>
    <w:rsid w:val="00264E47"/>
    <w:rsid w:val="002703AF"/>
    <w:rsid w:val="0029034A"/>
    <w:rsid w:val="00290B6F"/>
    <w:rsid w:val="002936E8"/>
    <w:rsid w:val="002940E0"/>
    <w:rsid w:val="002C2850"/>
    <w:rsid w:val="002C6C9A"/>
    <w:rsid w:val="002E650F"/>
    <w:rsid w:val="003344F0"/>
    <w:rsid w:val="00350B2B"/>
    <w:rsid w:val="003B45C9"/>
    <w:rsid w:val="003E0A77"/>
    <w:rsid w:val="00414FF8"/>
    <w:rsid w:val="004733BC"/>
    <w:rsid w:val="004E28A7"/>
    <w:rsid w:val="004E6C25"/>
    <w:rsid w:val="00530515"/>
    <w:rsid w:val="005560B7"/>
    <w:rsid w:val="00596E00"/>
    <w:rsid w:val="005E48D1"/>
    <w:rsid w:val="005F7EC1"/>
    <w:rsid w:val="006355D9"/>
    <w:rsid w:val="006A1F60"/>
    <w:rsid w:val="006F1051"/>
    <w:rsid w:val="006F6B79"/>
    <w:rsid w:val="00707E65"/>
    <w:rsid w:val="00713A93"/>
    <w:rsid w:val="00731646"/>
    <w:rsid w:val="00732756"/>
    <w:rsid w:val="00745004"/>
    <w:rsid w:val="00746694"/>
    <w:rsid w:val="00755079"/>
    <w:rsid w:val="00761686"/>
    <w:rsid w:val="007864FE"/>
    <w:rsid w:val="007A65ED"/>
    <w:rsid w:val="007B4065"/>
    <w:rsid w:val="007C740A"/>
    <w:rsid w:val="00805497"/>
    <w:rsid w:val="00811224"/>
    <w:rsid w:val="008701A5"/>
    <w:rsid w:val="008768B9"/>
    <w:rsid w:val="00886FFB"/>
    <w:rsid w:val="008D47F5"/>
    <w:rsid w:val="009001D0"/>
    <w:rsid w:val="00920FE5"/>
    <w:rsid w:val="00982C39"/>
    <w:rsid w:val="009C7D88"/>
    <w:rsid w:val="009E16BE"/>
    <w:rsid w:val="009E7AE3"/>
    <w:rsid w:val="00A566A6"/>
    <w:rsid w:val="00A64A39"/>
    <w:rsid w:val="00A8118D"/>
    <w:rsid w:val="00AA36C8"/>
    <w:rsid w:val="00AB5A39"/>
    <w:rsid w:val="00BA11AF"/>
    <w:rsid w:val="00BB5FC6"/>
    <w:rsid w:val="00BD71B2"/>
    <w:rsid w:val="00C04528"/>
    <w:rsid w:val="00C60DFF"/>
    <w:rsid w:val="00C77F9D"/>
    <w:rsid w:val="00C83C49"/>
    <w:rsid w:val="00CC7829"/>
    <w:rsid w:val="00CD501A"/>
    <w:rsid w:val="00D04D0F"/>
    <w:rsid w:val="00D25EDC"/>
    <w:rsid w:val="00D31C3E"/>
    <w:rsid w:val="00D87B73"/>
    <w:rsid w:val="00DF30F6"/>
    <w:rsid w:val="00E372FA"/>
    <w:rsid w:val="00E73BA7"/>
    <w:rsid w:val="00E745F2"/>
    <w:rsid w:val="00EA20C4"/>
    <w:rsid w:val="00EA3C6B"/>
    <w:rsid w:val="00EA5C72"/>
    <w:rsid w:val="00EB7936"/>
    <w:rsid w:val="00EF69CD"/>
    <w:rsid w:val="00F1019F"/>
    <w:rsid w:val="00F45783"/>
    <w:rsid w:val="00F521F4"/>
    <w:rsid w:val="00F52F37"/>
    <w:rsid w:val="00F61513"/>
    <w:rsid w:val="00F9310F"/>
    <w:rsid w:val="00FA79FF"/>
    <w:rsid w:val="00FC5B80"/>
    <w:rsid w:val="00FE1B92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B4A7-9B16-4A19-A632-B7260C0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733BC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1728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Agredano Guerra</dc:creator>
  <cp:lastModifiedBy>Usuario</cp:lastModifiedBy>
  <cp:revision>8</cp:revision>
  <cp:lastPrinted>2015-10-21T09:43:00Z</cp:lastPrinted>
  <dcterms:created xsi:type="dcterms:W3CDTF">2018-05-12T21:48:00Z</dcterms:created>
  <dcterms:modified xsi:type="dcterms:W3CDTF">2018-05-12T22:06:00Z</dcterms:modified>
</cp:coreProperties>
</file>