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1"/>
        <w:gridCol w:w="10365"/>
      </w:tblGrid>
      <w:tr w:rsidR="00F93C09" w:rsidRPr="000255EF" w:rsidTr="00E726F4">
        <w:trPr>
          <w:trHeight w:val="703"/>
        </w:trPr>
        <w:tc>
          <w:tcPr>
            <w:tcW w:w="13686" w:type="dxa"/>
            <w:gridSpan w:val="2"/>
            <w:shd w:val="clear" w:color="auto" w:fill="FBD4B4"/>
            <w:vAlign w:val="center"/>
          </w:tcPr>
          <w:p w:rsidR="00F93C09" w:rsidRPr="000255EF" w:rsidRDefault="00F93C09" w:rsidP="00E726F4">
            <w:pPr>
              <w:spacing w:after="0" w:line="240" w:lineRule="auto"/>
              <w:rPr>
                <w:rFonts w:ascii="Arial" w:hAnsi="Arial" w:cs="Arial"/>
                <w:b/>
                <w:sz w:val="32"/>
                <w:szCs w:val="32"/>
              </w:rPr>
            </w:pPr>
            <w:r w:rsidRPr="000255EF">
              <w:rPr>
                <w:rFonts w:ascii="Arial" w:hAnsi="Arial" w:cs="Arial"/>
                <w:b/>
                <w:sz w:val="32"/>
                <w:szCs w:val="32"/>
              </w:rPr>
              <w:t xml:space="preserve">TÍTULO UDI: </w:t>
            </w:r>
            <w:r w:rsidR="000B7DE8">
              <w:rPr>
                <w:rFonts w:ascii="Arial" w:hAnsi="Arial" w:cs="Arial"/>
                <w:b/>
                <w:sz w:val="32"/>
                <w:szCs w:val="32"/>
              </w:rPr>
              <w:t xml:space="preserve">El </w:t>
            </w:r>
            <w:r w:rsidR="00143174">
              <w:rPr>
                <w:rFonts w:ascii="Arial" w:hAnsi="Arial" w:cs="Arial"/>
                <w:b/>
                <w:sz w:val="32"/>
                <w:szCs w:val="32"/>
              </w:rPr>
              <w:t>trabajo</w:t>
            </w:r>
            <w:r w:rsidR="00E726F4">
              <w:rPr>
                <w:rFonts w:ascii="Arial" w:hAnsi="Arial" w:cs="Arial"/>
                <w:b/>
                <w:sz w:val="32"/>
                <w:szCs w:val="32"/>
              </w:rPr>
              <w:t>.</w:t>
            </w:r>
          </w:p>
        </w:tc>
      </w:tr>
      <w:tr w:rsidR="00F93C09" w:rsidRPr="000255EF" w:rsidTr="00E726F4">
        <w:trPr>
          <w:trHeight w:val="658"/>
        </w:trPr>
        <w:tc>
          <w:tcPr>
            <w:tcW w:w="3321" w:type="dxa"/>
            <w:vAlign w:val="center"/>
          </w:tcPr>
          <w:p w:rsidR="00F93C09" w:rsidRPr="000255EF" w:rsidRDefault="008B5166" w:rsidP="00E726F4">
            <w:pPr>
              <w:spacing w:after="0" w:line="240" w:lineRule="auto"/>
              <w:jc w:val="center"/>
              <w:rPr>
                <w:rFonts w:ascii="Arial" w:hAnsi="Arial" w:cs="Arial"/>
                <w:b/>
                <w:sz w:val="24"/>
                <w:szCs w:val="24"/>
              </w:rPr>
            </w:pPr>
            <w:r>
              <w:rPr>
                <w:rFonts w:ascii="Arial" w:hAnsi="Arial" w:cs="Arial"/>
                <w:b/>
                <w:sz w:val="24"/>
                <w:szCs w:val="24"/>
              </w:rPr>
              <w:t xml:space="preserve">CURSO: </w:t>
            </w:r>
            <w:r w:rsidR="00E726F4">
              <w:rPr>
                <w:rFonts w:ascii="Arial" w:hAnsi="Arial" w:cs="Arial"/>
                <w:b/>
                <w:sz w:val="24"/>
                <w:szCs w:val="24"/>
              </w:rPr>
              <w:t>3</w:t>
            </w:r>
            <w:r w:rsidR="00321E60">
              <w:rPr>
                <w:rFonts w:ascii="Arial" w:hAnsi="Arial" w:cs="Arial"/>
                <w:b/>
                <w:sz w:val="24"/>
                <w:szCs w:val="24"/>
              </w:rPr>
              <w:t>º</w:t>
            </w:r>
          </w:p>
        </w:tc>
        <w:tc>
          <w:tcPr>
            <w:tcW w:w="10365" w:type="dxa"/>
            <w:vAlign w:val="center"/>
          </w:tcPr>
          <w:p w:rsidR="00F93C09" w:rsidRPr="000255EF" w:rsidRDefault="00F93C09" w:rsidP="00E726F4">
            <w:pPr>
              <w:spacing w:after="0" w:line="240" w:lineRule="auto"/>
              <w:rPr>
                <w:rFonts w:ascii="Arial" w:hAnsi="Arial" w:cs="Arial"/>
                <w:b/>
                <w:sz w:val="24"/>
                <w:szCs w:val="24"/>
              </w:rPr>
            </w:pPr>
            <w:r w:rsidRPr="000255EF">
              <w:rPr>
                <w:rFonts w:ascii="Arial" w:hAnsi="Arial" w:cs="Arial"/>
                <w:b/>
                <w:sz w:val="24"/>
                <w:szCs w:val="24"/>
              </w:rPr>
              <w:t xml:space="preserve">ÁREA: </w:t>
            </w:r>
            <w:r w:rsidR="008B5166">
              <w:rPr>
                <w:rFonts w:ascii="Arial" w:hAnsi="Arial" w:cs="Arial"/>
                <w:b/>
                <w:sz w:val="24"/>
                <w:szCs w:val="24"/>
              </w:rPr>
              <w:t>C</w:t>
            </w:r>
            <w:r w:rsidR="00E726F4">
              <w:rPr>
                <w:rFonts w:ascii="Arial" w:hAnsi="Arial" w:cs="Arial"/>
                <w:b/>
                <w:sz w:val="24"/>
                <w:szCs w:val="24"/>
              </w:rPr>
              <w:t xml:space="preserve">iencias </w:t>
            </w:r>
            <w:r w:rsidR="002A0530">
              <w:rPr>
                <w:rFonts w:ascii="Arial" w:hAnsi="Arial" w:cs="Arial"/>
                <w:b/>
                <w:sz w:val="24"/>
                <w:szCs w:val="24"/>
              </w:rPr>
              <w:t>Sociales</w:t>
            </w:r>
          </w:p>
        </w:tc>
      </w:tr>
      <w:tr w:rsidR="008B5166" w:rsidRPr="000255EF" w:rsidTr="00E362D0">
        <w:tc>
          <w:tcPr>
            <w:tcW w:w="13686" w:type="dxa"/>
            <w:gridSpan w:val="2"/>
            <w:shd w:val="clear" w:color="auto" w:fill="EAF1DD"/>
          </w:tcPr>
          <w:p w:rsidR="008B5166" w:rsidRDefault="008B5166" w:rsidP="00321E60">
            <w:pPr>
              <w:spacing w:after="0"/>
              <w:rPr>
                <w:rFonts w:ascii="Arial" w:hAnsi="Arial" w:cs="Arial"/>
                <w:b/>
                <w:sz w:val="24"/>
                <w:szCs w:val="24"/>
              </w:rPr>
            </w:pPr>
            <w:r w:rsidRPr="000255EF">
              <w:rPr>
                <w:rFonts w:ascii="Arial" w:hAnsi="Arial" w:cs="Arial"/>
                <w:b/>
                <w:sz w:val="24"/>
                <w:szCs w:val="24"/>
              </w:rPr>
              <w:t>JUSTIFICACIÓN</w:t>
            </w:r>
          </w:p>
          <w:p w:rsidR="00A46B48" w:rsidRPr="000255EF" w:rsidRDefault="00A46B48" w:rsidP="00321E60">
            <w:pPr>
              <w:spacing w:after="0"/>
              <w:rPr>
                <w:rFonts w:ascii="Arial" w:hAnsi="Arial" w:cs="Arial"/>
                <w:b/>
                <w:sz w:val="24"/>
                <w:szCs w:val="24"/>
              </w:rPr>
            </w:pPr>
          </w:p>
          <w:p w:rsidR="00A46B48" w:rsidRPr="00143174" w:rsidRDefault="00143174" w:rsidP="002A0530">
            <w:pPr>
              <w:tabs>
                <w:tab w:val="left" w:pos="284"/>
              </w:tabs>
              <w:spacing w:after="106"/>
              <w:jc w:val="both"/>
              <w:rPr>
                <w:rFonts w:ascii="Arial" w:hAnsi="Arial" w:cs="Arial"/>
                <w:bCs/>
                <w:sz w:val="24"/>
                <w:szCs w:val="24"/>
              </w:rPr>
            </w:pPr>
            <w:r w:rsidRPr="00143174">
              <w:rPr>
                <w:rFonts w:ascii="Arial" w:hAnsi="Arial" w:cs="Arial"/>
                <w:bCs/>
                <w:sz w:val="24"/>
                <w:szCs w:val="24"/>
              </w:rPr>
              <w:t xml:space="preserve">La unidad se compone de dos partes. En la primera, se integran aprendizajes relativos a los sectores económicos (agricultura, ganadería, pesca; industrial: talleres y fábricas; el transporte, el comercio y el turismo) de España y de Andalucía, asociados a las actividades y los profesionales. En la segunda, se desarrollan aprendizajes sobre los productos naturales y los productos elaborados. </w:t>
            </w:r>
            <w:r w:rsidRPr="00143174">
              <w:rPr>
                <w:rFonts w:ascii="Arial" w:hAnsi="Arial" w:cs="Arial"/>
                <w:color w:val="000000"/>
                <w:sz w:val="24"/>
                <w:szCs w:val="24"/>
              </w:rPr>
              <w:t xml:space="preserve">La unidad concluye con tareas de investigación y experiencias que hacen centrar activamente la atención del alumnado en cuestiones vinculadas a el aprendizaje de otras profesiones menos conocidas que realizan su trabajo en el campo y en el mar, para posteriormente, el diseño de fichas en las cuales, se incluyan los oficios más conocidos y los menos conocidos con el objetivo de exponerlo en clase. </w:t>
            </w:r>
            <w:r w:rsidRPr="00143174">
              <w:rPr>
                <w:rFonts w:ascii="Arial" w:hAnsi="Arial" w:cs="Arial"/>
                <w:bCs/>
                <w:sz w:val="24"/>
                <w:szCs w:val="24"/>
              </w:rPr>
              <w:t xml:space="preserve">Además de, actividades de repaso de los contenidos aprendidos durante la unidad y actividades “Avanzo” de aprendizajes relacionados con otras actividades y profesiones (¿qué es una piscifactoría?; ¿en qué consistiría tu trabajo si fueses un buscador de oro y </w:t>
            </w:r>
            <w:proofErr w:type="gramStart"/>
            <w:r w:rsidRPr="00143174">
              <w:rPr>
                <w:rFonts w:ascii="Arial" w:hAnsi="Arial" w:cs="Arial"/>
                <w:bCs/>
                <w:sz w:val="24"/>
                <w:szCs w:val="24"/>
              </w:rPr>
              <w:t>otro minerales preciosos</w:t>
            </w:r>
            <w:proofErr w:type="gramEnd"/>
            <w:r w:rsidRPr="00143174">
              <w:rPr>
                <w:rFonts w:ascii="Arial" w:hAnsi="Arial" w:cs="Arial"/>
                <w:bCs/>
                <w:sz w:val="24"/>
                <w:szCs w:val="24"/>
              </w:rPr>
              <w:t>?).</w:t>
            </w:r>
          </w:p>
        </w:tc>
      </w:tr>
      <w:tr w:rsidR="00F93C09" w:rsidRPr="000255EF" w:rsidTr="00A46B48">
        <w:trPr>
          <w:trHeight w:val="655"/>
        </w:trPr>
        <w:tc>
          <w:tcPr>
            <w:tcW w:w="3321" w:type="dxa"/>
            <w:shd w:val="clear" w:color="auto" w:fill="EAF1DD"/>
            <w:vAlign w:val="center"/>
          </w:tcPr>
          <w:p w:rsidR="00F93C09" w:rsidRPr="000255EF" w:rsidRDefault="00F93C09" w:rsidP="00A46B48">
            <w:pPr>
              <w:spacing w:after="0" w:line="240" w:lineRule="auto"/>
              <w:rPr>
                <w:rFonts w:ascii="Arial" w:hAnsi="Arial" w:cs="Arial"/>
                <w:b/>
                <w:sz w:val="24"/>
                <w:szCs w:val="24"/>
              </w:rPr>
            </w:pPr>
            <w:r w:rsidRPr="000255EF">
              <w:rPr>
                <w:rFonts w:ascii="Arial" w:hAnsi="Arial" w:cs="Arial"/>
                <w:b/>
                <w:sz w:val="24"/>
                <w:szCs w:val="24"/>
              </w:rPr>
              <w:t>TEMPORALIZACIÓN</w:t>
            </w:r>
          </w:p>
        </w:tc>
        <w:tc>
          <w:tcPr>
            <w:tcW w:w="10365" w:type="dxa"/>
            <w:vAlign w:val="center"/>
          </w:tcPr>
          <w:p w:rsidR="00F93C09" w:rsidRPr="000255EF" w:rsidRDefault="00143174" w:rsidP="00A46B48">
            <w:pPr>
              <w:spacing w:after="0" w:line="240" w:lineRule="auto"/>
              <w:rPr>
                <w:rFonts w:ascii="Arial" w:hAnsi="Arial" w:cs="Arial"/>
                <w:sz w:val="24"/>
                <w:szCs w:val="24"/>
              </w:rPr>
            </w:pPr>
            <w:r>
              <w:rPr>
                <w:rFonts w:ascii="Arial" w:hAnsi="Arial" w:cs="Arial"/>
                <w:sz w:val="24"/>
                <w:szCs w:val="24"/>
              </w:rPr>
              <w:t>Tercer</w:t>
            </w:r>
            <w:r w:rsidR="00535AFB">
              <w:rPr>
                <w:rFonts w:ascii="Arial" w:hAnsi="Arial" w:cs="Arial"/>
                <w:sz w:val="24"/>
                <w:szCs w:val="24"/>
              </w:rPr>
              <w:t xml:space="preserve"> trimestre</w:t>
            </w:r>
            <w:r w:rsidR="005830EC">
              <w:rPr>
                <w:rFonts w:ascii="Arial" w:hAnsi="Arial" w:cs="Arial"/>
                <w:sz w:val="24"/>
                <w:szCs w:val="24"/>
              </w:rPr>
              <w:t>.</w:t>
            </w:r>
          </w:p>
        </w:tc>
      </w:tr>
    </w:tbl>
    <w:p w:rsidR="002C3167" w:rsidRDefault="002C3167"/>
    <w:p w:rsidR="003300C3" w:rsidRDefault="003300C3"/>
    <w:p w:rsidR="003300C3" w:rsidRDefault="003300C3"/>
    <w:p w:rsidR="00793B5D" w:rsidRDefault="00793B5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16"/>
      </w:tblGrid>
      <w:tr w:rsidR="00F93C09" w:rsidRPr="00D943ED" w:rsidTr="00321E60">
        <w:trPr>
          <w:trHeight w:val="278"/>
        </w:trPr>
        <w:tc>
          <w:tcPr>
            <w:tcW w:w="13716" w:type="dxa"/>
            <w:shd w:val="clear" w:color="auto" w:fill="EAF1DD"/>
          </w:tcPr>
          <w:p w:rsidR="00F43D0A" w:rsidRPr="00D943ED" w:rsidRDefault="00F93C09" w:rsidP="00321E60">
            <w:pPr>
              <w:spacing w:after="0" w:line="240" w:lineRule="auto"/>
              <w:rPr>
                <w:rFonts w:ascii="Arial" w:hAnsi="Arial" w:cs="Arial"/>
                <w:b/>
                <w:sz w:val="24"/>
                <w:szCs w:val="24"/>
              </w:rPr>
            </w:pPr>
            <w:r w:rsidRPr="00D943ED">
              <w:rPr>
                <w:rFonts w:ascii="Arial" w:hAnsi="Arial" w:cs="Arial"/>
                <w:b/>
                <w:sz w:val="24"/>
                <w:szCs w:val="24"/>
              </w:rPr>
              <w:lastRenderedPageBreak/>
              <w:t>CONCRECIÓN CURRICULAR</w:t>
            </w:r>
          </w:p>
        </w:tc>
      </w:tr>
      <w:tr w:rsidR="00F93C09" w:rsidRPr="00D943ED" w:rsidTr="00A03BEF">
        <w:trPr>
          <w:trHeight w:val="219"/>
        </w:trPr>
        <w:tc>
          <w:tcPr>
            <w:tcW w:w="13716" w:type="dxa"/>
            <w:shd w:val="clear" w:color="auto" w:fill="auto"/>
          </w:tcPr>
          <w:p w:rsidR="00F93C09" w:rsidRPr="00321E60" w:rsidRDefault="00F93C09" w:rsidP="00D943ED">
            <w:pPr>
              <w:spacing w:after="0"/>
              <w:rPr>
                <w:rFonts w:ascii="Arial" w:hAnsi="Arial" w:cs="Arial"/>
                <w:b/>
                <w:sz w:val="24"/>
                <w:szCs w:val="24"/>
              </w:rPr>
            </w:pPr>
            <w:r w:rsidRPr="00321E60">
              <w:rPr>
                <w:rFonts w:ascii="Arial" w:hAnsi="Arial" w:cs="Arial"/>
                <w:b/>
                <w:sz w:val="24"/>
                <w:szCs w:val="24"/>
              </w:rPr>
              <w:t>CRITERIO</w:t>
            </w:r>
            <w:r w:rsidR="00D943ED" w:rsidRPr="00321E60">
              <w:rPr>
                <w:rFonts w:ascii="Arial" w:hAnsi="Arial" w:cs="Arial"/>
                <w:b/>
                <w:sz w:val="24"/>
                <w:szCs w:val="24"/>
              </w:rPr>
              <w:t>S</w:t>
            </w:r>
            <w:r w:rsidRPr="00321E60">
              <w:rPr>
                <w:rFonts w:ascii="Arial" w:hAnsi="Arial" w:cs="Arial"/>
                <w:b/>
                <w:sz w:val="24"/>
                <w:szCs w:val="24"/>
              </w:rPr>
              <w:t xml:space="preserve"> DE EVALUACIÓN</w:t>
            </w:r>
          </w:p>
          <w:p w:rsidR="00F93C09" w:rsidRPr="00321E60" w:rsidRDefault="00F93C09" w:rsidP="00D943ED">
            <w:pPr>
              <w:spacing w:after="0"/>
              <w:rPr>
                <w:rFonts w:ascii="Arial" w:hAnsi="Arial" w:cs="Arial"/>
                <w:b/>
                <w:sz w:val="24"/>
                <w:szCs w:val="24"/>
              </w:rPr>
            </w:pPr>
          </w:p>
          <w:p w:rsidR="004F70EC" w:rsidRPr="004F70EC" w:rsidRDefault="004F70EC" w:rsidP="004F70EC">
            <w:pPr>
              <w:jc w:val="both"/>
              <w:rPr>
                <w:rFonts w:ascii="Arial" w:hAnsi="Arial" w:cs="Arial"/>
                <w:sz w:val="26"/>
                <w:szCs w:val="26"/>
              </w:rPr>
            </w:pPr>
            <w:r w:rsidRPr="004F70EC">
              <w:rPr>
                <w:rFonts w:ascii="Arial" w:hAnsi="Arial" w:cs="Arial"/>
                <w:sz w:val="26"/>
                <w:szCs w:val="26"/>
              </w:rPr>
              <w:t>C.E.2.1 Interpretar y describir la información obtenida desde fuentes directas e indirectas comunicando las conclusiones oralmente y por escrito. Elaborar trabajos de forma individual y colectiva, mediante las tecnologías de la información y la comunicación, usando terminología específica del área de Ciencias sociales, manejando gráficos sencillos.</w:t>
            </w:r>
          </w:p>
          <w:p w:rsidR="004F70EC" w:rsidRPr="004F70EC" w:rsidRDefault="004F70EC" w:rsidP="004F70EC">
            <w:pPr>
              <w:jc w:val="both"/>
              <w:rPr>
                <w:rFonts w:ascii="Arial" w:hAnsi="Arial" w:cs="Arial"/>
                <w:sz w:val="26"/>
                <w:szCs w:val="26"/>
              </w:rPr>
            </w:pPr>
            <w:r w:rsidRPr="004F70EC">
              <w:rPr>
                <w:rFonts w:ascii="Arial" w:hAnsi="Arial" w:cs="Arial"/>
                <w:sz w:val="26"/>
                <w:szCs w:val="26"/>
              </w:rPr>
              <w:t>C.E.2.2 Producir la tarea encomendada con pulcritud en la presentación, usando vocabulario adecuado, de textos relacionados con las Ciencias sociales, mostrando iniciativa personal, confianza en sí mismo, curiosidad y creatividad, presentando trabajos o presentaciones a nivel individual y grupal, usando el diálogo, el debate, el respeto y la tolerancia hacia los demás.</w:t>
            </w:r>
          </w:p>
          <w:p w:rsidR="004F70EC" w:rsidRPr="004F70EC" w:rsidRDefault="004F70EC" w:rsidP="004F70EC">
            <w:pPr>
              <w:jc w:val="both"/>
              <w:rPr>
                <w:rFonts w:ascii="Arial" w:hAnsi="Arial" w:cs="Arial"/>
                <w:sz w:val="26"/>
                <w:szCs w:val="26"/>
              </w:rPr>
            </w:pPr>
            <w:r w:rsidRPr="004F70EC">
              <w:rPr>
                <w:rFonts w:ascii="Arial" w:hAnsi="Arial" w:cs="Arial"/>
                <w:sz w:val="26"/>
                <w:szCs w:val="26"/>
              </w:rPr>
              <w:t>C.E.2.3 Valorar la aportación social de la humanidad, tomando como base los valores democráticos y los derechos humanos universales compartidos y elegir estrategias y códigos adecuados, para la resolución de conflictos sociales próximos, cooperando, dialogando y valorando democráticamente las ideas de los demás.</w:t>
            </w:r>
          </w:p>
          <w:p w:rsidR="004F70EC" w:rsidRPr="004F70EC" w:rsidRDefault="004F70EC" w:rsidP="004F70EC">
            <w:pPr>
              <w:jc w:val="both"/>
              <w:rPr>
                <w:rFonts w:ascii="Arial" w:hAnsi="Arial" w:cs="Arial"/>
                <w:sz w:val="26"/>
                <w:szCs w:val="26"/>
              </w:rPr>
            </w:pPr>
            <w:r w:rsidRPr="004F70EC">
              <w:rPr>
                <w:rFonts w:ascii="Arial" w:hAnsi="Arial" w:cs="Arial"/>
                <w:sz w:val="26"/>
                <w:szCs w:val="26"/>
              </w:rPr>
              <w:t>C.E.2.4 Explicar y definir las características de la litosfera y la hidrosfera, los tipos de rocas y sus usos, así como las masas de agua continentales y marinas, la formación del relieve y sus principales formas en España y Andalucía y el uso que hace el ser humano del medio, valorando el impacto de su actividad, su organización y transformación.</w:t>
            </w:r>
          </w:p>
          <w:p w:rsidR="004F70EC" w:rsidRPr="004F70EC" w:rsidRDefault="004F70EC" w:rsidP="004F70EC">
            <w:pPr>
              <w:jc w:val="both"/>
              <w:rPr>
                <w:rFonts w:ascii="Arial" w:hAnsi="Arial" w:cs="Arial"/>
                <w:sz w:val="26"/>
                <w:szCs w:val="26"/>
              </w:rPr>
            </w:pPr>
            <w:r w:rsidRPr="004F70EC">
              <w:rPr>
                <w:rFonts w:ascii="Arial" w:hAnsi="Arial" w:cs="Arial"/>
                <w:sz w:val="26"/>
                <w:szCs w:val="26"/>
              </w:rPr>
              <w:t xml:space="preserve">C.E.2.7 </w:t>
            </w:r>
            <w:r>
              <w:rPr>
                <w:rFonts w:ascii="Arial" w:hAnsi="Arial" w:cs="Arial"/>
                <w:sz w:val="26"/>
                <w:szCs w:val="26"/>
              </w:rPr>
              <w:t>I</w:t>
            </w:r>
            <w:r w:rsidRPr="004F70EC">
              <w:rPr>
                <w:rFonts w:ascii="Arial" w:hAnsi="Arial" w:cs="Arial"/>
                <w:sz w:val="26"/>
                <w:szCs w:val="26"/>
              </w:rPr>
              <w:t>dentificar y describir conceptos demográficos en entornos rurales y urbanos cercanos, los factores geográficos, sociales, culturales y rasgos de la población local y andaluza, reflexionando sobre el proceso de evolución de la población actual, el porqué del éxodo rural y la emigración en Andalucía y España.</w:t>
            </w:r>
          </w:p>
          <w:p w:rsidR="00DA1A99" w:rsidRPr="00447702" w:rsidRDefault="004F70EC" w:rsidP="004F70EC">
            <w:pPr>
              <w:jc w:val="both"/>
              <w:rPr>
                <w:sz w:val="20"/>
                <w:szCs w:val="28"/>
              </w:rPr>
            </w:pPr>
            <w:r w:rsidRPr="004F70EC">
              <w:rPr>
                <w:rFonts w:ascii="Arial" w:hAnsi="Arial" w:cs="Arial"/>
                <w:sz w:val="26"/>
                <w:szCs w:val="26"/>
              </w:rPr>
              <w:t xml:space="preserve">C.E.2.8 Señalar las principales diferencias entre materias primas y productos elaborados, describiendo un orden en el proceso seguido para su elaboración y venta, señalando a su vez el sector al que pertenecen y listar las </w:t>
            </w:r>
            <w:r w:rsidRPr="004F70EC">
              <w:rPr>
                <w:rFonts w:ascii="Arial" w:hAnsi="Arial" w:cs="Arial"/>
                <w:sz w:val="26"/>
                <w:szCs w:val="26"/>
              </w:rPr>
              <w:lastRenderedPageBreak/>
              <w:t>actividades pertenecientes a cada uno de los sectores económicos en Andalucía y España, estableciendo sus características y situándolas en sus territorios correspondientes.</w:t>
            </w:r>
          </w:p>
        </w:tc>
      </w:tr>
      <w:tr w:rsidR="00F93C09" w:rsidRPr="00143174" w:rsidTr="00A03BEF">
        <w:trPr>
          <w:trHeight w:val="219"/>
        </w:trPr>
        <w:tc>
          <w:tcPr>
            <w:tcW w:w="13716" w:type="dxa"/>
            <w:shd w:val="clear" w:color="auto" w:fill="auto"/>
          </w:tcPr>
          <w:p w:rsidR="00F93C09" w:rsidRPr="00143174" w:rsidRDefault="00F93C09" w:rsidP="00D943ED">
            <w:pPr>
              <w:spacing w:after="0"/>
              <w:rPr>
                <w:rFonts w:ascii="Arial" w:hAnsi="Arial" w:cs="Arial"/>
                <w:b/>
                <w:sz w:val="24"/>
                <w:szCs w:val="24"/>
              </w:rPr>
            </w:pPr>
            <w:r w:rsidRPr="00143174">
              <w:rPr>
                <w:rFonts w:ascii="Arial" w:hAnsi="Arial" w:cs="Arial"/>
                <w:b/>
                <w:sz w:val="24"/>
                <w:szCs w:val="24"/>
              </w:rPr>
              <w:lastRenderedPageBreak/>
              <w:t>OBJETIVOS DIDÁCTICOS</w:t>
            </w:r>
          </w:p>
          <w:p w:rsidR="003300C3" w:rsidRPr="00143174" w:rsidRDefault="003300C3" w:rsidP="00D943ED">
            <w:pPr>
              <w:spacing w:after="0"/>
              <w:rPr>
                <w:rFonts w:ascii="Arial" w:hAnsi="Arial" w:cs="Arial"/>
                <w:b/>
                <w:sz w:val="24"/>
                <w:szCs w:val="24"/>
              </w:rPr>
            </w:pPr>
          </w:p>
          <w:p w:rsidR="00143174" w:rsidRPr="00143174" w:rsidRDefault="00143174" w:rsidP="00143174">
            <w:pPr>
              <w:numPr>
                <w:ilvl w:val="0"/>
                <w:numId w:val="24"/>
              </w:numPr>
              <w:spacing w:after="0" w:line="240" w:lineRule="auto"/>
              <w:contextualSpacing/>
              <w:jc w:val="both"/>
              <w:rPr>
                <w:rFonts w:ascii="Arial" w:hAnsi="Arial" w:cs="Arial"/>
                <w:bCs/>
                <w:sz w:val="24"/>
                <w:szCs w:val="24"/>
              </w:rPr>
            </w:pPr>
            <w:r w:rsidRPr="00143174">
              <w:rPr>
                <w:rFonts w:ascii="Arial" w:hAnsi="Arial" w:cs="Arial"/>
                <w:bCs/>
                <w:sz w:val="24"/>
                <w:szCs w:val="24"/>
              </w:rPr>
              <w:t>Buscar, seleccionar y organizar información concreta y relevante (sobre: agricultura, ganadería, pesca; industrial: talleres y fábricas; el transporte, el comercio y el turismo de España y Andalucía, , asociados a las actividades y los profesionales; productos naturales y los productos elaborados; el cuidado del mar y el cuidado de los bosques) , analizarla, obtener conclusiones, reflexionar acerca del proceso seguido y comunicarlo oralmente y/ o por escrito, con terminología adecuada, usando las tecnologías de la información y la comunicación.</w:t>
            </w:r>
          </w:p>
          <w:p w:rsidR="00143174" w:rsidRPr="00143174" w:rsidRDefault="00143174" w:rsidP="00143174">
            <w:pPr>
              <w:numPr>
                <w:ilvl w:val="0"/>
                <w:numId w:val="24"/>
              </w:numPr>
              <w:spacing w:after="0" w:line="240" w:lineRule="auto"/>
              <w:contextualSpacing/>
              <w:jc w:val="both"/>
              <w:rPr>
                <w:rFonts w:ascii="Arial" w:hAnsi="Arial" w:cs="Arial"/>
                <w:bCs/>
                <w:sz w:val="24"/>
                <w:szCs w:val="24"/>
              </w:rPr>
            </w:pPr>
            <w:r w:rsidRPr="00143174">
              <w:rPr>
                <w:rFonts w:ascii="Arial" w:hAnsi="Arial" w:cs="Arial"/>
                <w:bCs/>
                <w:sz w:val="24"/>
                <w:szCs w:val="24"/>
              </w:rPr>
              <w:t xml:space="preserve"> Realizar las tareas individualmente o en grupo, con autonomía, y presentar los trabajos de manera ordenada, clara y limpia, usando el vocabulario adecuado exponiéndolos oralmente y mostrando actitudes de confianza en sí mismo, sentido crítico, iniciativa personal, curiosidad, interés, creatividad en el aprendizaje y espíritu emprendedor.</w:t>
            </w:r>
          </w:p>
          <w:p w:rsidR="00143174" w:rsidRPr="00143174" w:rsidRDefault="00143174" w:rsidP="00143174">
            <w:pPr>
              <w:numPr>
                <w:ilvl w:val="0"/>
                <w:numId w:val="24"/>
              </w:numPr>
              <w:spacing w:after="0" w:line="240" w:lineRule="auto"/>
              <w:contextualSpacing/>
              <w:jc w:val="both"/>
              <w:rPr>
                <w:rFonts w:ascii="Arial" w:hAnsi="Arial" w:cs="Arial"/>
                <w:bCs/>
                <w:sz w:val="24"/>
                <w:szCs w:val="24"/>
              </w:rPr>
            </w:pPr>
            <w:r w:rsidRPr="00143174">
              <w:rPr>
                <w:rFonts w:ascii="Arial" w:hAnsi="Arial" w:cs="Arial"/>
                <w:bCs/>
                <w:sz w:val="24"/>
                <w:szCs w:val="24"/>
              </w:rPr>
              <w:t>Utilizar las tecnologías de la información y la comunicación para elaborar trabajos con la terminología adecuada a los temas tratados y analizar informaciones manejando imágenes, tablas, gráficos, esquemas y resúmenes.</w:t>
            </w:r>
          </w:p>
          <w:p w:rsidR="00143174" w:rsidRPr="00143174" w:rsidRDefault="00143174" w:rsidP="00143174">
            <w:pPr>
              <w:numPr>
                <w:ilvl w:val="0"/>
                <w:numId w:val="24"/>
              </w:numPr>
              <w:spacing w:after="0" w:line="240" w:lineRule="auto"/>
              <w:contextualSpacing/>
              <w:jc w:val="both"/>
              <w:rPr>
                <w:rFonts w:ascii="Arial" w:hAnsi="Arial" w:cs="Arial"/>
                <w:bCs/>
                <w:sz w:val="24"/>
                <w:szCs w:val="24"/>
              </w:rPr>
            </w:pPr>
            <w:r w:rsidRPr="00143174">
              <w:rPr>
                <w:rFonts w:ascii="Arial" w:hAnsi="Arial" w:cs="Arial"/>
                <w:bCs/>
                <w:sz w:val="24"/>
                <w:szCs w:val="24"/>
              </w:rPr>
              <w:t>Valorar la importancia de una convivencia pacífica, colaborativa, dialogante y tolerante entre los diferentes grupos humanos sobre la base de los valores democráticos y los derechos humanos universalmente compartidos, participando de una manera eficaz y constructiva en la vida social y creando estrategias para resolver conflictos.</w:t>
            </w:r>
          </w:p>
          <w:p w:rsidR="00143174" w:rsidRPr="00143174" w:rsidRDefault="00143174" w:rsidP="00143174">
            <w:pPr>
              <w:numPr>
                <w:ilvl w:val="0"/>
                <w:numId w:val="24"/>
              </w:numPr>
              <w:spacing w:after="0" w:line="240" w:lineRule="auto"/>
              <w:contextualSpacing/>
              <w:jc w:val="both"/>
              <w:rPr>
                <w:rFonts w:ascii="Arial" w:hAnsi="Arial" w:cs="Arial"/>
                <w:bCs/>
                <w:sz w:val="24"/>
                <w:szCs w:val="24"/>
              </w:rPr>
            </w:pPr>
            <w:r w:rsidRPr="00143174">
              <w:rPr>
                <w:rFonts w:ascii="Arial" w:hAnsi="Arial" w:cs="Arial"/>
                <w:bCs/>
                <w:sz w:val="24"/>
                <w:szCs w:val="24"/>
              </w:rPr>
              <w:t>Valorar el uso que hace el ser humano del medio, el impacto de su actividad su organización y transformación.</w:t>
            </w:r>
          </w:p>
          <w:p w:rsidR="00143174" w:rsidRPr="00143174" w:rsidRDefault="00143174" w:rsidP="00143174">
            <w:pPr>
              <w:numPr>
                <w:ilvl w:val="0"/>
                <w:numId w:val="24"/>
              </w:numPr>
              <w:spacing w:after="0" w:line="240" w:lineRule="auto"/>
              <w:contextualSpacing/>
              <w:jc w:val="both"/>
              <w:rPr>
                <w:rFonts w:ascii="Arial" w:hAnsi="Arial" w:cs="Arial"/>
                <w:b/>
                <w:sz w:val="24"/>
                <w:szCs w:val="24"/>
              </w:rPr>
            </w:pPr>
            <w:r w:rsidRPr="00143174">
              <w:rPr>
                <w:rFonts w:ascii="Arial" w:hAnsi="Arial" w:cs="Arial"/>
                <w:bCs/>
                <w:sz w:val="24"/>
                <w:szCs w:val="24"/>
              </w:rPr>
              <w:t>Identificar y describir los principales problemas actuales de la población: superpoblación, envejecimiento, inmigración y realiza gráficas simples con datos de población local.</w:t>
            </w:r>
          </w:p>
          <w:p w:rsidR="00F93C09" w:rsidRPr="00143174" w:rsidRDefault="00143174" w:rsidP="00143174">
            <w:pPr>
              <w:numPr>
                <w:ilvl w:val="0"/>
                <w:numId w:val="24"/>
              </w:numPr>
              <w:spacing w:after="0" w:line="240" w:lineRule="auto"/>
              <w:contextualSpacing/>
              <w:jc w:val="both"/>
              <w:rPr>
                <w:rFonts w:ascii="Arial" w:hAnsi="Arial" w:cs="Arial"/>
                <w:b/>
                <w:sz w:val="24"/>
                <w:szCs w:val="24"/>
              </w:rPr>
            </w:pPr>
            <w:r w:rsidRPr="00143174">
              <w:rPr>
                <w:rFonts w:ascii="Arial" w:hAnsi="Arial" w:cs="Arial"/>
                <w:bCs/>
                <w:sz w:val="24"/>
                <w:szCs w:val="24"/>
              </w:rPr>
              <w:t>Identificar y definir materias primas y productos elaborados y asociarlos con las actividades y sectores de ventas, ordenando su proceso hasta su comercialización. Conocer los tres sectores de actividades económicas y clasifica distintas actividades en el grupo al que pertenecen, explicándolas y localizándolas en el entorno.</w:t>
            </w:r>
          </w:p>
        </w:tc>
      </w:tr>
      <w:tr w:rsidR="00F93C09" w:rsidRPr="00D943ED" w:rsidTr="00A03BEF">
        <w:trPr>
          <w:trHeight w:val="219"/>
        </w:trPr>
        <w:tc>
          <w:tcPr>
            <w:tcW w:w="13716" w:type="dxa"/>
            <w:shd w:val="clear" w:color="auto" w:fill="EAF1DD"/>
          </w:tcPr>
          <w:p w:rsidR="00F93C09" w:rsidRPr="002A0530" w:rsidRDefault="00F93C09" w:rsidP="00D943ED">
            <w:pPr>
              <w:spacing w:after="0"/>
              <w:rPr>
                <w:rFonts w:ascii="Arial" w:hAnsi="Arial" w:cs="Arial"/>
                <w:b/>
                <w:sz w:val="26"/>
                <w:szCs w:val="26"/>
              </w:rPr>
            </w:pPr>
            <w:r w:rsidRPr="002A0530">
              <w:rPr>
                <w:rFonts w:ascii="Arial" w:hAnsi="Arial" w:cs="Arial"/>
                <w:b/>
                <w:sz w:val="26"/>
                <w:szCs w:val="26"/>
              </w:rPr>
              <w:t>CONTENIDOS</w:t>
            </w:r>
          </w:p>
          <w:p w:rsidR="003300C3" w:rsidRPr="0091792A" w:rsidRDefault="003300C3" w:rsidP="00535AFB">
            <w:pPr>
              <w:spacing w:after="0" w:line="240" w:lineRule="auto"/>
              <w:rPr>
                <w:rFonts w:ascii="Arial" w:hAnsi="Arial" w:cs="Arial"/>
                <w:i/>
                <w:iCs/>
                <w:sz w:val="24"/>
                <w:szCs w:val="24"/>
              </w:rPr>
            </w:pPr>
          </w:p>
          <w:p w:rsidR="00143174" w:rsidRPr="00143174" w:rsidRDefault="00143174" w:rsidP="00143174">
            <w:pPr>
              <w:spacing w:line="240" w:lineRule="auto"/>
              <w:rPr>
                <w:rFonts w:ascii="Arial" w:hAnsi="Arial" w:cs="Arial"/>
                <w:bCs/>
                <w:sz w:val="24"/>
                <w:szCs w:val="24"/>
              </w:rPr>
            </w:pPr>
            <w:r w:rsidRPr="00143174">
              <w:rPr>
                <w:rFonts w:ascii="Arial" w:hAnsi="Arial" w:cs="Arial"/>
                <w:b/>
                <w:bCs/>
                <w:sz w:val="24"/>
                <w:szCs w:val="24"/>
              </w:rPr>
              <w:t>Bloque 1: "Contenidos comunes"</w:t>
            </w:r>
          </w:p>
          <w:p w:rsidR="00143174" w:rsidRPr="00143174" w:rsidRDefault="00143174" w:rsidP="00143174">
            <w:pPr>
              <w:spacing w:line="240" w:lineRule="auto"/>
              <w:rPr>
                <w:rFonts w:ascii="Arial" w:hAnsi="Arial" w:cs="Arial"/>
                <w:bCs/>
                <w:sz w:val="24"/>
                <w:szCs w:val="24"/>
              </w:rPr>
            </w:pPr>
            <w:r w:rsidRPr="00143174">
              <w:rPr>
                <w:rFonts w:ascii="Arial" w:hAnsi="Arial" w:cs="Arial"/>
                <w:bCs/>
                <w:sz w:val="24"/>
                <w:szCs w:val="24"/>
              </w:rPr>
              <w:t>1.1 Iniciación al conocimiento científico y su aplicación en las Ciencias Sociales.</w:t>
            </w:r>
          </w:p>
          <w:p w:rsidR="00143174" w:rsidRPr="00143174" w:rsidRDefault="00143174" w:rsidP="00143174">
            <w:pPr>
              <w:spacing w:line="240" w:lineRule="auto"/>
              <w:rPr>
                <w:rFonts w:ascii="Arial" w:hAnsi="Arial" w:cs="Arial"/>
                <w:bCs/>
                <w:sz w:val="24"/>
                <w:szCs w:val="24"/>
              </w:rPr>
            </w:pPr>
            <w:r w:rsidRPr="00143174">
              <w:rPr>
                <w:rFonts w:ascii="Arial" w:hAnsi="Arial" w:cs="Arial"/>
                <w:bCs/>
                <w:sz w:val="24"/>
                <w:szCs w:val="24"/>
              </w:rPr>
              <w:lastRenderedPageBreak/>
              <w:t>1.2 Recogida de información del tema a tratar utilizando diferentes fuentes (directas e indirectas).</w:t>
            </w:r>
          </w:p>
          <w:p w:rsidR="00143174" w:rsidRPr="00143174" w:rsidRDefault="00143174" w:rsidP="00143174">
            <w:pPr>
              <w:spacing w:line="240" w:lineRule="auto"/>
              <w:rPr>
                <w:rFonts w:ascii="Arial" w:hAnsi="Arial" w:cs="Arial"/>
                <w:bCs/>
                <w:sz w:val="24"/>
                <w:szCs w:val="24"/>
              </w:rPr>
            </w:pPr>
            <w:proofErr w:type="gramStart"/>
            <w:r w:rsidRPr="00143174">
              <w:rPr>
                <w:rFonts w:ascii="Arial" w:hAnsi="Arial" w:cs="Arial"/>
                <w:bCs/>
                <w:sz w:val="24"/>
                <w:szCs w:val="24"/>
              </w:rPr>
              <w:t>1.3  Utilización</w:t>
            </w:r>
            <w:proofErr w:type="gramEnd"/>
            <w:r w:rsidRPr="00143174">
              <w:rPr>
                <w:rFonts w:ascii="Arial" w:hAnsi="Arial" w:cs="Arial"/>
                <w:bCs/>
                <w:sz w:val="24"/>
                <w:szCs w:val="24"/>
              </w:rPr>
              <w:t xml:space="preserve"> de las Tecnologías de la Información y la Comunicación para buscar y seleccionar información y presentar conclusiones.</w:t>
            </w:r>
          </w:p>
          <w:p w:rsidR="00143174" w:rsidRPr="00143174" w:rsidRDefault="00143174" w:rsidP="00143174">
            <w:pPr>
              <w:spacing w:line="240" w:lineRule="auto"/>
              <w:rPr>
                <w:rFonts w:ascii="Arial" w:hAnsi="Arial" w:cs="Arial"/>
                <w:bCs/>
                <w:sz w:val="24"/>
                <w:szCs w:val="24"/>
              </w:rPr>
            </w:pPr>
            <w:r w:rsidRPr="00143174">
              <w:rPr>
                <w:rFonts w:ascii="Arial" w:hAnsi="Arial" w:cs="Arial"/>
                <w:bCs/>
                <w:sz w:val="24"/>
                <w:szCs w:val="24"/>
              </w:rPr>
              <w:t>1.4 Desarrollo de estrategias para organizar, memorizar y recuperar la información obtenida mediante diferentes métodos y fuentes.</w:t>
            </w:r>
          </w:p>
          <w:p w:rsidR="00143174" w:rsidRPr="00143174" w:rsidRDefault="00143174" w:rsidP="00143174">
            <w:pPr>
              <w:spacing w:line="240" w:lineRule="auto"/>
              <w:rPr>
                <w:rFonts w:ascii="Arial" w:hAnsi="Arial" w:cs="Arial"/>
                <w:bCs/>
                <w:sz w:val="24"/>
                <w:szCs w:val="24"/>
              </w:rPr>
            </w:pPr>
            <w:r w:rsidRPr="00143174">
              <w:rPr>
                <w:rFonts w:ascii="Arial" w:hAnsi="Arial" w:cs="Arial"/>
                <w:bCs/>
                <w:sz w:val="24"/>
                <w:szCs w:val="24"/>
              </w:rPr>
              <w:t>1.5 Utilización y lectura de diferentes lenguajes textuales y gráficos.</w:t>
            </w:r>
          </w:p>
          <w:p w:rsidR="00143174" w:rsidRPr="00143174" w:rsidRDefault="00143174" w:rsidP="00143174">
            <w:pPr>
              <w:spacing w:line="240" w:lineRule="auto"/>
              <w:rPr>
                <w:rFonts w:ascii="Arial" w:hAnsi="Arial" w:cs="Arial"/>
                <w:bCs/>
                <w:sz w:val="24"/>
                <w:szCs w:val="24"/>
              </w:rPr>
            </w:pPr>
            <w:proofErr w:type="gramStart"/>
            <w:r w:rsidRPr="00143174">
              <w:rPr>
                <w:rFonts w:ascii="Arial" w:hAnsi="Arial" w:cs="Arial"/>
                <w:bCs/>
                <w:sz w:val="24"/>
                <w:szCs w:val="24"/>
              </w:rPr>
              <w:t>1.8  Fomento</w:t>
            </w:r>
            <w:proofErr w:type="gramEnd"/>
            <w:r w:rsidRPr="00143174">
              <w:rPr>
                <w:rFonts w:ascii="Arial" w:hAnsi="Arial" w:cs="Arial"/>
                <w:bCs/>
                <w:sz w:val="24"/>
                <w:szCs w:val="24"/>
              </w:rPr>
              <w:t xml:space="preserve"> de técnicas de animación a la lectura de textos de divulgación de las Ciencias sociales (de carácter social, geográfico e histórico). Uso y utilización correcto de diversos materiales con los que se trabaja.</w:t>
            </w:r>
          </w:p>
          <w:p w:rsidR="00143174" w:rsidRPr="00143174" w:rsidRDefault="00143174" w:rsidP="00143174">
            <w:pPr>
              <w:spacing w:line="240" w:lineRule="auto"/>
              <w:rPr>
                <w:rFonts w:ascii="Arial" w:hAnsi="Arial" w:cs="Arial"/>
                <w:bCs/>
                <w:sz w:val="24"/>
                <w:szCs w:val="24"/>
              </w:rPr>
            </w:pPr>
            <w:r w:rsidRPr="00143174">
              <w:rPr>
                <w:rFonts w:ascii="Arial" w:hAnsi="Arial" w:cs="Arial"/>
                <w:bCs/>
                <w:sz w:val="24"/>
                <w:szCs w:val="24"/>
              </w:rPr>
              <w:t>1.12 Estrategias para la resolución de conflictos, utilización de las normas de convivencia y valoración de la convivencia pacífica y tolerante.</w:t>
            </w:r>
          </w:p>
          <w:p w:rsidR="00143174" w:rsidRPr="00143174" w:rsidRDefault="00143174" w:rsidP="00143174">
            <w:pPr>
              <w:spacing w:line="240" w:lineRule="auto"/>
              <w:rPr>
                <w:rFonts w:ascii="Arial" w:hAnsi="Arial" w:cs="Arial"/>
                <w:bCs/>
                <w:sz w:val="24"/>
                <w:szCs w:val="24"/>
              </w:rPr>
            </w:pPr>
            <w:r w:rsidRPr="00143174">
              <w:rPr>
                <w:rFonts w:ascii="Arial" w:hAnsi="Arial" w:cs="Arial"/>
                <w:bCs/>
                <w:sz w:val="24"/>
                <w:szCs w:val="24"/>
              </w:rPr>
              <w:t>1.13 Sensibilidad, sentido crítico en el análisis y el compromiso en relación con la búsqueda de las alternativas para progresar y desarrollarnos.</w:t>
            </w:r>
          </w:p>
          <w:p w:rsidR="00143174" w:rsidRPr="00143174" w:rsidRDefault="00143174" w:rsidP="00143174">
            <w:pPr>
              <w:spacing w:line="240" w:lineRule="auto"/>
              <w:rPr>
                <w:rFonts w:ascii="Arial" w:hAnsi="Arial" w:cs="Arial"/>
                <w:bCs/>
                <w:sz w:val="24"/>
                <w:szCs w:val="24"/>
              </w:rPr>
            </w:pPr>
            <w:r w:rsidRPr="00143174">
              <w:rPr>
                <w:rFonts w:ascii="Arial" w:hAnsi="Arial" w:cs="Arial"/>
                <w:b/>
                <w:bCs/>
                <w:sz w:val="24"/>
                <w:szCs w:val="24"/>
              </w:rPr>
              <w:t>Bloque 2: "El mundo en el que vivimos"</w:t>
            </w:r>
          </w:p>
          <w:p w:rsidR="00143174" w:rsidRPr="00143174" w:rsidRDefault="00143174" w:rsidP="00143174">
            <w:pPr>
              <w:spacing w:line="240" w:lineRule="auto"/>
              <w:rPr>
                <w:rFonts w:ascii="Arial" w:hAnsi="Arial" w:cs="Arial"/>
                <w:bCs/>
                <w:sz w:val="24"/>
                <w:szCs w:val="24"/>
              </w:rPr>
            </w:pPr>
            <w:proofErr w:type="gramStart"/>
            <w:r w:rsidRPr="00143174">
              <w:rPr>
                <w:rFonts w:ascii="Arial" w:hAnsi="Arial" w:cs="Arial"/>
                <w:bCs/>
                <w:sz w:val="24"/>
                <w:szCs w:val="24"/>
              </w:rPr>
              <w:t>2.4  El</w:t>
            </w:r>
            <w:proofErr w:type="gramEnd"/>
            <w:r w:rsidRPr="00143174">
              <w:rPr>
                <w:rFonts w:ascii="Arial" w:hAnsi="Arial" w:cs="Arial"/>
                <w:bCs/>
                <w:sz w:val="24"/>
                <w:szCs w:val="24"/>
              </w:rPr>
              <w:t xml:space="preserve"> ser humano y el medio natural: uso del territorio y aprovechamiento de los recursos naturales.</w:t>
            </w:r>
          </w:p>
          <w:p w:rsidR="00143174" w:rsidRPr="00143174" w:rsidRDefault="00143174" w:rsidP="00143174">
            <w:pPr>
              <w:spacing w:line="240" w:lineRule="auto"/>
              <w:rPr>
                <w:rFonts w:ascii="Arial" w:hAnsi="Arial" w:cs="Arial"/>
                <w:bCs/>
                <w:sz w:val="24"/>
                <w:szCs w:val="24"/>
              </w:rPr>
            </w:pPr>
            <w:proofErr w:type="gramStart"/>
            <w:r w:rsidRPr="00143174">
              <w:rPr>
                <w:rFonts w:ascii="Arial" w:hAnsi="Arial" w:cs="Arial"/>
                <w:bCs/>
                <w:sz w:val="24"/>
                <w:szCs w:val="24"/>
              </w:rPr>
              <w:t>2.5  Impacto</w:t>
            </w:r>
            <w:proofErr w:type="gramEnd"/>
            <w:r w:rsidRPr="00143174">
              <w:rPr>
                <w:rFonts w:ascii="Arial" w:hAnsi="Arial" w:cs="Arial"/>
                <w:bCs/>
                <w:sz w:val="24"/>
                <w:szCs w:val="24"/>
              </w:rPr>
              <w:t xml:space="preserve"> de las actividades humanas sobre el medio: organización y transformación del territorio.</w:t>
            </w:r>
          </w:p>
          <w:p w:rsidR="00143174" w:rsidRPr="00143174" w:rsidRDefault="00143174" w:rsidP="00143174">
            <w:pPr>
              <w:spacing w:line="240" w:lineRule="auto"/>
              <w:rPr>
                <w:rFonts w:ascii="Arial" w:hAnsi="Arial" w:cs="Arial"/>
                <w:bCs/>
                <w:sz w:val="24"/>
                <w:szCs w:val="24"/>
              </w:rPr>
            </w:pPr>
            <w:r w:rsidRPr="00143174">
              <w:rPr>
                <w:rFonts w:ascii="Arial" w:hAnsi="Arial" w:cs="Arial"/>
                <w:b/>
                <w:bCs/>
                <w:sz w:val="24"/>
                <w:szCs w:val="24"/>
              </w:rPr>
              <w:t>Bloque 3: "Vivir en sociedad"</w:t>
            </w:r>
          </w:p>
          <w:p w:rsidR="00143174" w:rsidRPr="00143174" w:rsidRDefault="00143174" w:rsidP="00143174">
            <w:pPr>
              <w:spacing w:line="240" w:lineRule="auto"/>
              <w:rPr>
                <w:rFonts w:ascii="Arial" w:hAnsi="Arial" w:cs="Arial"/>
                <w:bCs/>
                <w:sz w:val="24"/>
                <w:szCs w:val="24"/>
              </w:rPr>
            </w:pPr>
            <w:r w:rsidRPr="00143174">
              <w:rPr>
                <w:rFonts w:ascii="Arial" w:hAnsi="Arial" w:cs="Arial"/>
                <w:bCs/>
                <w:sz w:val="24"/>
                <w:szCs w:val="24"/>
              </w:rPr>
              <w:t>3.5 Factores que modifican la población de un territorio: natalidad, mortalidad, emigración e inmigración.</w:t>
            </w:r>
          </w:p>
          <w:p w:rsidR="00143174" w:rsidRPr="00143174" w:rsidRDefault="00143174" w:rsidP="00143174">
            <w:pPr>
              <w:spacing w:line="240" w:lineRule="auto"/>
              <w:rPr>
                <w:rFonts w:ascii="Arial" w:hAnsi="Arial" w:cs="Arial"/>
                <w:bCs/>
                <w:sz w:val="24"/>
                <w:szCs w:val="24"/>
              </w:rPr>
            </w:pPr>
            <w:r w:rsidRPr="00143174">
              <w:rPr>
                <w:rFonts w:ascii="Arial" w:hAnsi="Arial" w:cs="Arial"/>
                <w:bCs/>
                <w:sz w:val="24"/>
                <w:szCs w:val="24"/>
              </w:rPr>
              <w:t>3.6 La población según la estructura profesional: población activa y población no activa.</w:t>
            </w:r>
          </w:p>
          <w:p w:rsidR="00143174" w:rsidRPr="00143174" w:rsidRDefault="00143174" w:rsidP="00143174">
            <w:pPr>
              <w:spacing w:line="240" w:lineRule="auto"/>
              <w:rPr>
                <w:rFonts w:ascii="Arial" w:hAnsi="Arial" w:cs="Arial"/>
                <w:bCs/>
                <w:sz w:val="24"/>
                <w:szCs w:val="24"/>
              </w:rPr>
            </w:pPr>
            <w:r w:rsidRPr="00143174">
              <w:rPr>
                <w:rFonts w:ascii="Arial" w:hAnsi="Arial" w:cs="Arial"/>
                <w:bCs/>
                <w:sz w:val="24"/>
                <w:szCs w:val="24"/>
              </w:rPr>
              <w:t xml:space="preserve">3.7 Las actividades económicas en los tres sectores de producción en España y Andalucía. </w:t>
            </w:r>
          </w:p>
          <w:p w:rsidR="00143174" w:rsidRPr="00143174" w:rsidRDefault="00143174" w:rsidP="00143174">
            <w:pPr>
              <w:spacing w:line="240" w:lineRule="auto"/>
              <w:rPr>
                <w:rFonts w:ascii="Arial" w:hAnsi="Arial" w:cs="Arial"/>
                <w:bCs/>
                <w:sz w:val="24"/>
                <w:szCs w:val="24"/>
              </w:rPr>
            </w:pPr>
            <w:r w:rsidRPr="00143174">
              <w:rPr>
                <w:rFonts w:ascii="Arial" w:hAnsi="Arial" w:cs="Arial"/>
                <w:bCs/>
                <w:sz w:val="24"/>
                <w:szCs w:val="24"/>
              </w:rPr>
              <w:lastRenderedPageBreak/>
              <w:t>3.8 La producción de bienes y servicios.</w:t>
            </w:r>
          </w:p>
          <w:p w:rsidR="00535AFB" w:rsidRPr="00143174" w:rsidRDefault="00143174" w:rsidP="00143174">
            <w:pPr>
              <w:spacing w:line="240" w:lineRule="auto"/>
              <w:ind w:left="382" w:hanging="382"/>
              <w:rPr>
                <w:rFonts w:ascii="Arial" w:hAnsi="Arial" w:cs="Arial"/>
                <w:bCs/>
                <w:sz w:val="24"/>
                <w:szCs w:val="24"/>
              </w:rPr>
            </w:pPr>
            <w:r w:rsidRPr="00143174">
              <w:rPr>
                <w:rFonts w:ascii="Arial" w:hAnsi="Arial" w:cs="Arial"/>
                <w:bCs/>
                <w:sz w:val="24"/>
                <w:szCs w:val="24"/>
              </w:rPr>
              <w:t>3.9 El comercio. El turismo. El transporte y las comunicaciones.</w:t>
            </w:r>
          </w:p>
        </w:tc>
      </w:tr>
      <w:tr w:rsidR="00F93C09" w:rsidRPr="00D943ED" w:rsidTr="00A03BEF">
        <w:trPr>
          <w:trHeight w:val="219"/>
        </w:trPr>
        <w:tc>
          <w:tcPr>
            <w:tcW w:w="13716" w:type="dxa"/>
            <w:shd w:val="clear" w:color="auto" w:fill="EAF1DD"/>
          </w:tcPr>
          <w:p w:rsidR="00F93C09" w:rsidRDefault="00F93C09" w:rsidP="00D943ED">
            <w:pPr>
              <w:spacing w:after="0"/>
              <w:rPr>
                <w:rFonts w:ascii="Arial" w:hAnsi="Arial" w:cs="Arial"/>
                <w:b/>
                <w:sz w:val="24"/>
                <w:szCs w:val="24"/>
              </w:rPr>
            </w:pPr>
            <w:r w:rsidRPr="00D943ED">
              <w:rPr>
                <w:rFonts w:ascii="Arial" w:hAnsi="Arial" w:cs="Arial"/>
                <w:b/>
                <w:sz w:val="24"/>
                <w:szCs w:val="24"/>
              </w:rPr>
              <w:lastRenderedPageBreak/>
              <w:t>COMPETENCIAS</w:t>
            </w:r>
          </w:p>
          <w:p w:rsidR="00DA1A99" w:rsidRPr="00D943ED" w:rsidRDefault="00DA1A99" w:rsidP="00D943ED">
            <w:pPr>
              <w:spacing w:after="0"/>
              <w:rPr>
                <w:rFonts w:ascii="Arial" w:hAnsi="Arial" w:cs="Arial"/>
                <w:b/>
                <w:sz w:val="24"/>
                <w:szCs w:val="24"/>
              </w:rPr>
            </w:pPr>
          </w:p>
          <w:p w:rsidR="00DA1A99" w:rsidRPr="00321E60" w:rsidRDefault="00321E60" w:rsidP="000B7DE8">
            <w:pPr>
              <w:spacing w:after="0"/>
              <w:rPr>
                <w:rFonts w:ascii="Arial" w:hAnsi="Arial" w:cs="Arial"/>
                <w:b/>
                <w:sz w:val="24"/>
                <w:szCs w:val="24"/>
              </w:rPr>
            </w:pPr>
            <w:r w:rsidRPr="00321E60">
              <w:rPr>
                <w:rFonts w:ascii="Arial" w:hAnsi="Arial" w:cs="Arial"/>
                <w:bCs/>
                <w:sz w:val="24"/>
                <w:szCs w:val="24"/>
              </w:rPr>
              <w:t>CMCT, CCL, CD, CSYC, SIEP</w:t>
            </w:r>
          </w:p>
        </w:tc>
      </w:tr>
    </w:tbl>
    <w:p w:rsidR="00D943ED" w:rsidRDefault="00D943ED"/>
    <w:p w:rsidR="00143174" w:rsidRDefault="0014317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7"/>
        <w:gridCol w:w="6839"/>
        <w:gridCol w:w="3263"/>
      </w:tblGrid>
      <w:tr w:rsidR="00720F65" w:rsidRPr="001167A8" w:rsidTr="000255EF">
        <w:tc>
          <w:tcPr>
            <w:tcW w:w="13469" w:type="dxa"/>
            <w:gridSpan w:val="3"/>
            <w:shd w:val="clear" w:color="auto" w:fill="F2DBDB"/>
          </w:tcPr>
          <w:p w:rsidR="00720F65" w:rsidRPr="001167A8" w:rsidRDefault="00720F65" w:rsidP="005436D8">
            <w:pPr>
              <w:spacing w:after="0" w:line="240" w:lineRule="auto"/>
              <w:rPr>
                <w:rFonts w:ascii="Arial" w:hAnsi="Arial" w:cs="Arial"/>
                <w:b/>
                <w:sz w:val="24"/>
                <w:szCs w:val="24"/>
              </w:rPr>
            </w:pPr>
            <w:r w:rsidRPr="001167A8">
              <w:rPr>
                <w:rFonts w:ascii="Arial" w:hAnsi="Arial" w:cs="Arial"/>
                <w:b/>
                <w:sz w:val="24"/>
                <w:szCs w:val="24"/>
              </w:rPr>
              <w:lastRenderedPageBreak/>
              <w:t>TRANSPOSICIÓN DIDÁCTICA</w:t>
            </w:r>
          </w:p>
        </w:tc>
      </w:tr>
      <w:tr w:rsidR="00720F65" w:rsidRPr="001167A8" w:rsidTr="000255EF">
        <w:tc>
          <w:tcPr>
            <w:tcW w:w="13469" w:type="dxa"/>
            <w:gridSpan w:val="3"/>
            <w:shd w:val="clear" w:color="auto" w:fill="F2DBDB"/>
          </w:tcPr>
          <w:p w:rsidR="00720F65" w:rsidRPr="001167A8" w:rsidRDefault="00720F65" w:rsidP="005436D8">
            <w:pPr>
              <w:spacing w:after="0" w:line="240" w:lineRule="auto"/>
              <w:rPr>
                <w:rFonts w:ascii="Arial" w:hAnsi="Arial" w:cs="Arial"/>
                <w:b/>
                <w:sz w:val="24"/>
                <w:szCs w:val="24"/>
              </w:rPr>
            </w:pPr>
            <w:r w:rsidRPr="001167A8">
              <w:rPr>
                <w:rFonts w:ascii="Arial" w:hAnsi="Arial" w:cs="Arial"/>
                <w:b/>
                <w:sz w:val="24"/>
                <w:szCs w:val="24"/>
              </w:rPr>
              <w:t>TÍTULO TAREA:</w:t>
            </w:r>
            <w:r w:rsidR="001167A8" w:rsidRPr="001167A8">
              <w:rPr>
                <w:rFonts w:ascii="Arial" w:hAnsi="Arial" w:cs="Arial"/>
                <w:b/>
                <w:sz w:val="24"/>
                <w:szCs w:val="24"/>
              </w:rPr>
              <w:t xml:space="preserve"> </w:t>
            </w:r>
            <w:r w:rsidR="00143174">
              <w:rPr>
                <w:rFonts w:ascii="Arial" w:hAnsi="Arial" w:cs="Arial"/>
                <w:b/>
                <w:sz w:val="24"/>
                <w:szCs w:val="24"/>
              </w:rPr>
              <w:t>MURAL DE LOS TRABAJOS</w:t>
            </w:r>
          </w:p>
        </w:tc>
      </w:tr>
      <w:tr w:rsidR="00720F65" w:rsidRPr="001167A8" w:rsidTr="001167A8">
        <w:tc>
          <w:tcPr>
            <w:tcW w:w="10206" w:type="dxa"/>
            <w:gridSpan w:val="2"/>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ACTIVIDADES EJERCICIOS</w:t>
            </w:r>
          </w:p>
        </w:tc>
        <w:tc>
          <w:tcPr>
            <w:tcW w:w="3263"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ATENCIÓN A LA DIVERSIDAD</w:t>
            </w:r>
          </w:p>
        </w:tc>
      </w:tr>
      <w:tr w:rsidR="00720F65" w:rsidRPr="001167A8" w:rsidTr="001167A8">
        <w:tc>
          <w:tcPr>
            <w:tcW w:w="10206" w:type="dxa"/>
            <w:gridSpan w:val="2"/>
          </w:tcPr>
          <w:p w:rsidR="00720F65" w:rsidRPr="001167A8" w:rsidRDefault="00720F65" w:rsidP="00F93C09">
            <w:pPr>
              <w:spacing w:after="0" w:line="240" w:lineRule="auto"/>
              <w:ind w:left="720"/>
              <w:rPr>
                <w:rFonts w:ascii="Arial" w:hAnsi="Arial" w:cs="Arial"/>
                <w:sz w:val="24"/>
                <w:szCs w:val="24"/>
              </w:rPr>
            </w:pPr>
          </w:p>
          <w:p w:rsidR="00720F65" w:rsidRPr="001167A8" w:rsidRDefault="00720F65" w:rsidP="000255EF">
            <w:pPr>
              <w:spacing w:after="0" w:line="240" w:lineRule="auto"/>
              <w:rPr>
                <w:rFonts w:ascii="Arial" w:hAnsi="Arial" w:cs="Arial"/>
                <w:b/>
                <w:sz w:val="24"/>
                <w:szCs w:val="24"/>
              </w:rPr>
            </w:pPr>
          </w:p>
          <w:p w:rsidR="00CA7803" w:rsidRPr="001167A8" w:rsidRDefault="00414DDE" w:rsidP="00143174">
            <w:pPr>
              <w:spacing w:after="0" w:line="240" w:lineRule="auto"/>
              <w:jc w:val="both"/>
              <w:rPr>
                <w:rFonts w:ascii="Arial" w:hAnsi="Arial" w:cs="Arial"/>
                <w:b/>
                <w:sz w:val="24"/>
                <w:szCs w:val="24"/>
              </w:rPr>
            </w:pPr>
            <w:r>
              <w:rPr>
                <w:rFonts w:ascii="Arial" w:hAnsi="Arial" w:cs="Arial"/>
                <w:b/>
                <w:sz w:val="24"/>
                <w:szCs w:val="24"/>
              </w:rPr>
              <w:t>Por grupos, el alumnado re</w:t>
            </w:r>
            <w:r w:rsidR="00143174">
              <w:rPr>
                <w:rFonts w:ascii="Arial" w:hAnsi="Arial" w:cs="Arial"/>
                <w:b/>
                <w:sz w:val="24"/>
                <w:szCs w:val="24"/>
              </w:rPr>
              <w:t>alizará un mural en papel continuo con los trabajos más habituales y conocidos, agrupándolo por los tres sectores vistos en el desarrollo de la unidad</w:t>
            </w:r>
            <w:r>
              <w:rPr>
                <w:rFonts w:ascii="Arial" w:hAnsi="Arial" w:cs="Arial"/>
                <w:b/>
                <w:sz w:val="24"/>
                <w:szCs w:val="24"/>
              </w:rPr>
              <w:t>.</w:t>
            </w:r>
            <w:r w:rsidR="00143174">
              <w:rPr>
                <w:rFonts w:ascii="Arial" w:hAnsi="Arial" w:cs="Arial"/>
                <w:b/>
                <w:sz w:val="24"/>
                <w:szCs w:val="24"/>
              </w:rPr>
              <w:t xml:space="preserve"> En dicho mural podrán combinarse dibujos, collage, fichas, fotografías… etc.</w:t>
            </w:r>
          </w:p>
          <w:p w:rsidR="00CA7803" w:rsidRPr="001167A8" w:rsidRDefault="00CA7803" w:rsidP="000255EF">
            <w:pPr>
              <w:spacing w:after="0" w:line="240" w:lineRule="auto"/>
              <w:rPr>
                <w:rFonts w:ascii="Arial" w:hAnsi="Arial" w:cs="Arial"/>
                <w:b/>
                <w:sz w:val="24"/>
                <w:szCs w:val="24"/>
              </w:rPr>
            </w:pPr>
          </w:p>
          <w:p w:rsidR="00720F65" w:rsidRPr="001167A8" w:rsidRDefault="00720F65" w:rsidP="000255EF">
            <w:pPr>
              <w:spacing w:after="0" w:line="240" w:lineRule="auto"/>
              <w:rPr>
                <w:rFonts w:ascii="Arial" w:hAnsi="Arial" w:cs="Arial"/>
                <w:b/>
                <w:sz w:val="24"/>
                <w:szCs w:val="24"/>
              </w:rPr>
            </w:pPr>
          </w:p>
          <w:p w:rsidR="00720F65" w:rsidRPr="001167A8" w:rsidRDefault="00720F65" w:rsidP="000255EF">
            <w:pPr>
              <w:spacing w:after="0" w:line="240" w:lineRule="auto"/>
              <w:rPr>
                <w:rFonts w:ascii="Arial" w:hAnsi="Arial" w:cs="Arial"/>
                <w:b/>
                <w:sz w:val="24"/>
                <w:szCs w:val="24"/>
              </w:rPr>
            </w:pPr>
          </w:p>
        </w:tc>
        <w:tc>
          <w:tcPr>
            <w:tcW w:w="3263" w:type="dxa"/>
            <w:vAlign w:val="center"/>
          </w:tcPr>
          <w:p w:rsidR="00350A9D" w:rsidRPr="001167A8" w:rsidRDefault="001167A8" w:rsidP="001167A8">
            <w:pPr>
              <w:jc w:val="both"/>
              <w:rPr>
                <w:rFonts w:ascii="Arial" w:hAnsi="Arial" w:cs="Arial"/>
                <w:sz w:val="24"/>
                <w:szCs w:val="24"/>
              </w:rPr>
            </w:pPr>
            <w:r w:rsidRPr="001167A8">
              <w:rPr>
                <w:rFonts w:ascii="Arial" w:hAnsi="Arial" w:cs="Arial"/>
                <w:sz w:val="24"/>
                <w:szCs w:val="24"/>
              </w:rPr>
              <w:t xml:space="preserve">Como la tarea es realizada de forma grupal, todo el alumnado trabaja de forma inclusiva obligatoriamente puesto que los miembros del grupo deben coordinarse en la misma dirección para elaborar el </w:t>
            </w:r>
            <w:r w:rsidR="00535AFB">
              <w:rPr>
                <w:rFonts w:ascii="Arial" w:hAnsi="Arial" w:cs="Arial"/>
                <w:sz w:val="24"/>
                <w:szCs w:val="24"/>
              </w:rPr>
              <w:t>mural</w:t>
            </w:r>
          </w:p>
          <w:p w:rsidR="00720F65" w:rsidRPr="001167A8" w:rsidRDefault="00720F65" w:rsidP="001167A8">
            <w:pPr>
              <w:rPr>
                <w:rFonts w:ascii="Arial" w:hAnsi="Arial" w:cs="Arial"/>
                <w:sz w:val="24"/>
                <w:szCs w:val="24"/>
              </w:rPr>
            </w:pPr>
          </w:p>
        </w:tc>
      </w:tr>
      <w:tr w:rsidR="00720F65" w:rsidRPr="001167A8" w:rsidTr="00F93C09">
        <w:tc>
          <w:tcPr>
            <w:tcW w:w="3367"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METODOLOGÍA</w:t>
            </w:r>
          </w:p>
        </w:tc>
        <w:tc>
          <w:tcPr>
            <w:tcW w:w="6839"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RECURSOS</w:t>
            </w:r>
          </w:p>
        </w:tc>
        <w:tc>
          <w:tcPr>
            <w:tcW w:w="3263"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ESCENARIO</w:t>
            </w:r>
          </w:p>
        </w:tc>
      </w:tr>
      <w:tr w:rsidR="00720F65" w:rsidRPr="001167A8" w:rsidTr="001167A8">
        <w:tc>
          <w:tcPr>
            <w:tcW w:w="3367" w:type="dxa"/>
            <w:vAlign w:val="center"/>
          </w:tcPr>
          <w:p w:rsidR="00720F65" w:rsidRPr="001167A8" w:rsidRDefault="003300C3" w:rsidP="001167A8">
            <w:pPr>
              <w:spacing w:after="0" w:line="240" w:lineRule="auto"/>
              <w:rPr>
                <w:rFonts w:ascii="Arial" w:hAnsi="Arial" w:cs="Arial"/>
                <w:b/>
                <w:sz w:val="24"/>
                <w:szCs w:val="24"/>
              </w:rPr>
            </w:pPr>
            <w:r w:rsidRPr="001167A8">
              <w:rPr>
                <w:rFonts w:ascii="Arial" w:hAnsi="Arial" w:cs="Arial"/>
                <w:b/>
                <w:sz w:val="24"/>
                <w:szCs w:val="24"/>
              </w:rPr>
              <w:t>Colaborativo, de investigación</w:t>
            </w:r>
            <w:r w:rsidR="001167A8" w:rsidRPr="001167A8">
              <w:rPr>
                <w:rFonts w:ascii="Arial" w:hAnsi="Arial" w:cs="Arial"/>
                <w:b/>
                <w:sz w:val="24"/>
                <w:szCs w:val="24"/>
              </w:rPr>
              <w:t>.</w:t>
            </w:r>
          </w:p>
        </w:tc>
        <w:tc>
          <w:tcPr>
            <w:tcW w:w="6839" w:type="dxa"/>
            <w:vAlign w:val="center"/>
          </w:tcPr>
          <w:p w:rsidR="00C601DB" w:rsidRPr="001167A8" w:rsidRDefault="001167A8" w:rsidP="001167A8">
            <w:pPr>
              <w:spacing w:after="0" w:line="240" w:lineRule="auto"/>
              <w:rPr>
                <w:rFonts w:ascii="Arial" w:hAnsi="Arial" w:cs="Arial"/>
                <w:b/>
                <w:sz w:val="24"/>
                <w:szCs w:val="24"/>
              </w:rPr>
            </w:pPr>
            <w:r w:rsidRPr="001167A8">
              <w:rPr>
                <w:rFonts w:ascii="Arial" w:hAnsi="Arial" w:cs="Arial"/>
                <w:b/>
                <w:sz w:val="24"/>
                <w:szCs w:val="24"/>
              </w:rPr>
              <w:t>Material escolar, libros de texto, búsqueda de información en internet usando las TIC…</w:t>
            </w:r>
          </w:p>
        </w:tc>
        <w:tc>
          <w:tcPr>
            <w:tcW w:w="3263" w:type="dxa"/>
            <w:vAlign w:val="center"/>
          </w:tcPr>
          <w:p w:rsidR="00720F65" w:rsidRPr="001167A8" w:rsidRDefault="00720F65" w:rsidP="001167A8">
            <w:pPr>
              <w:spacing w:after="0" w:line="240" w:lineRule="auto"/>
              <w:rPr>
                <w:rFonts w:ascii="Arial" w:hAnsi="Arial" w:cs="Arial"/>
                <w:b/>
                <w:sz w:val="24"/>
                <w:szCs w:val="24"/>
              </w:rPr>
            </w:pPr>
            <w:r w:rsidRPr="001167A8">
              <w:rPr>
                <w:rFonts w:ascii="Arial" w:hAnsi="Arial" w:cs="Arial"/>
                <w:color w:val="C00000"/>
                <w:sz w:val="24"/>
                <w:szCs w:val="24"/>
              </w:rPr>
              <w:t xml:space="preserve"> </w:t>
            </w:r>
          </w:p>
          <w:p w:rsidR="00720F65" w:rsidRPr="001167A8" w:rsidRDefault="00720F65" w:rsidP="001167A8">
            <w:pPr>
              <w:spacing w:line="240" w:lineRule="auto"/>
              <w:ind w:left="993" w:hanging="993"/>
              <w:rPr>
                <w:rFonts w:ascii="Arial" w:hAnsi="Arial" w:cs="Arial"/>
                <w:sz w:val="24"/>
                <w:szCs w:val="24"/>
              </w:rPr>
            </w:pPr>
            <w:r w:rsidRPr="001167A8">
              <w:rPr>
                <w:rFonts w:ascii="Arial" w:hAnsi="Arial" w:cs="Arial"/>
                <w:sz w:val="24"/>
                <w:szCs w:val="24"/>
              </w:rPr>
              <w:t xml:space="preserve">PRIMARIO: </w:t>
            </w:r>
            <w:r w:rsidR="003300C3" w:rsidRPr="001167A8">
              <w:rPr>
                <w:rFonts w:ascii="Arial" w:hAnsi="Arial" w:cs="Arial"/>
                <w:sz w:val="24"/>
                <w:szCs w:val="24"/>
              </w:rPr>
              <w:t>escuela</w:t>
            </w:r>
            <w:r w:rsidR="001167A8" w:rsidRPr="001167A8">
              <w:rPr>
                <w:rFonts w:ascii="Arial" w:hAnsi="Arial" w:cs="Arial"/>
                <w:sz w:val="24"/>
                <w:szCs w:val="24"/>
              </w:rPr>
              <w:t>, grupos.</w:t>
            </w:r>
          </w:p>
          <w:p w:rsidR="00720F65" w:rsidRPr="001167A8" w:rsidRDefault="00720F65" w:rsidP="001167A8">
            <w:pPr>
              <w:spacing w:line="240" w:lineRule="auto"/>
              <w:ind w:left="993" w:hanging="993"/>
              <w:rPr>
                <w:rFonts w:ascii="Arial" w:hAnsi="Arial" w:cs="Arial"/>
                <w:sz w:val="24"/>
                <w:szCs w:val="24"/>
              </w:rPr>
            </w:pPr>
            <w:r w:rsidRPr="001167A8">
              <w:rPr>
                <w:rFonts w:ascii="Arial" w:hAnsi="Arial" w:cs="Arial"/>
                <w:sz w:val="24"/>
                <w:szCs w:val="24"/>
              </w:rPr>
              <w:t xml:space="preserve">SECUNDARIO: </w:t>
            </w:r>
            <w:r w:rsidR="003300C3" w:rsidRPr="001167A8">
              <w:rPr>
                <w:rFonts w:ascii="Arial" w:hAnsi="Arial" w:cs="Arial"/>
                <w:sz w:val="24"/>
                <w:szCs w:val="24"/>
              </w:rPr>
              <w:t>alde</w:t>
            </w:r>
            <w:r w:rsidR="001167A8" w:rsidRPr="001167A8">
              <w:rPr>
                <w:rFonts w:ascii="Arial" w:hAnsi="Arial" w:cs="Arial"/>
                <w:sz w:val="24"/>
                <w:szCs w:val="24"/>
              </w:rPr>
              <w:t>a.</w:t>
            </w:r>
          </w:p>
          <w:p w:rsidR="00720F65" w:rsidRPr="001167A8" w:rsidRDefault="00720F65" w:rsidP="001167A8">
            <w:pPr>
              <w:spacing w:after="0" w:line="240" w:lineRule="auto"/>
              <w:rPr>
                <w:rFonts w:ascii="Arial" w:hAnsi="Arial" w:cs="Arial"/>
                <w:b/>
                <w:sz w:val="24"/>
                <w:szCs w:val="24"/>
              </w:rPr>
            </w:pPr>
          </w:p>
        </w:tc>
      </w:tr>
    </w:tbl>
    <w:p w:rsidR="002C3167" w:rsidRDefault="002C3167"/>
    <w:p w:rsidR="00535AFB" w:rsidRDefault="00535AFB">
      <w:r>
        <w:br w:type="page"/>
      </w:r>
    </w:p>
    <w:tbl>
      <w:tblPr>
        <w:tblW w:w="13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gridCol w:w="1764"/>
        <w:gridCol w:w="2373"/>
      </w:tblGrid>
      <w:tr w:rsidR="00F93C09" w:rsidRPr="00321E60" w:rsidTr="003300C3">
        <w:trPr>
          <w:trHeight w:val="1100"/>
        </w:trPr>
        <w:tc>
          <w:tcPr>
            <w:tcW w:w="11335" w:type="dxa"/>
            <w:gridSpan w:val="2"/>
            <w:shd w:val="clear" w:color="auto" w:fill="CCC0D9"/>
          </w:tcPr>
          <w:p w:rsidR="00F93C09" w:rsidRPr="00321E60" w:rsidRDefault="00E726F4" w:rsidP="000255EF">
            <w:pPr>
              <w:spacing w:after="0" w:line="240" w:lineRule="auto"/>
              <w:jc w:val="center"/>
              <w:rPr>
                <w:rFonts w:ascii="Arial" w:hAnsi="Arial" w:cs="Arial"/>
                <w:b/>
                <w:sz w:val="24"/>
                <w:szCs w:val="24"/>
              </w:rPr>
            </w:pPr>
            <w:r w:rsidRPr="00321E60">
              <w:rPr>
                <w:rFonts w:ascii="Arial" w:hAnsi="Arial" w:cs="Arial"/>
                <w:b/>
                <w:sz w:val="24"/>
                <w:szCs w:val="24"/>
              </w:rPr>
              <w:lastRenderedPageBreak/>
              <w:t>V</w:t>
            </w:r>
            <w:r w:rsidR="00720F65" w:rsidRPr="00321E60">
              <w:rPr>
                <w:rFonts w:ascii="Arial" w:hAnsi="Arial" w:cs="Arial"/>
                <w:b/>
                <w:sz w:val="24"/>
                <w:szCs w:val="24"/>
              </w:rPr>
              <w:t>ALORACIÓN DE LO APRENDIDO</w:t>
            </w:r>
          </w:p>
          <w:p w:rsidR="00720F65" w:rsidRPr="00321E60" w:rsidRDefault="00720F65" w:rsidP="000255EF">
            <w:pPr>
              <w:spacing w:after="0" w:line="240" w:lineRule="auto"/>
              <w:jc w:val="center"/>
              <w:rPr>
                <w:rFonts w:ascii="Arial" w:hAnsi="Arial" w:cs="Arial"/>
                <w:b/>
                <w:sz w:val="24"/>
                <w:szCs w:val="24"/>
              </w:rPr>
            </w:pPr>
          </w:p>
          <w:p w:rsidR="00720F65" w:rsidRPr="00321E60" w:rsidRDefault="00720F65" w:rsidP="000255EF">
            <w:pPr>
              <w:spacing w:after="0" w:line="240" w:lineRule="auto"/>
              <w:jc w:val="center"/>
              <w:rPr>
                <w:rFonts w:ascii="Arial" w:hAnsi="Arial" w:cs="Arial"/>
                <w:b/>
                <w:sz w:val="24"/>
                <w:szCs w:val="24"/>
              </w:rPr>
            </w:pPr>
            <w:r w:rsidRPr="00321E60">
              <w:rPr>
                <w:rFonts w:ascii="Arial" w:hAnsi="Arial" w:cs="Arial"/>
                <w:b/>
                <w:sz w:val="24"/>
                <w:szCs w:val="24"/>
              </w:rPr>
              <w:t>INDICADORES</w:t>
            </w:r>
          </w:p>
          <w:p w:rsidR="00F93C09" w:rsidRPr="00321E60" w:rsidRDefault="00F93C09" w:rsidP="000255EF">
            <w:pPr>
              <w:spacing w:after="0" w:line="240" w:lineRule="auto"/>
              <w:jc w:val="center"/>
              <w:rPr>
                <w:rFonts w:ascii="Arial" w:hAnsi="Arial" w:cs="Arial"/>
                <w:b/>
                <w:sz w:val="24"/>
                <w:szCs w:val="24"/>
              </w:rPr>
            </w:pPr>
          </w:p>
        </w:tc>
        <w:tc>
          <w:tcPr>
            <w:tcW w:w="2373" w:type="dxa"/>
            <w:shd w:val="clear" w:color="auto" w:fill="B6DDE8"/>
          </w:tcPr>
          <w:p w:rsidR="00F93C09" w:rsidRPr="00321E60" w:rsidRDefault="00F93C09" w:rsidP="000255EF">
            <w:pPr>
              <w:spacing w:after="0" w:line="240" w:lineRule="auto"/>
              <w:ind w:left="113" w:right="113"/>
              <w:jc w:val="center"/>
              <w:rPr>
                <w:rFonts w:ascii="Arial" w:hAnsi="Arial" w:cs="Arial"/>
                <w:b/>
                <w:sz w:val="24"/>
                <w:szCs w:val="24"/>
              </w:rPr>
            </w:pPr>
            <w:r w:rsidRPr="00321E60">
              <w:rPr>
                <w:rFonts w:ascii="Arial" w:hAnsi="Arial" w:cs="Arial"/>
                <w:b/>
                <w:sz w:val="24"/>
                <w:szCs w:val="24"/>
              </w:rPr>
              <w:t xml:space="preserve">INSTRUMENTOS </w:t>
            </w:r>
          </w:p>
          <w:p w:rsidR="00F93C09" w:rsidRPr="00321E60" w:rsidRDefault="00F93C09" w:rsidP="000255EF">
            <w:pPr>
              <w:spacing w:after="0" w:line="240" w:lineRule="auto"/>
              <w:ind w:left="113" w:right="113"/>
              <w:jc w:val="center"/>
              <w:rPr>
                <w:rFonts w:ascii="Arial" w:hAnsi="Arial" w:cs="Arial"/>
                <w:b/>
                <w:sz w:val="24"/>
                <w:szCs w:val="24"/>
              </w:rPr>
            </w:pPr>
            <w:r w:rsidRPr="00321E60">
              <w:rPr>
                <w:rFonts w:ascii="Arial" w:hAnsi="Arial" w:cs="Arial"/>
                <w:b/>
                <w:sz w:val="24"/>
                <w:szCs w:val="24"/>
              </w:rPr>
              <w:t xml:space="preserve">DE </w:t>
            </w:r>
          </w:p>
          <w:p w:rsidR="00F93C09" w:rsidRPr="00321E60" w:rsidRDefault="00F93C09" w:rsidP="000255EF">
            <w:pPr>
              <w:spacing w:after="0" w:line="240" w:lineRule="auto"/>
              <w:jc w:val="center"/>
              <w:rPr>
                <w:rFonts w:ascii="Arial" w:hAnsi="Arial" w:cs="Arial"/>
                <w:b/>
                <w:sz w:val="24"/>
                <w:szCs w:val="24"/>
              </w:rPr>
            </w:pPr>
            <w:r w:rsidRPr="00321E60">
              <w:rPr>
                <w:rFonts w:ascii="Arial" w:hAnsi="Arial" w:cs="Arial"/>
                <w:b/>
                <w:sz w:val="24"/>
                <w:szCs w:val="24"/>
              </w:rPr>
              <w:t>EVALUACIÓN</w:t>
            </w:r>
          </w:p>
        </w:tc>
      </w:tr>
      <w:tr w:rsidR="00321E60" w:rsidRPr="00321E60" w:rsidTr="00414DDE">
        <w:trPr>
          <w:trHeight w:val="1300"/>
        </w:trPr>
        <w:tc>
          <w:tcPr>
            <w:tcW w:w="9571" w:type="dxa"/>
            <w:shd w:val="clear" w:color="auto" w:fill="FDE9D9"/>
          </w:tcPr>
          <w:p w:rsidR="00321E60" w:rsidRPr="004F70EC" w:rsidRDefault="00414DDE" w:rsidP="00414DDE">
            <w:pPr>
              <w:jc w:val="both"/>
              <w:rPr>
                <w:rFonts w:ascii="Arial" w:hAnsi="Arial" w:cs="Arial"/>
                <w:bCs/>
                <w:sz w:val="24"/>
                <w:szCs w:val="24"/>
              </w:rPr>
            </w:pPr>
            <w:r w:rsidRPr="004F70EC">
              <w:rPr>
                <w:rFonts w:ascii="Arial" w:hAnsi="Arial" w:cs="Arial"/>
                <w:bCs/>
                <w:sz w:val="24"/>
                <w:szCs w:val="24"/>
              </w:rPr>
              <w:t>CS.2.1.1 Busca, selecciona y organiza información concreta y relevante, la analiza, obtiene conclusiones, reflexiona acerca del proceso seguido y lo comunica oralmente y/o por escrito, con terminología adecuada, usando las tecnologías de la información y la comunicación.</w:t>
            </w:r>
          </w:p>
        </w:tc>
        <w:tc>
          <w:tcPr>
            <w:tcW w:w="1764" w:type="dxa"/>
            <w:vMerge w:val="restart"/>
            <w:vAlign w:val="center"/>
          </w:tcPr>
          <w:p w:rsidR="00321E60" w:rsidRPr="00321E60" w:rsidRDefault="00321E60" w:rsidP="00321E60">
            <w:pPr>
              <w:spacing w:after="0" w:line="240" w:lineRule="auto"/>
              <w:jc w:val="center"/>
              <w:rPr>
                <w:rFonts w:ascii="Arial" w:hAnsi="Arial" w:cs="Arial"/>
                <w:sz w:val="24"/>
                <w:szCs w:val="24"/>
              </w:rPr>
            </w:pPr>
            <w:r w:rsidRPr="00321E60">
              <w:rPr>
                <w:rFonts w:ascii="Arial" w:hAnsi="Arial" w:cs="Arial"/>
                <w:sz w:val="24"/>
                <w:szCs w:val="24"/>
              </w:rPr>
              <w:t>Las rúbricas de todos estos indicadores se encuentran en el anexo de RÚBRICAS DE EVALUACIÓN</w:t>
            </w: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Observación</w:t>
            </w:r>
          </w:p>
        </w:tc>
      </w:tr>
      <w:tr w:rsidR="00321E60" w:rsidRPr="00321E60" w:rsidTr="00637F50">
        <w:trPr>
          <w:trHeight w:val="207"/>
        </w:trPr>
        <w:tc>
          <w:tcPr>
            <w:tcW w:w="9571" w:type="dxa"/>
            <w:shd w:val="clear" w:color="auto" w:fill="FDE9D9"/>
          </w:tcPr>
          <w:p w:rsidR="00321E60" w:rsidRPr="004F70EC" w:rsidRDefault="00414DDE" w:rsidP="00321E60">
            <w:pPr>
              <w:jc w:val="both"/>
              <w:rPr>
                <w:rFonts w:ascii="Arial" w:hAnsi="Arial" w:cs="Arial"/>
                <w:bCs/>
                <w:sz w:val="24"/>
                <w:szCs w:val="24"/>
              </w:rPr>
            </w:pPr>
            <w:r w:rsidRPr="004F70EC">
              <w:rPr>
                <w:rFonts w:ascii="Arial" w:hAnsi="Arial" w:cs="Arial"/>
                <w:bCs/>
                <w:sz w:val="24"/>
                <w:szCs w:val="24"/>
              </w:rPr>
              <w:t>C.S.2.2.1 Realiza las tareas individualmente o en grupo, con autonomía, y presenta los trabajos de manera ordenada, clara y limpia, usando el vocabulario adecuado exponiéndolos oralmente y mostrando actitudes de confianza en sí mismo, sentido crítico, iniciativa personal, curiosidad, interés, creatividad en el aprendizaje y espíritu emprendedor.</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Observación</w:t>
            </w:r>
          </w:p>
        </w:tc>
      </w:tr>
      <w:tr w:rsidR="004F70EC" w:rsidRPr="00321E60" w:rsidTr="00637F50">
        <w:trPr>
          <w:trHeight w:val="207"/>
        </w:trPr>
        <w:tc>
          <w:tcPr>
            <w:tcW w:w="9571" w:type="dxa"/>
            <w:shd w:val="clear" w:color="auto" w:fill="FDE9D9"/>
          </w:tcPr>
          <w:p w:rsidR="004F70EC" w:rsidRPr="004F70EC" w:rsidRDefault="004F70EC" w:rsidP="00321E60">
            <w:pPr>
              <w:jc w:val="both"/>
              <w:rPr>
                <w:rFonts w:ascii="Arial" w:hAnsi="Arial" w:cs="Arial"/>
                <w:bCs/>
                <w:sz w:val="24"/>
                <w:szCs w:val="24"/>
              </w:rPr>
            </w:pPr>
            <w:r w:rsidRPr="004F70EC">
              <w:rPr>
                <w:rFonts w:ascii="Arial" w:hAnsi="Arial" w:cs="Arial"/>
                <w:bCs/>
                <w:sz w:val="24"/>
                <w:szCs w:val="24"/>
              </w:rPr>
              <w:t>CS.2.2.2 Utiliza las tecnologías de la información y la comunicación para elaborar trabajos con la terminología adecuada a los temas tratados y analiza informaciones manejando imágenes, tablas, gráficos, esquemas y resúmenes</w:t>
            </w:r>
            <w:r>
              <w:rPr>
                <w:rFonts w:ascii="Arial" w:hAnsi="Arial" w:cs="Arial"/>
                <w:bCs/>
                <w:sz w:val="24"/>
                <w:szCs w:val="24"/>
              </w:rPr>
              <w:t>.</w:t>
            </w:r>
          </w:p>
        </w:tc>
        <w:tc>
          <w:tcPr>
            <w:tcW w:w="1764" w:type="dxa"/>
            <w:vMerge/>
            <w:vAlign w:val="center"/>
          </w:tcPr>
          <w:p w:rsidR="004F70EC" w:rsidRPr="00321E60" w:rsidRDefault="004F70EC" w:rsidP="00321E60">
            <w:pPr>
              <w:spacing w:after="0" w:line="240" w:lineRule="auto"/>
              <w:jc w:val="center"/>
              <w:rPr>
                <w:rFonts w:ascii="Arial" w:hAnsi="Arial" w:cs="Arial"/>
                <w:b/>
                <w:sz w:val="24"/>
                <w:szCs w:val="24"/>
              </w:rPr>
            </w:pPr>
          </w:p>
        </w:tc>
        <w:tc>
          <w:tcPr>
            <w:tcW w:w="2373" w:type="dxa"/>
            <w:shd w:val="clear" w:color="auto" w:fill="DAEEF3"/>
            <w:vAlign w:val="center"/>
          </w:tcPr>
          <w:p w:rsidR="004F70EC" w:rsidRDefault="004F70EC" w:rsidP="00637F50">
            <w:pPr>
              <w:spacing w:after="0" w:line="240" w:lineRule="auto"/>
              <w:jc w:val="center"/>
              <w:rPr>
                <w:rFonts w:ascii="Arial" w:hAnsi="Arial" w:cs="Arial"/>
                <w:b/>
                <w:sz w:val="24"/>
                <w:szCs w:val="24"/>
              </w:rPr>
            </w:pPr>
            <w:r>
              <w:rPr>
                <w:rFonts w:ascii="Arial" w:hAnsi="Arial" w:cs="Arial"/>
                <w:b/>
                <w:sz w:val="24"/>
                <w:szCs w:val="24"/>
              </w:rPr>
              <w:t>Prácticas</w:t>
            </w:r>
          </w:p>
        </w:tc>
      </w:tr>
      <w:tr w:rsidR="004F70EC" w:rsidRPr="00321E60" w:rsidTr="00637F50">
        <w:trPr>
          <w:trHeight w:val="207"/>
        </w:trPr>
        <w:tc>
          <w:tcPr>
            <w:tcW w:w="9571" w:type="dxa"/>
            <w:shd w:val="clear" w:color="auto" w:fill="FDE9D9"/>
          </w:tcPr>
          <w:p w:rsidR="004F70EC" w:rsidRPr="004F70EC" w:rsidRDefault="004F70EC" w:rsidP="00321E60">
            <w:pPr>
              <w:jc w:val="both"/>
              <w:rPr>
                <w:rFonts w:ascii="Arial" w:hAnsi="Arial" w:cs="Arial"/>
                <w:bCs/>
                <w:sz w:val="24"/>
                <w:szCs w:val="24"/>
              </w:rPr>
            </w:pPr>
            <w:r w:rsidRPr="004F70EC">
              <w:rPr>
                <w:rFonts w:ascii="Arial" w:hAnsi="Arial" w:cs="Arial"/>
                <w:bCs/>
                <w:sz w:val="24"/>
                <w:szCs w:val="24"/>
              </w:rPr>
              <w:t xml:space="preserve">CS.2.3.1 Valora la importancia de una convivencia pacífica, colaborativa, dialogante y tolerante entre los diferentes grupos humanos sobre la base de los valores democráticos y los derechos humanos universalmente compartidos, participando de una manera eficaz y constructiva en la vida social y creando estrategias para resolver conflictos. </w:t>
            </w:r>
          </w:p>
        </w:tc>
        <w:tc>
          <w:tcPr>
            <w:tcW w:w="1764" w:type="dxa"/>
            <w:vMerge/>
            <w:vAlign w:val="center"/>
          </w:tcPr>
          <w:p w:rsidR="004F70EC" w:rsidRPr="00321E60" w:rsidRDefault="004F70EC" w:rsidP="00321E60">
            <w:pPr>
              <w:spacing w:after="0" w:line="240" w:lineRule="auto"/>
              <w:jc w:val="center"/>
              <w:rPr>
                <w:rFonts w:ascii="Arial" w:hAnsi="Arial" w:cs="Arial"/>
                <w:b/>
                <w:sz w:val="24"/>
                <w:szCs w:val="24"/>
              </w:rPr>
            </w:pPr>
          </w:p>
        </w:tc>
        <w:tc>
          <w:tcPr>
            <w:tcW w:w="2373" w:type="dxa"/>
            <w:shd w:val="clear" w:color="auto" w:fill="DAEEF3"/>
            <w:vAlign w:val="center"/>
          </w:tcPr>
          <w:p w:rsidR="004F70EC" w:rsidRDefault="004F70EC" w:rsidP="00637F50">
            <w:pPr>
              <w:spacing w:after="0" w:line="240" w:lineRule="auto"/>
              <w:jc w:val="center"/>
              <w:rPr>
                <w:rFonts w:ascii="Arial" w:hAnsi="Arial" w:cs="Arial"/>
                <w:b/>
                <w:sz w:val="24"/>
                <w:szCs w:val="24"/>
              </w:rPr>
            </w:pPr>
            <w:r>
              <w:rPr>
                <w:rFonts w:ascii="Arial" w:hAnsi="Arial" w:cs="Arial"/>
                <w:b/>
                <w:sz w:val="24"/>
                <w:szCs w:val="24"/>
              </w:rPr>
              <w:t>Prueba oral</w:t>
            </w:r>
          </w:p>
        </w:tc>
      </w:tr>
      <w:tr w:rsidR="004F70EC" w:rsidRPr="00321E60" w:rsidTr="00637F50">
        <w:trPr>
          <w:trHeight w:val="207"/>
        </w:trPr>
        <w:tc>
          <w:tcPr>
            <w:tcW w:w="9571" w:type="dxa"/>
            <w:shd w:val="clear" w:color="auto" w:fill="FDE9D9"/>
          </w:tcPr>
          <w:p w:rsidR="004F70EC" w:rsidRPr="004F70EC" w:rsidRDefault="004F70EC" w:rsidP="00321E60">
            <w:pPr>
              <w:jc w:val="both"/>
              <w:rPr>
                <w:rFonts w:ascii="Arial" w:hAnsi="Arial" w:cs="Arial"/>
                <w:bCs/>
                <w:sz w:val="24"/>
                <w:szCs w:val="24"/>
              </w:rPr>
            </w:pPr>
            <w:r w:rsidRPr="004F70EC">
              <w:rPr>
                <w:rFonts w:ascii="Arial" w:hAnsi="Arial" w:cs="Arial"/>
                <w:bCs/>
                <w:sz w:val="24"/>
                <w:szCs w:val="24"/>
              </w:rPr>
              <w:t xml:space="preserve">CS.2.4.2 Explicar y definir las características de la litosfera y la hidrosfera, los tipos de rocas y sus usos, así como las masas de agua continentales y marinas, la formación del relieve y sus principales formas en España y Andalucía y el uso que hace el ser </w:t>
            </w:r>
            <w:r w:rsidRPr="004F70EC">
              <w:rPr>
                <w:rFonts w:ascii="Arial" w:hAnsi="Arial" w:cs="Arial"/>
                <w:bCs/>
                <w:sz w:val="24"/>
                <w:szCs w:val="24"/>
              </w:rPr>
              <w:lastRenderedPageBreak/>
              <w:t>humano del medio, valorando el impacto de su actividad, su organización y transformación.</w:t>
            </w:r>
          </w:p>
        </w:tc>
        <w:tc>
          <w:tcPr>
            <w:tcW w:w="1764" w:type="dxa"/>
            <w:vMerge/>
            <w:vAlign w:val="center"/>
          </w:tcPr>
          <w:p w:rsidR="004F70EC" w:rsidRPr="00321E60" w:rsidRDefault="004F70EC" w:rsidP="00321E60">
            <w:pPr>
              <w:spacing w:after="0" w:line="240" w:lineRule="auto"/>
              <w:jc w:val="center"/>
              <w:rPr>
                <w:rFonts w:ascii="Arial" w:hAnsi="Arial" w:cs="Arial"/>
                <w:b/>
                <w:sz w:val="24"/>
                <w:szCs w:val="24"/>
              </w:rPr>
            </w:pPr>
          </w:p>
        </w:tc>
        <w:tc>
          <w:tcPr>
            <w:tcW w:w="2373" w:type="dxa"/>
            <w:shd w:val="clear" w:color="auto" w:fill="DAEEF3"/>
            <w:vAlign w:val="center"/>
          </w:tcPr>
          <w:p w:rsidR="004F70EC" w:rsidRDefault="004F70EC" w:rsidP="00637F50">
            <w:pPr>
              <w:spacing w:after="0" w:line="240" w:lineRule="auto"/>
              <w:jc w:val="center"/>
              <w:rPr>
                <w:rFonts w:ascii="Arial" w:hAnsi="Arial" w:cs="Arial"/>
                <w:b/>
                <w:sz w:val="24"/>
                <w:szCs w:val="24"/>
              </w:rPr>
            </w:pPr>
            <w:r>
              <w:rPr>
                <w:rFonts w:ascii="Arial" w:hAnsi="Arial" w:cs="Arial"/>
                <w:b/>
                <w:sz w:val="24"/>
                <w:szCs w:val="24"/>
              </w:rPr>
              <w:t>Prueba escrita</w:t>
            </w:r>
          </w:p>
        </w:tc>
      </w:tr>
      <w:tr w:rsidR="00321E60" w:rsidRPr="00321E60" w:rsidTr="00637F50">
        <w:trPr>
          <w:trHeight w:val="207"/>
        </w:trPr>
        <w:tc>
          <w:tcPr>
            <w:tcW w:w="9571" w:type="dxa"/>
            <w:shd w:val="clear" w:color="auto" w:fill="FDE9D9"/>
          </w:tcPr>
          <w:p w:rsidR="00321E60" w:rsidRPr="004F70EC" w:rsidRDefault="004F70EC" w:rsidP="006C1FD1">
            <w:pPr>
              <w:jc w:val="both"/>
              <w:rPr>
                <w:rFonts w:ascii="Arial" w:hAnsi="Arial" w:cs="Arial"/>
                <w:bCs/>
                <w:sz w:val="24"/>
                <w:szCs w:val="24"/>
              </w:rPr>
            </w:pPr>
            <w:r w:rsidRPr="004F70EC">
              <w:rPr>
                <w:rFonts w:ascii="Arial" w:hAnsi="Arial" w:cs="Arial"/>
                <w:bCs/>
                <w:sz w:val="24"/>
                <w:szCs w:val="24"/>
              </w:rPr>
              <w:t>CS.2.7.2 Identifica y describe los principales problemas actuales de la población: superpoblación, envejecimiento, inmigración y realiza gráficas simples con datos de población local.</w:t>
            </w:r>
            <w:bookmarkStart w:id="0" w:name="_GoBack"/>
            <w:bookmarkEnd w:id="0"/>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Prueba escrita</w:t>
            </w:r>
          </w:p>
        </w:tc>
      </w:tr>
      <w:tr w:rsidR="00321E60" w:rsidRPr="00321E60" w:rsidTr="00637F50">
        <w:trPr>
          <w:trHeight w:val="207"/>
        </w:trPr>
        <w:tc>
          <w:tcPr>
            <w:tcW w:w="9571" w:type="dxa"/>
            <w:shd w:val="clear" w:color="auto" w:fill="FDE9D9"/>
          </w:tcPr>
          <w:p w:rsidR="00321E60" w:rsidRPr="004F70EC" w:rsidRDefault="004F70EC" w:rsidP="006C1FD1">
            <w:pPr>
              <w:jc w:val="both"/>
              <w:rPr>
                <w:rFonts w:ascii="Arial" w:hAnsi="Arial" w:cs="Arial"/>
                <w:bCs/>
                <w:sz w:val="24"/>
                <w:szCs w:val="24"/>
              </w:rPr>
            </w:pPr>
            <w:r w:rsidRPr="004F70EC">
              <w:rPr>
                <w:rFonts w:ascii="Arial" w:hAnsi="Arial" w:cs="Arial"/>
                <w:bCs/>
                <w:sz w:val="24"/>
                <w:szCs w:val="24"/>
              </w:rPr>
              <w:t>CS.2.8.1 Identifica y define materias primas y productos elaborados y los asocia con las actividades y sectores de ventas, ordenando su proceso hasta su comercialización. Conoce los tres sectores de actividades económicas y clasifica distintas actividades en el grupo al que pertenecen, explicándolas y localizándolas en el entorno.</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0B7DE8" w:rsidP="00637F50">
            <w:pPr>
              <w:spacing w:after="0" w:line="240" w:lineRule="auto"/>
              <w:jc w:val="center"/>
              <w:rPr>
                <w:rFonts w:ascii="Arial" w:hAnsi="Arial" w:cs="Arial"/>
                <w:b/>
                <w:sz w:val="24"/>
                <w:szCs w:val="24"/>
              </w:rPr>
            </w:pPr>
            <w:r>
              <w:rPr>
                <w:rFonts w:ascii="Arial" w:hAnsi="Arial" w:cs="Arial"/>
                <w:b/>
                <w:sz w:val="24"/>
                <w:szCs w:val="24"/>
              </w:rPr>
              <w:t>Prueba escrita</w:t>
            </w:r>
          </w:p>
        </w:tc>
      </w:tr>
    </w:tbl>
    <w:p w:rsidR="002C3167" w:rsidRPr="006C1FD1" w:rsidRDefault="002C3167" w:rsidP="006C1FD1">
      <w:pPr>
        <w:tabs>
          <w:tab w:val="left" w:pos="3090"/>
        </w:tabs>
      </w:pPr>
    </w:p>
    <w:sectPr w:rsidR="002C3167" w:rsidRPr="006C1FD1" w:rsidSect="00A64A39">
      <w:headerReference w:type="default" r:id="rId7"/>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2AED" w:rsidRDefault="006D2AED" w:rsidP="00A64A39">
      <w:pPr>
        <w:spacing w:after="0" w:line="240" w:lineRule="auto"/>
      </w:pPr>
      <w:r>
        <w:separator/>
      </w:r>
    </w:p>
  </w:endnote>
  <w:endnote w:type="continuationSeparator" w:id="0">
    <w:p w:rsidR="006D2AED" w:rsidRDefault="006D2AED" w:rsidP="00A64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2AED" w:rsidRDefault="006D2AED" w:rsidP="00A64A39">
      <w:pPr>
        <w:spacing w:after="0" w:line="240" w:lineRule="auto"/>
      </w:pPr>
      <w:r>
        <w:separator/>
      </w:r>
    </w:p>
  </w:footnote>
  <w:footnote w:type="continuationSeparator" w:id="0">
    <w:p w:rsidR="006D2AED" w:rsidRDefault="006D2AED" w:rsidP="00A64A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167" w:rsidRDefault="004A4F24" w:rsidP="00A64A39">
    <w:pPr>
      <w:ind w:left="-1134"/>
    </w:pPr>
    <w:r>
      <w:rPr>
        <w:rFonts w:ascii="Times New Roman" w:hAnsi="Times New Roman"/>
        <w:noProof/>
        <w:sz w:val="24"/>
        <w:szCs w:val="24"/>
        <w:lang w:eastAsia="es-ES"/>
      </w:rPr>
      <w:drawing>
        <wp:anchor distT="36576" distB="36576" distL="36576" distR="36576" simplePos="0" relativeHeight="251662848" behindDoc="0" locked="0" layoutInCell="1" allowOverlap="1" wp14:anchorId="6DA9EA99" wp14:editId="2A99D81C">
          <wp:simplePos x="0" y="0"/>
          <wp:positionH relativeFrom="margin">
            <wp:posOffset>5045075</wp:posOffset>
          </wp:positionH>
          <wp:positionV relativeFrom="paragraph">
            <wp:posOffset>-380365</wp:posOffset>
          </wp:positionV>
          <wp:extent cx="742950" cy="798195"/>
          <wp:effectExtent l="0" t="0" r="0" b="1905"/>
          <wp:wrapNone/>
          <wp:docPr id="2" name="Imagen 2"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5-05-18 13"/>
                  <pic:cNvPicPr>
                    <a:picLocks noChangeAspect="1" noChangeArrowheads="1"/>
                  </pic:cNvPicPr>
                </pic:nvPicPr>
                <pic:blipFill>
                  <a:blip r:embed="rId1">
                    <a:extLst>
                      <a:ext uri="{28A0092B-C50C-407E-A947-70E740481C1C}">
                        <a14:useLocalDpi xmlns:a14="http://schemas.microsoft.com/office/drawing/2010/main" val="0"/>
                      </a:ext>
                    </a:extLst>
                  </a:blip>
                  <a:srcRect l="29420" t="12059" r="27603" b="5843"/>
                  <a:stretch>
                    <a:fillRect/>
                  </a:stretch>
                </pic:blipFill>
                <pic:spPr bwMode="auto">
                  <a:xfrm>
                    <a:off x="0" y="0"/>
                    <a:ext cx="742950" cy="79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20F65">
      <w:rPr>
        <w:rFonts w:ascii="Times New Roman" w:hAnsi="Times New Roman"/>
        <w:noProof/>
        <w:sz w:val="24"/>
        <w:szCs w:val="24"/>
        <w:lang w:eastAsia="es-ES"/>
      </w:rPr>
      <w:drawing>
        <wp:anchor distT="36576" distB="36576" distL="36576" distR="36576" simplePos="0" relativeHeight="251660800" behindDoc="0" locked="0" layoutInCell="1" allowOverlap="1" wp14:anchorId="183DB476" wp14:editId="1240C1B3">
          <wp:simplePos x="0" y="0"/>
          <wp:positionH relativeFrom="margin">
            <wp:posOffset>5045207</wp:posOffset>
          </wp:positionH>
          <wp:positionV relativeFrom="paragraph">
            <wp:posOffset>-380365</wp:posOffset>
          </wp:positionV>
          <wp:extent cx="742950" cy="798195"/>
          <wp:effectExtent l="0" t="0" r="0" b="1905"/>
          <wp:wrapNone/>
          <wp:docPr id="4" name="Imagen 4"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5-05-18 13"/>
                  <pic:cNvPicPr>
                    <a:picLocks noChangeAspect="1" noChangeArrowheads="1"/>
                  </pic:cNvPicPr>
                </pic:nvPicPr>
                <pic:blipFill>
                  <a:blip r:embed="rId1">
                    <a:extLst>
                      <a:ext uri="{28A0092B-C50C-407E-A947-70E740481C1C}">
                        <a14:useLocalDpi xmlns:a14="http://schemas.microsoft.com/office/drawing/2010/main" val="0"/>
                      </a:ext>
                    </a:extLst>
                  </a:blip>
                  <a:srcRect l="29420" t="12059" r="27603" b="5843"/>
                  <a:stretch>
                    <a:fillRect/>
                  </a:stretch>
                </pic:blipFill>
                <pic:spPr bwMode="auto">
                  <a:xfrm>
                    <a:off x="0" y="0"/>
                    <a:ext cx="742950" cy="79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93C09">
      <w:rPr>
        <w:noProof/>
        <w:lang w:eastAsia="es-ES"/>
      </w:rPr>
      <mc:AlternateContent>
        <mc:Choice Requires="wps">
          <w:drawing>
            <wp:anchor distT="36576" distB="36576" distL="36576" distR="36576" simplePos="0" relativeHeight="251658752" behindDoc="0" locked="0" layoutInCell="1" allowOverlap="1" wp14:anchorId="284E84A5" wp14:editId="67436AA2">
              <wp:simplePos x="0" y="0"/>
              <wp:positionH relativeFrom="column">
                <wp:posOffset>5796280</wp:posOffset>
              </wp:positionH>
              <wp:positionV relativeFrom="paragraph">
                <wp:posOffset>-220980</wp:posOffset>
              </wp:positionV>
              <wp:extent cx="3239770" cy="638175"/>
              <wp:effectExtent l="0" t="0" r="3175" b="190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2C3167" w:rsidRDefault="002C3167"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2C3167" w:rsidRDefault="00720F65"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E84A5" id="_x0000_t202" coordsize="21600,21600" o:spt="202" path="m,l,21600r21600,l21600,xe">
              <v:stroke joinstyle="miter"/>
              <v:path gradientshapeok="t" o:connecttype="rect"/>
            </v:shapetype>
            <v:shape id="Cuadro de texto 2" o:spid="_x0000_s1026" type="#_x0000_t202" style="position:absolute;left:0;text-align:left;margin-left:456.4pt;margin-top:-17.4pt;width:255.1pt;height:50.2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" filled="f" stroked="f" insetpen="t">
              <v:textbox inset="2.88pt,2.88pt,2.88pt,2.88pt">
                <w:txbxContent>
                  <w:p w:rsidR="002C3167" w:rsidRDefault="002C3167"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2C3167" w:rsidRDefault="00720F65"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v:textbox>
            </v:shape>
          </w:pict>
        </mc:Fallback>
      </mc:AlternateContent>
    </w:r>
    <w:r w:rsidR="00F93C09">
      <w:rPr>
        <w:noProof/>
        <w:lang w:eastAsia="es-ES"/>
      </w:rPr>
      <w:drawing>
        <wp:anchor distT="0" distB="0" distL="114300" distR="114300" simplePos="0" relativeHeight="251657728" behindDoc="0" locked="0" layoutInCell="1" allowOverlap="1" wp14:anchorId="205EA7A3" wp14:editId="6A51E96F">
          <wp:simplePos x="0" y="0"/>
          <wp:positionH relativeFrom="column">
            <wp:posOffset>-246380</wp:posOffset>
          </wp:positionH>
          <wp:positionV relativeFrom="paragraph">
            <wp:posOffset>-45085</wp:posOffset>
          </wp:positionV>
          <wp:extent cx="2524125" cy="228600"/>
          <wp:effectExtent l="0" t="0" r="9525" b="0"/>
          <wp:wrapNone/>
          <wp:docPr id="3" name="Imagen 1" descr="1_1_2_a Logotipo 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_1_2_a Logotipo positiv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4125" cy="228600"/>
                  </a:xfrm>
                  <a:prstGeom prst="rect">
                    <a:avLst/>
                  </a:prstGeom>
                  <a:noFill/>
                </pic:spPr>
              </pic:pic>
            </a:graphicData>
          </a:graphic>
          <wp14:sizeRelH relativeFrom="page">
            <wp14:pctWidth>0</wp14:pctWidth>
          </wp14:sizeRelH>
          <wp14:sizeRelV relativeFrom="page">
            <wp14:pctHeight>0</wp14:pctHeight>
          </wp14:sizeRelV>
        </wp:anchor>
      </w:drawing>
    </w:r>
    <w:r w:rsidR="00720F6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E3B9C"/>
    <w:multiLevelType w:val="multilevel"/>
    <w:tmpl w:val="A33005D2"/>
    <w:lvl w:ilvl="0">
      <w:start w:val="3"/>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02C2DBA"/>
    <w:multiLevelType w:val="multilevel"/>
    <w:tmpl w:val="DB8632B0"/>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1CD0E2F"/>
    <w:multiLevelType w:val="hybridMultilevel"/>
    <w:tmpl w:val="EC24DBF8"/>
    <w:lvl w:ilvl="0" w:tplc="3BC2F2EE">
      <w:start w:val="1"/>
      <w:numFmt w:val="decimal"/>
      <w:lvlText w:val="%1."/>
      <w:lvlJc w:val="left"/>
      <w:pPr>
        <w:ind w:left="360" w:hanging="360"/>
      </w:pPr>
      <w:rPr>
        <w:b w:val="0"/>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172A54B8"/>
    <w:multiLevelType w:val="hybridMultilevel"/>
    <w:tmpl w:val="3364DE9C"/>
    <w:lvl w:ilvl="0" w:tplc="5EC8BD14">
      <w:start w:val="1"/>
      <w:numFmt w:val="decimal"/>
      <w:lvlText w:val="%1-"/>
      <w:lvlJc w:val="left"/>
      <w:pPr>
        <w:tabs>
          <w:tab w:val="num" w:pos="720"/>
        </w:tabs>
        <w:ind w:left="720" w:hanging="360"/>
      </w:pPr>
      <w:rPr>
        <w:rFonts w:cs="Times New Roman" w:hint="default"/>
        <w:b/>
        <w:sz w:val="24"/>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D61583A"/>
    <w:multiLevelType w:val="singleLevel"/>
    <w:tmpl w:val="93F46D1E"/>
    <w:lvl w:ilvl="0">
      <w:start w:val="1"/>
      <w:numFmt w:val="decimal"/>
      <w:lvlText w:val="1.%1."/>
      <w:legacy w:legacy="1" w:legacySpace="0" w:legacyIndent="350"/>
      <w:lvlJc w:val="left"/>
      <w:rPr>
        <w:rFonts w:ascii="Times New Roman" w:hAnsi="Times New Roman" w:cs="Times New Roman" w:hint="default"/>
      </w:rPr>
    </w:lvl>
  </w:abstractNum>
  <w:abstractNum w:abstractNumId="5" w15:restartNumberingAfterBreak="0">
    <w:nsid w:val="20A803A0"/>
    <w:multiLevelType w:val="multilevel"/>
    <w:tmpl w:val="778CD8BE"/>
    <w:lvl w:ilvl="0">
      <w:start w:val="3"/>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23786790"/>
    <w:multiLevelType w:val="multilevel"/>
    <w:tmpl w:val="C3FE6730"/>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2850348A"/>
    <w:multiLevelType w:val="hybridMultilevel"/>
    <w:tmpl w:val="6E0A0C9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8BB439D"/>
    <w:multiLevelType w:val="multilevel"/>
    <w:tmpl w:val="4C220F34"/>
    <w:lvl w:ilvl="0">
      <w:start w:val="1"/>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300D2A97"/>
    <w:multiLevelType w:val="hybridMultilevel"/>
    <w:tmpl w:val="3962E8BC"/>
    <w:lvl w:ilvl="0" w:tplc="D382D44E">
      <w:start w:val="1"/>
      <w:numFmt w:val="bullet"/>
      <w:pStyle w:val="Gui"/>
      <w:lvlText w:val=""/>
      <w:lvlJc w:val="left"/>
      <w:pPr>
        <w:tabs>
          <w:tab w:val="num" w:pos="227"/>
        </w:tabs>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52147D"/>
    <w:multiLevelType w:val="multilevel"/>
    <w:tmpl w:val="4866CB02"/>
    <w:lvl w:ilvl="0">
      <w:start w:val="1"/>
      <w:numFmt w:val="decimal"/>
      <w:lvlText w:val="%1."/>
      <w:lvlJc w:val="left"/>
      <w:pPr>
        <w:ind w:left="440" w:hanging="440"/>
      </w:pPr>
      <w:rPr>
        <w:rFonts w:hint="default"/>
      </w:rPr>
    </w:lvl>
    <w:lvl w:ilvl="1">
      <w:start w:val="10"/>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C4260D"/>
    <w:multiLevelType w:val="hybridMultilevel"/>
    <w:tmpl w:val="F000E03A"/>
    <w:lvl w:ilvl="0" w:tplc="42900F2E">
      <w:start w:val="1"/>
      <w:numFmt w:val="bullet"/>
      <w:lvlText w:val=""/>
      <w:lvlJc w:val="left"/>
      <w:pPr>
        <w:ind w:left="720" w:hanging="360"/>
      </w:pPr>
      <w:rPr>
        <w:rFonts w:ascii="Symbol" w:hAnsi="Symbol" w:hint="default"/>
        <w:color w:val="814F9C"/>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ABC6D0C"/>
    <w:multiLevelType w:val="multilevel"/>
    <w:tmpl w:val="522E11F0"/>
    <w:lvl w:ilvl="0">
      <w:start w:val="1"/>
      <w:numFmt w:val="decimal"/>
      <w:lvlText w:val="%1"/>
      <w:lvlJc w:val="left"/>
      <w:pPr>
        <w:ind w:left="375" w:hanging="375"/>
      </w:pPr>
    </w:lvl>
    <w:lvl w:ilvl="1">
      <w:start w:val="10"/>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3CC049AB"/>
    <w:multiLevelType w:val="hybridMultilevel"/>
    <w:tmpl w:val="D3E0D8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CD57746"/>
    <w:multiLevelType w:val="multilevel"/>
    <w:tmpl w:val="2A3E01A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43E60A86"/>
    <w:multiLevelType w:val="multilevel"/>
    <w:tmpl w:val="D180B0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937751E"/>
    <w:multiLevelType w:val="multilevel"/>
    <w:tmpl w:val="EFAC21B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4BB76152"/>
    <w:multiLevelType w:val="multilevel"/>
    <w:tmpl w:val="B5BEB6C8"/>
    <w:lvl w:ilvl="0">
      <w:start w:val="3"/>
      <w:numFmt w:val="decimal"/>
      <w:lvlText w:val="%1"/>
      <w:lvlJc w:val="left"/>
      <w:pPr>
        <w:ind w:left="375" w:hanging="375"/>
      </w:pPr>
    </w:lvl>
    <w:lvl w:ilvl="1">
      <w:start w:val="14"/>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4FB649BC"/>
    <w:multiLevelType w:val="multilevel"/>
    <w:tmpl w:val="D45A429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4FED0602"/>
    <w:multiLevelType w:val="multilevel"/>
    <w:tmpl w:val="4164E70A"/>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51311399"/>
    <w:multiLevelType w:val="multilevel"/>
    <w:tmpl w:val="2E2CB068"/>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51475714"/>
    <w:multiLevelType w:val="multilevel"/>
    <w:tmpl w:val="E542CAA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4173F2F"/>
    <w:multiLevelType w:val="multilevel"/>
    <w:tmpl w:val="BBE286E0"/>
    <w:lvl w:ilvl="0">
      <w:start w:val="3"/>
      <w:numFmt w:val="decimal"/>
      <w:lvlText w:val="%1"/>
      <w:lvlJc w:val="left"/>
      <w:pPr>
        <w:ind w:left="375" w:hanging="375"/>
      </w:pPr>
    </w:lvl>
    <w:lvl w:ilvl="1">
      <w:start w:val="16"/>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55B66E3E"/>
    <w:multiLevelType w:val="hybridMultilevel"/>
    <w:tmpl w:val="ECE474FE"/>
    <w:lvl w:ilvl="0" w:tplc="C98446D0">
      <w:start w:val="6"/>
      <w:numFmt w:val="bullet"/>
      <w:lvlText w:val="-"/>
      <w:lvlJc w:val="left"/>
      <w:pPr>
        <w:ind w:left="690" w:hanging="360"/>
      </w:pPr>
      <w:rPr>
        <w:rFonts w:ascii="Arial" w:eastAsia="Calibri" w:hAnsi="Arial" w:cs="Arial" w:hint="default"/>
      </w:rPr>
    </w:lvl>
    <w:lvl w:ilvl="1" w:tplc="0C0A0003" w:tentative="1">
      <w:start w:val="1"/>
      <w:numFmt w:val="bullet"/>
      <w:lvlText w:val="o"/>
      <w:lvlJc w:val="left"/>
      <w:pPr>
        <w:ind w:left="1410" w:hanging="360"/>
      </w:pPr>
      <w:rPr>
        <w:rFonts w:ascii="Courier New" w:hAnsi="Courier New" w:cs="Courier New" w:hint="default"/>
      </w:rPr>
    </w:lvl>
    <w:lvl w:ilvl="2" w:tplc="0C0A0005" w:tentative="1">
      <w:start w:val="1"/>
      <w:numFmt w:val="bullet"/>
      <w:lvlText w:val=""/>
      <w:lvlJc w:val="left"/>
      <w:pPr>
        <w:ind w:left="2130" w:hanging="360"/>
      </w:pPr>
      <w:rPr>
        <w:rFonts w:ascii="Wingdings" w:hAnsi="Wingdings" w:hint="default"/>
      </w:rPr>
    </w:lvl>
    <w:lvl w:ilvl="3" w:tplc="0C0A0001" w:tentative="1">
      <w:start w:val="1"/>
      <w:numFmt w:val="bullet"/>
      <w:lvlText w:val=""/>
      <w:lvlJc w:val="left"/>
      <w:pPr>
        <w:ind w:left="2850" w:hanging="360"/>
      </w:pPr>
      <w:rPr>
        <w:rFonts w:ascii="Symbol" w:hAnsi="Symbol" w:hint="default"/>
      </w:rPr>
    </w:lvl>
    <w:lvl w:ilvl="4" w:tplc="0C0A0003" w:tentative="1">
      <w:start w:val="1"/>
      <w:numFmt w:val="bullet"/>
      <w:lvlText w:val="o"/>
      <w:lvlJc w:val="left"/>
      <w:pPr>
        <w:ind w:left="3570" w:hanging="360"/>
      </w:pPr>
      <w:rPr>
        <w:rFonts w:ascii="Courier New" w:hAnsi="Courier New" w:cs="Courier New" w:hint="default"/>
      </w:rPr>
    </w:lvl>
    <w:lvl w:ilvl="5" w:tplc="0C0A0005" w:tentative="1">
      <w:start w:val="1"/>
      <w:numFmt w:val="bullet"/>
      <w:lvlText w:val=""/>
      <w:lvlJc w:val="left"/>
      <w:pPr>
        <w:ind w:left="4290" w:hanging="360"/>
      </w:pPr>
      <w:rPr>
        <w:rFonts w:ascii="Wingdings" w:hAnsi="Wingdings" w:hint="default"/>
      </w:rPr>
    </w:lvl>
    <w:lvl w:ilvl="6" w:tplc="0C0A0001" w:tentative="1">
      <w:start w:val="1"/>
      <w:numFmt w:val="bullet"/>
      <w:lvlText w:val=""/>
      <w:lvlJc w:val="left"/>
      <w:pPr>
        <w:ind w:left="5010" w:hanging="360"/>
      </w:pPr>
      <w:rPr>
        <w:rFonts w:ascii="Symbol" w:hAnsi="Symbol" w:hint="default"/>
      </w:rPr>
    </w:lvl>
    <w:lvl w:ilvl="7" w:tplc="0C0A0003" w:tentative="1">
      <w:start w:val="1"/>
      <w:numFmt w:val="bullet"/>
      <w:lvlText w:val="o"/>
      <w:lvlJc w:val="left"/>
      <w:pPr>
        <w:ind w:left="5730" w:hanging="360"/>
      </w:pPr>
      <w:rPr>
        <w:rFonts w:ascii="Courier New" w:hAnsi="Courier New" w:cs="Courier New" w:hint="default"/>
      </w:rPr>
    </w:lvl>
    <w:lvl w:ilvl="8" w:tplc="0C0A0005" w:tentative="1">
      <w:start w:val="1"/>
      <w:numFmt w:val="bullet"/>
      <w:lvlText w:val=""/>
      <w:lvlJc w:val="left"/>
      <w:pPr>
        <w:ind w:left="6450" w:hanging="360"/>
      </w:pPr>
      <w:rPr>
        <w:rFonts w:ascii="Wingdings" w:hAnsi="Wingdings" w:hint="default"/>
      </w:rPr>
    </w:lvl>
  </w:abstractNum>
  <w:abstractNum w:abstractNumId="24" w15:restartNumberingAfterBreak="0">
    <w:nsid w:val="577C0244"/>
    <w:multiLevelType w:val="multilevel"/>
    <w:tmpl w:val="3B3864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83125A9"/>
    <w:multiLevelType w:val="multilevel"/>
    <w:tmpl w:val="DA58F71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5ACE6CDD"/>
    <w:multiLevelType w:val="multilevel"/>
    <w:tmpl w:val="6464E01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0002F0C"/>
    <w:multiLevelType w:val="multilevel"/>
    <w:tmpl w:val="3B74317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60573D6B"/>
    <w:multiLevelType w:val="multilevel"/>
    <w:tmpl w:val="F8825CA6"/>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D0764F3"/>
    <w:multiLevelType w:val="multilevel"/>
    <w:tmpl w:val="19EA8862"/>
    <w:lvl w:ilvl="0">
      <w:start w:val="4"/>
      <w:numFmt w:val="decimal"/>
      <w:lvlText w:val="%1."/>
      <w:lvlJc w:val="left"/>
      <w:pPr>
        <w:ind w:left="440" w:hanging="440"/>
      </w:pPr>
      <w:rPr>
        <w:rFonts w:hint="default"/>
      </w:rPr>
    </w:lvl>
    <w:lvl w:ilvl="1">
      <w:start w:val="12"/>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19A70CB"/>
    <w:multiLevelType w:val="multilevel"/>
    <w:tmpl w:val="AAC6105C"/>
    <w:lvl w:ilvl="0">
      <w:start w:val="3"/>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741F272D"/>
    <w:multiLevelType w:val="multilevel"/>
    <w:tmpl w:val="316EA28A"/>
    <w:lvl w:ilvl="0">
      <w:start w:val="3"/>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751A31FC"/>
    <w:multiLevelType w:val="hybridMultilevel"/>
    <w:tmpl w:val="99F61836"/>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3" w15:restartNumberingAfterBreak="0">
    <w:nsid w:val="7DC07F53"/>
    <w:multiLevelType w:val="multilevel"/>
    <w:tmpl w:val="B8BC8CC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9"/>
  </w:num>
  <w:num w:numId="3">
    <w:abstractNumId w:val="25"/>
  </w:num>
  <w:num w:numId="4">
    <w:abstractNumId w:val="3"/>
  </w:num>
  <w:num w:numId="5">
    <w:abstractNumId w:val="32"/>
  </w:num>
  <w:num w:numId="6">
    <w:abstractNumId w:val="23"/>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3"/>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3"/>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26"/>
  </w:num>
  <w:num w:numId="26">
    <w:abstractNumId w:val="10"/>
  </w:num>
  <w:num w:numId="27">
    <w:abstractNumId w:val="15"/>
  </w:num>
  <w:num w:numId="28">
    <w:abstractNumId w:val="21"/>
  </w:num>
  <w:num w:numId="29">
    <w:abstractNumId w:val="29"/>
  </w:num>
  <w:num w:numId="30">
    <w:abstractNumId w:val="4"/>
  </w:num>
  <w:num w:numId="31">
    <w:abstractNumId w:val="7"/>
  </w:num>
  <w:num w:numId="32">
    <w:abstractNumId w:val="24"/>
  </w:num>
  <w:num w:numId="33">
    <w:abstractNumId w:val="33"/>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4A39"/>
    <w:rsid w:val="000255EF"/>
    <w:rsid w:val="000765F1"/>
    <w:rsid w:val="00076C7F"/>
    <w:rsid w:val="000B7DE8"/>
    <w:rsid w:val="000F6D6B"/>
    <w:rsid w:val="0011466D"/>
    <w:rsid w:val="001167A8"/>
    <w:rsid w:val="00120FE2"/>
    <w:rsid w:val="00136290"/>
    <w:rsid w:val="00143174"/>
    <w:rsid w:val="00181690"/>
    <w:rsid w:val="001A47E2"/>
    <w:rsid w:val="001C0B37"/>
    <w:rsid w:val="00227FCD"/>
    <w:rsid w:val="00265BD6"/>
    <w:rsid w:val="002A0530"/>
    <w:rsid w:val="002C3167"/>
    <w:rsid w:val="002D6692"/>
    <w:rsid w:val="002F1106"/>
    <w:rsid w:val="00301FDA"/>
    <w:rsid w:val="00321E60"/>
    <w:rsid w:val="003300C3"/>
    <w:rsid w:val="00350A9D"/>
    <w:rsid w:val="003A14D2"/>
    <w:rsid w:val="00414DDE"/>
    <w:rsid w:val="00416DCA"/>
    <w:rsid w:val="004237D3"/>
    <w:rsid w:val="00440420"/>
    <w:rsid w:val="00447702"/>
    <w:rsid w:val="004A4ABE"/>
    <w:rsid w:val="004A4F24"/>
    <w:rsid w:val="004B1BE9"/>
    <w:rsid w:val="004C629F"/>
    <w:rsid w:val="004E191F"/>
    <w:rsid w:val="004F56F1"/>
    <w:rsid w:val="004F70EC"/>
    <w:rsid w:val="005027E6"/>
    <w:rsid w:val="0051784A"/>
    <w:rsid w:val="00535AFB"/>
    <w:rsid w:val="005436D8"/>
    <w:rsid w:val="00574E07"/>
    <w:rsid w:val="005830EC"/>
    <w:rsid w:val="00627BB6"/>
    <w:rsid w:val="00637F50"/>
    <w:rsid w:val="00655DFF"/>
    <w:rsid w:val="00685768"/>
    <w:rsid w:val="006A2438"/>
    <w:rsid w:val="006B2839"/>
    <w:rsid w:val="006C1905"/>
    <w:rsid w:val="006C1FD1"/>
    <w:rsid w:val="006D2AED"/>
    <w:rsid w:val="00720F65"/>
    <w:rsid w:val="00771900"/>
    <w:rsid w:val="00792C37"/>
    <w:rsid w:val="00793B5D"/>
    <w:rsid w:val="007E4BBB"/>
    <w:rsid w:val="00805497"/>
    <w:rsid w:val="008104A8"/>
    <w:rsid w:val="0082040E"/>
    <w:rsid w:val="008322A6"/>
    <w:rsid w:val="00847CD8"/>
    <w:rsid w:val="008742DE"/>
    <w:rsid w:val="008A2CC8"/>
    <w:rsid w:val="008B478D"/>
    <w:rsid w:val="008B5166"/>
    <w:rsid w:val="0091792A"/>
    <w:rsid w:val="00920FE5"/>
    <w:rsid w:val="0096387F"/>
    <w:rsid w:val="009C7D88"/>
    <w:rsid w:val="00A02CD2"/>
    <w:rsid w:val="00A03BEF"/>
    <w:rsid w:val="00A36FA3"/>
    <w:rsid w:val="00A46B48"/>
    <w:rsid w:val="00A64A39"/>
    <w:rsid w:val="00AF2081"/>
    <w:rsid w:val="00B94E9B"/>
    <w:rsid w:val="00BA11AF"/>
    <w:rsid w:val="00BB5FC6"/>
    <w:rsid w:val="00BC07FD"/>
    <w:rsid w:val="00BE31DF"/>
    <w:rsid w:val="00C601DB"/>
    <w:rsid w:val="00C60DFF"/>
    <w:rsid w:val="00C8043A"/>
    <w:rsid w:val="00C911CE"/>
    <w:rsid w:val="00CA7803"/>
    <w:rsid w:val="00CD1DA5"/>
    <w:rsid w:val="00CD501A"/>
    <w:rsid w:val="00D04D0F"/>
    <w:rsid w:val="00D061B2"/>
    <w:rsid w:val="00D122F1"/>
    <w:rsid w:val="00D37C5B"/>
    <w:rsid w:val="00D5011F"/>
    <w:rsid w:val="00D7198F"/>
    <w:rsid w:val="00D943ED"/>
    <w:rsid w:val="00DA1A99"/>
    <w:rsid w:val="00DE2466"/>
    <w:rsid w:val="00E372FA"/>
    <w:rsid w:val="00E723FB"/>
    <w:rsid w:val="00E726F4"/>
    <w:rsid w:val="00E80F7E"/>
    <w:rsid w:val="00EC20CF"/>
    <w:rsid w:val="00F43D0A"/>
    <w:rsid w:val="00F764AA"/>
    <w:rsid w:val="00F93C09"/>
    <w:rsid w:val="00FA6713"/>
    <w:rsid w:val="00FC7F58"/>
    <w:rsid w:val="00FF67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C32DB4"/>
  <w15:docId w15:val="{05731427-6917-424B-861E-56D6F3250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497"/>
    <w:pPr>
      <w:spacing w:after="200" w:line="276" w:lineRule="auto"/>
    </w:pPr>
    <w:rPr>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A64A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A64A39"/>
    <w:rPr>
      <w:rFonts w:cs="Times New Roman"/>
    </w:rPr>
  </w:style>
  <w:style w:type="paragraph" w:styleId="Piedepgina">
    <w:name w:val="footer"/>
    <w:basedOn w:val="Normal"/>
    <w:link w:val="PiedepginaCar"/>
    <w:uiPriority w:val="99"/>
    <w:rsid w:val="00A64A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A64A39"/>
    <w:rPr>
      <w:rFonts w:cs="Times New Roman"/>
    </w:rPr>
  </w:style>
  <w:style w:type="paragraph" w:styleId="Textodeglobo">
    <w:name w:val="Balloon Text"/>
    <w:basedOn w:val="Normal"/>
    <w:link w:val="TextodegloboCar"/>
    <w:uiPriority w:val="99"/>
    <w:semiHidden/>
    <w:rsid w:val="00A64A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64A39"/>
    <w:rPr>
      <w:rFonts w:ascii="Tahoma" w:hAnsi="Tahoma" w:cs="Tahoma"/>
      <w:sz w:val="16"/>
      <w:szCs w:val="16"/>
    </w:rPr>
  </w:style>
  <w:style w:type="table" w:styleId="Tablaconcuadrcula">
    <w:name w:val="Table Grid"/>
    <w:basedOn w:val="Tablanormal"/>
    <w:uiPriority w:val="59"/>
    <w:rsid w:val="00BB5FC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99"/>
    <w:rsid w:val="00BC07FD"/>
    <w:pPr>
      <w:widowControl w:val="0"/>
      <w:spacing w:after="0" w:line="240" w:lineRule="auto"/>
    </w:pPr>
    <w:rPr>
      <w:rFonts w:eastAsia="Times New Roman"/>
      <w:lang w:val="en-US"/>
    </w:rPr>
  </w:style>
  <w:style w:type="paragraph" w:customStyle="1" w:styleId="Gui">
    <w:name w:val="Gui"/>
    <w:basedOn w:val="Normal"/>
    <w:uiPriority w:val="99"/>
    <w:rsid w:val="00DE2466"/>
    <w:pPr>
      <w:numPr>
        <w:numId w:val="2"/>
      </w:numPr>
      <w:adjustRightInd w:val="0"/>
      <w:spacing w:before="120" w:after="0" w:line="240" w:lineRule="exact"/>
      <w:ind w:left="227" w:hanging="227"/>
      <w:jc w:val="both"/>
    </w:pPr>
    <w:rPr>
      <w:rFonts w:ascii="Arial" w:hAnsi="Arial" w:cs="Times"/>
      <w:sz w:val="18"/>
      <w:szCs w:val="20"/>
      <w:lang w:eastAsia="es-ES"/>
    </w:rPr>
  </w:style>
  <w:style w:type="paragraph" w:styleId="Prrafodelista">
    <w:name w:val="List Paragraph"/>
    <w:basedOn w:val="Normal"/>
    <w:uiPriority w:val="34"/>
    <w:qFormat/>
    <w:rsid w:val="00CA78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262722">
      <w:bodyDiv w:val="1"/>
      <w:marLeft w:val="0"/>
      <w:marRight w:val="0"/>
      <w:marTop w:val="0"/>
      <w:marBottom w:val="0"/>
      <w:divBdr>
        <w:top w:val="none" w:sz="0" w:space="0" w:color="auto"/>
        <w:left w:val="none" w:sz="0" w:space="0" w:color="auto"/>
        <w:bottom w:val="none" w:sz="0" w:space="0" w:color="auto"/>
        <w:right w:val="none" w:sz="0" w:space="0" w:color="auto"/>
      </w:divBdr>
    </w:div>
    <w:div w:id="397556528">
      <w:bodyDiv w:val="1"/>
      <w:marLeft w:val="0"/>
      <w:marRight w:val="0"/>
      <w:marTop w:val="0"/>
      <w:marBottom w:val="0"/>
      <w:divBdr>
        <w:top w:val="none" w:sz="0" w:space="0" w:color="auto"/>
        <w:left w:val="none" w:sz="0" w:space="0" w:color="auto"/>
        <w:bottom w:val="none" w:sz="0" w:space="0" w:color="auto"/>
        <w:right w:val="none" w:sz="0" w:space="0" w:color="auto"/>
      </w:divBdr>
    </w:div>
    <w:div w:id="632905125">
      <w:bodyDiv w:val="1"/>
      <w:marLeft w:val="0"/>
      <w:marRight w:val="0"/>
      <w:marTop w:val="0"/>
      <w:marBottom w:val="0"/>
      <w:divBdr>
        <w:top w:val="none" w:sz="0" w:space="0" w:color="auto"/>
        <w:left w:val="none" w:sz="0" w:space="0" w:color="auto"/>
        <w:bottom w:val="none" w:sz="0" w:space="0" w:color="auto"/>
        <w:right w:val="none" w:sz="0" w:space="0" w:color="auto"/>
      </w:divBdr>
    </w:div>
    <w:div w:id="952828613">
      <w:bodyDiv w:val="1"/>
      <w:marLeft w:val="0"/>
      <w:marRight w:val="0"/>
      <w:marTop w:val="0"/>
      <w:marBottom w:val="0"/>
      <w:divBdr>
        <w:top w:val="none" w:sz="0" w:space="0" w:color="auto"/>
        <w:left w:val="none" w:sz="0" w:space="0" w:color="auto"/>
        <w:bottom w:val="none" w:sz="0" w:space="0" w:color="auto"/>
        <w:right w:val="none" w:sz="0" w:space="0" w:color="auto"/>
      </w:divBdr>
    </w:div>
    <w:div w:id="956373321">
      <w:bodyDiv w:val="1"/>
      <w:marLeft w:val="0"/>
      <w:marRight w:val="0"/>
      <w:marTop w:val="0"/>
      <w:marBottom w:val="0"/>
      <w:divBdr>
        <w:top w:val="none" w:sz="0" w:space="0" w:color="auto"/>
        <w:left w:val="none" w:sz="0" w:space="0" w:color="auto"/>
        <w:bottom w:val="none" w:sz="0" w:space="0" w:color="auto"/>
        <w:right w:val="none" w:sz="0" w:space="0" w:color="auto"/>
      </w:divBdr>
    </w:div>
    <w:div w:id="1066492824">
      <w:bodyDiv w:val="1"/>
      <w:marLeft w:val="0"/>
      <w:marRight w:val="0"/>
      <w:marTop w:val="0"/>
      <w:marBottom w:val="0"/>
      <w:divBdr>
        <w:top w:val="none" w:sz="0" w:space="0" w:color="auto"/>
        <w:left w:val="none" w:sz="0" w:space="0" w:color="auto"/>
        <w:bottom w:val="none" w:sz="0" w:space="0" w:color="auto"/>
        <w:right w:val="none" w:sz="0" w:space="0" w:color="auto"/>
      </w:divBdr>
    </w:div>
    <w:div w:id="1212613272">
      <w:bodyDiv w:val="1"/>
      <w:marLeft w:val="0"/>
      <w:marRight w:val="0"/>
      <w:marTop w:val="0"/>
      <w:marBottom w:val="0"/>
      <w:divBdr>
        <w:top w:val="none" w:sz="0" w:space="0" w:color="auto"/>
        <w:left w:val="none" w:sz="0" w:space="0" w:color="auto"/>
        <w:bottom w:val="none" w:sz="0" w:space="0" w:color="auto"/>
        <w:right w:val="none" w:sz="0" w:space="0" w:color="auto"/>
      </w:divBdr>
    </w:div>
    <w:div w:id="1231307381">
      <w:bodyDiv w:val="1"/>
      <w:marLeft w:val="0"/>
      <w:marRight w:val="0"/>
      <w:marTop w:val="0"/>
      <w:marBottom w:val="0"/>
      <w:divBdr>
        <w:top w:val="none" w:sz="0" w:space="0" w:color="auto"/>
        <w:left w:val="none" w:sz="0" w:space="0" w:color="auto"/>
        <w:bottom w:val="none" w:sz="0" w:space="0" w:color="auto"/>
        <w:right w:val="none" w:sz="0" w:space="0" w:color="auto"/>
      </w:divBdr>
    </w:div>
    <w:div w:id="1680621966">
      <w:bodyDiv w:val="1"/>
      <w:marLeft w:val="0"/>
      <w:marRight w:val="0"/>
      <w:marTop w:val="0"/>
      <w:marBottom w:val="0"/>
      <w:divBdr>
        <w:top w:val="none" w:sz="0" w:space="0" w:color="auto"/>
        <w:left w:val="none" w:sz="0" w:space="0" w:color="auto"/>
        <w:bottom w:val="none" w:sz="0" w:space="0" w:color="auto"/>
        <w:right w:val="none" w:sz="0" w:space="0" w:color="auto"/>
      </w:divBdr>
    </w:div>
    <w:div w:id="1681657108">
      <w:bodyDiv w:val="1"/>
      <w:marLeft w:val="0"/>
      <w:marRight w:val="0"/>
      <w:marTop w:val="0"/>
      <w:marBottom w:val="0"/>
      <w:divBdr>
        <w:top w:val="none" w:sz="0" w:space="0" w:color="auto"/>
        <w:left w:val="none" w:sz="0" w:space="0" w:color="auto"/>
        <w:bottom w:val="none" w:sz="0" w:space="0" w:color="auto"/>
        <w:right w:val="none" w:sz="0" w:space="0" w:color="auto"/>
      </w:divBdr>
    </w:div>
    <w:div w:id="1806194875">
      <w:bodyDiv w:val="1"/>
      <w:marLeft w:val="0"/>
      <w:marRight w:val="0"/>
      <w:marTop w:val="0"/>
      <w:marBottom w:val="0"/>
      <w:divBdr>
        <w:top w:val="none" w:sz="0" w:space="0" w:color="auto"/>
        <w:left w:val="none" w:sz="0" w:space="0" w:color="auto"/>
        <w:bottom w:val="none" w:sz="0" w:space="0" w:color="auto"/>
        <w:right w:val="none" w:sz="0" w:space="0" w:color="auto"/>
      </w:divBdr>
    </w:div>
    <w:div w:id="1855337975">
      <w:bodyDiv w:val="1"/>
      <w:marLeft w:val="0"/>
      <w:marRight w:val="0"/>
      <w:marTop w:val="0"/>
      <w:marBottom w:val="0"/>
      <w:divBdr>
        <w:top w:val="none" w:sz="0" w:space="0" w:color="auto"/>
        <w:left w:val="none" w:sz="0" w:space="0" w:color="auto"/>
        <w:bottom w:val="none" w:sz="0" w:space="0" w:color="auto"/>
        <w:right w:val="none" w:sz="0" w:space="0" w:color="auto"/>
      </w:divBdr>
    </w:div>
    <w:div w:id="2009674355">
      <w:bodyDiv w:val="1"/>
      <w:marLeft w:val="0"/>
      <w:marRight w:val="0"/>
      <w:marTop w:val="0"/>
      <w:marBottom w:val="0"/>
      <w:divBdr>
        <w:top w:val="none" w:sz="0" w:space="0" w:color="auto"/>
        <w:left w:val="none" w:sz="0" w:space="0" w:color="auto"/>
        <w:bottom w:val="none" w:sz="0" w:space="0" w:color="auto"/>
        <w:right w:val="none" w:sz="0" w:space="0" w:color="auto"/>
      </w:divBdr>
    </w:div>
    <w:div w:id="205333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228</TotalTime>
  <Pages>8</Pages>
  <Words>1588</Words>
  <Characters>8735</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Javier G.R.</cp:lastModifiedBy>
  <cp:revision>21</cp:revision>
  <cp:lastPrinted>2018-01-29T14:47:00Z</cp:lastPrinted>
  <dcterms:created xsi:type="dcterms:W3CDTF">2018-01-30T20:07:00Z</dcterms:created>
  <dcterms:modified xsi:type="dcterms:W3CDTF">2018-05-27T22:26:00Z</dcterms:modified>
</cp:coreProperties>
</file>