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6"/>
        <w:gridCol w:w="10343"/>
      </w:tblGrid>
      <w:tr w:rsidR="00F66254" w:rsidTr="00E314C6">
        <w:tc>
          <w:tcPr>
            <w:tcW w:w="846" w:type="dxa"/>
            <w:vMerge w:val="restart"/>
            <w:shd w:val="clear" w:color="auto" w:fill="DEEAF6" w:themeFill="accent1" w:themeFillTint="33"/>
            <w:textDirection w:val="btLr"/>
            <w:vAlign w:val="center"/>
          </w:tcPr>
          <w:p w:rsidR="00F66254" w:rsidRDefault="00F66254" w:rsidP="00861D3F">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F66254" w:rsidRPr="004733BC" w:rsidRDefault="00F66254" w:rsidP="00861D3F">
            <w:pPr>
              <w:rPr>
                <w:rFonts w:ascii="Arial" w:hAnsi="Arial" w:cs="Arial"/>
                <w:b/>
                <w:i/>
                <w:sz w:val="32"/>
                <w:szCs w:val="32"/>
              </w:rPr>
            </w:pPr>
            <w:r>
              <w:rPr>
                <w:rFonts w:ascii="Arial" w:hAnsi="Arial" w:cs="Arial"/>
                <w:b/>
                <w:sz w:val="32"/>
                <w:szCs w:val="32"/>
              </w:rPr>
              <w:t xml:space="preserve">TÍTULO UDI: TEMA </w:t>
            </w:r>
            <w:r w:rsidR="002C21E8">
              <w:rPr>
                <w:rFonts w:ascii="Arial" w:hAnsi="Arial" w:cs="Arial"/>
                <w:b/>
                <w:sz w:val="32"/>
                <w:szCs w:val="32"/>
              </w:rPr>
              <w:t>2</w:t>
            </w:r>
            <w:r>
              <w:rPr>
                <w:rFonts w:ascii="Arial" w:hAnsi="Arial" w:cs="Arial"/>
                <w:b/>
                <w:sz w:val="32"/>
                <w:szCs w:val="32"/>
              </w:rPr>
              <w:t>:</w:t>
            </w:r>
            <w:r w:rsidR="002C21E8">
              <w:rPr>
                <w:rFonts w:ascii="Arial" w:hAnsi="Arial" w:cs="Arial"/>
                <w:b/>
                <w:sz w:val="32"/>
                <w:szCs w:val="32"/>
              </w:rPr>
              <w:t xml:space="preserve"> ¡NARIZ A LA VISTA!</w:t>
            </w:r>
            <w:r>
              <w:rPr>
                <w:rFonts w:ascii="Arial" w:hAnsi="Arial" w:cs="Arial"/>
                <w:b/>
                <w:sz w:val="32"/>
                <w:szCs w:val="32"/>
              </w:rPr>
              <w:t xml:space="preserve"> </w:t>
            </w:r>
          </w:p>
          <w:p w:rsidR="00F66254" w:rsidRPr="00BB5FC6" w:rsidRDefault="00F66254" w:rsidP="00861D3F">
            <w:pPr>
              <w:rPr>
                <w:rFonts w:ascii="Arial" w:hAnsi="Arial" w:cs="Arial"/>
                <w:b/>
                <w:sz w:val="32"/>
                <w:szCs w:val="32"/>
              </w:rPr>
            </w:pPr>
          </w:p>
        </w:tc>
      </w:tr>
      <w:tr w:rsidR="00F66254" w:rsidTr="00E314C6">
        <w:tc>
          <w:tcPr>
            <w:tcW w:w="846" w:type="dxa"/>
            <w:vMerge/>
            <w:shd w:val="clear" w:color="auto" w:fill="DEEAF6" w:themeFill="accent1" w:themeFillTint="33"/>
          </w:tcPr>
          <w:p w:rsidR="00F66254" w:rsidRPr="00BB5FC6" w:rsidRDefault="00F66254" w:rsidP="00861D3F">
            <w:pPr>
              <w:rPr>
                <w:rFonts w:ascii="Arial" w:hAnsi="Arial" w:cs="Arial"/>
                <w:b/>
                <w:sz w:val="24"/>
                <w:szCs w:val="24"/>
              </w:rPr>
            </w:pPr>
          </w:p>
        </w:tc>
        <w:tc>
          <w:tcPr>
            <w:tcW w:w="3236" w:type="dxa"/>
          </w:tcPr>
          <w:p w:rsidR="00F66254" w:rsidRPr="00BB5FC6" w:rsidRDefault="00F66254" w:rsidP="00861D3F">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2C21E8">
              <w:rPr>
                <w:rFonts w:ascii="Arial" w:hAnsi="Arial" w:cs="Arial"/>
                <w:b/>
                <w:sz w:val="24"/>
                <w:szCs w:val="24"/>
              </w:rPr>
              <w:t>5</w:t>
            </w:r>
            <w:r>
              <w:rPr>
                <w:rFonts w:ascii="Arial" w:hAnsi="Arial" w:cs="Arial"/>
                <w:b/>
                <w:sz w:val="24"/>
                <w:szCs w:val="24"/>
              </w:rPr>
              <w:t>º</w:t>
            </w:r>
          </w:p>
        </w:tc>
        <w:tc>
          <w:tcPr>
            <w:tcW w:w="10343" w:type="dxa"/>
          </w:tcPr>
          <w:p w:rsidR="00F66254" w:rsidRPr="00BB5FC6" w:rsidRDefault="00F66254" w:rsidP="00861D3F">
            <w:pPr>
              <w:rPr>
                <w:rFonts w:ascii="Arial" w:hAnsi="Arial" w:cs="Arial"/>
                <w:b/>
                <w:sz w:val="24"/>
                <w:szCs w:val="24"/>
              </w:rPr>
            </w:pPr>
            <w:r>
              <w:rPr>
                <w:rFonts w:ascii="Arial" w:hAnsi="Arial" w:cs="Arial"/>
                <w:b/>
                <w:sz w:val="24"/>
                <w:szCs w:val="24"/>
              </w:rPr>
              <w:t>ÁREA: LENGUA</w:t>
            </w:r>
          </w:p>
        </w:tc>
      </w:tr>
      <w:tr w:rsidR="00F66254" w:rsidTr="00E314C6">
        <w:tc>
          <w:tcPr>
            <w:tcW w:w="846" w:type="dxa"/>
            <w:vMerge/>
            <w:shd w:val="clear" w:color="auto" w:fill="DEEAF6" w:themeFill="accent1" w:themeFillTint="33"/>
          </w:tcPr>
          <w:p w:rsidR="00F66254" w:rsidRDefault="00F66254" w:rsidP="00861D3F">
            <w:pPr>
              <w:rPr>
                <w:rFonts w:ascii="Arial" w:hAnsi="Arial" w:cs="Arial"/>
                <w:b/>
                <w:sz w:val="24"/>
                <w:szCs w:val="24"/>
              </w:rPr>
            </w:pPr>
          </w:p>
        </w:tc>
        <w:tc>
          <w:tcPr>
            <w:tcW w:w="3236" w:type="dxa"/>
            <w:shd w:val="clear" w:color="auto" w:fill="F2F2F2" w:themeFill="background1" w:themeFillShade="F2"/>
          </w:tcPr>
          <w:p w:rsidR="00F66254" w:rsidRDefault="00F66254" w:rsidP="00861D3F">
            <w:pPr>
              <w:rPr>
                <w:rFonts w:ascii="Arial" w:hAnsi="Arial" w:cs="Arial"/>
                <w:b/>
                <w:sz w:val="24"/>
                <w:szCs w:val="24"/>
              </w:rPr>
            </w:pPr>
            <w:r>
              <w:rPr>
                <w:rFonts w:ascii="Arial" w:hAnsi="Arial" w:cs="Arial"/>
                <w:b/>
                <w:sz w:val="24"/>
                <w:szCs w:val="24"/>
              </w:rPr>
              <w:t>JUSTIFICACIÓN</w:t>
            </w:r>
          </w:p>
          <w:p w:rsidR="00F66254" w:rsidRDefault="00F66254" w:rsidP="00861D3F">
            <w:pPr>
              <w:rPr>
                <w:rFonts w:ascii="Arial" w:hAnsi="Arial" w:cs="Arial"/>
                <w:b/>
                <w:sz w:val="24"/>
                <w:szCs w:val="24"/>
              </w:rPr>
            </w:pPr>
          </w:p>
          <w:p w:rsidR="00F66254" w:rsidRDefault="00F66254" w:rsidP="00861D3F">
            <w:pPr>
              <w:rPr>
                <w:rFonts w:ascii="Arial" w:hAnsi="Arial" w:cs="Arial"/>
                <w:b/>
                <w:sz w:val="24"/>
                <w:szCs w:val="24"/>
              </w:rPr>
            </w:pPr>
          </w:p>
          <w:p w:rsidR="00F66254" w:rsidRDefault="00F66254" w:rsidP="00861D3F">
            <w:pPr>
              <w:rPr>
                <w:rFonts w:ascii="Arial" w:hAnsi="Arial" w:cs="Arial"/>
                <w:b/>
                <w:sz w:val="24"/>
                <w:szCs w:val="24"/>
              </w:rPr>
            </w:pPr>
          </w:p>
        </w:tc>
        <w:tc>
          <w:tcPr>
            <w:tcW w:w="10343" w:type="dxa"/>
          </w:tcPr>
          <w:p w:rsidR="00F66254" w:rsidRDefault="00F66254" w:rsidP="00861D3F">
            <w:pPr>
              <w:widowControl w:val="0"/>
              <w:spacing w:before="40"/>
              <w:jc w:val="both"/>
              <w:outlineLvl w:val="0"/>
              <w:rPr>
                <w:rFonts w:ascii="Arial" w:hAnsi="Arial" w:cs="Arial"/>
                <w:sz w:val="24"/>
                <w:szCs w:val="24"/>
              </w:rPr>
            </w:pPr>
            <w:r w:rsidRPr="00065684">
              <w:rPr>
                <w:rFonts w:ascii="Arial" w:hAnsi="Arial" w:cs="Arial"/>
                <w:sz w:val="24"/>
                <w:szCs w:val="24"/>
              </w:rPr>
              <w:t>Comenzamos practicando lecturas individuales con comprensión lectora. Trabajamos la ficha de libros concretos (título-autor-editorial-resumen-o</w:t>
            </w:r>
            <w:r>
              <w:rPr>
                <w:rFonts w:ascii="Arial" w:hAnsi="Arial" w:cs="Arial"/>
                <w:sz w:val="24"/>
                <w:szCs w:val="24"/>
              </w:rPr>
              <w:t xml:space="preserve">pinión). </w:t>
            </w:r>
          </w:p>
          <w:p w:rsidR="00E314C6" w:rsidRPr="00E314C6" w:rsidRDefault="00F66254" w:rsidP="00E314C6">
            <w:pPr>
              <w:autoSpaceDE w:val="0"/>
              <w:autoSpaceDN w:val="0"/>
              <w:adjustRightInd w:val="0"/>
              <w:jc w:val="both"/>
              <w:rPr>
                <w:rFonts w:ascii="Arial" w:eastAsia="Calibri" w:hAnsi="Arial" w:cs="Arial"/>
                <w:sz w:val="24"/>
                <w:szCs w:val="24"/>
                <w:lang w:eastAsia="es-ES_tradnl"/>
              </w:rPr>
            </w:pPr>
            <w:r>
              <w:rPr>
                <w:rFonts w:ascii="Arial" w:hAnsi="Arial" w:cs="Arial"/>
                <w:sz w:val="24"/>
                <w:szCs w:val="24"/>
              </w:rPr>
              <w:t>Trabajamos</w:t>
            </w:r>
            <w:r w:rsidR="00E314C6" w:rsidRPr="00E314C6">
              <w:rPr>
                <w:rFonts w:ascii="Arial" w:eastAsia="Calibri" w:hAnsi="Arial" w:cs="Arial"/>
                <w:sz w:val="24"/>
                <w:szCs w:val="24"/>
                <w:lang w:eastAsia="es-ES_tradnl"/>
              </w:rPr>
              <w:t xml:space="preserve"> las palabras en agudas, llanas, esdrújulas y sob</w:t>
            </w:r>
            <w:r w:rsidR="00E314C6">
              <w:rPr>
                <w:rFonts w:ascii="Arial" w:eastAsia="Calibri" w:hAnsi="Arial" w:cs="Arial"/>
                <w:sz w:val="24"/>
                <w:szCs w:val="24"/>
                <w:lang w:eastAsia="es-ES_tradnl"/>
              </w:rPr>
              <w:t>reesdrújulas,</w:t>
            </w:r>
            <w:r w:rsidR="00E314C6" w:rsidRPr="00E314C6">
              <w:rPr>
                <w:rFonts w:ascii="Arial" w:eastAsia="Calibri" w:hAnsi="Arial" w:cs="Arial"/>
                <w:sz w:val="24"/>
                <w:szCs w:val="24"/>
                <w:lang w:eastAsia="es-ES_tradnl"/>
              </w:rPr>
              <w:t xml:space="preserve"> el or</w:t>
            </w:r>
            <w:r w:rsidR="00E314C6">
              <w:rPr>
                <w:rFonts w:ascii="Arial" w:eastAsia="Calibri" w:hAnsi="Arial" w:cs="Arial"/>
                <w:sz w:val="24"/>
                <w:szCs w:val="24"/>
                <w:lang w:eastAsia="es-ES_tradnl"/>
              </w:rPr>
              <w:t>den alfabético de las palabras,</w:t>
            </w:r>
            <w:r w:rsidR="00E314C6" w:rsidRPr="00E314C6">
              <w:rPr>
                <w:rFonts w:ascii="Arial" w:eastAsia="Calibri" w:hAnsi="Arial" w:cs="Arial"/>
                <w:sz w:val="24"/>
                <w:szCs w:val="24"/>
                <w:lang w:eastAsia="es-ES_tradnl"/>
              </w:rPr>
              <w:t xml:space="preserve"> la di</w:t>
            </w:r>
            <w:r w:rsidR="00E314C6">
              <w:rPr>
                <w:rFonts w:ascii="Arial" w:eastAsia="Calibri" w:hAnsi="Arial" w:cs="Arial"/>
                <w:sz w:val="24"/>
                <w:szCs w:val="24"/>
                <w:lang w:eastAsia="es-ES_tradnl"/>
              </w:rPr>
              <w:t xml:space="preserve">ferencia entre </w:t>
            </w:r>
            <w:r w:rsidR="00E314C6" w:rsidRPr="00E314C6">
              <w:rPr>
                <w:rFonts w:ascii="Arial" w:eastAsia="Calibri" w:hAnsi="Arial" w:cs="Arial"/>
                <w:sz w:val="24"/>
                <w:szCs w:val="24"/>
                <w:lang w:eastAsia="es-ES_tradnl"/>
              </w:rPr>
              <w:t>«lenguaje», «lengua» y «dialecto</w:t>
            </w:r>
            <w:r w:rsidR="00E314C6">
              <w:rPr>
                <w:rFonts w:ascii="Arial" w:eastAsia="Calibri" w:hAnsi="Arial" w:cs="Arial"/>
                <w:sz w:val="24"/>
                <w:szCs w:val="24"/>
                <w:lang w:eastAsia="es-ES_tradnl"/>
              </w:rPr>
              <w:t xml:space="preserve">», </w:t>
            </w:r>
            <w:r w:rsidR="00E314C6" w:rsidRPr="00E314C6">
              <w:rPr>
                <w:rFonts w:ascii="Arial" w:eastAsia="Calibri" w:hAnsi="Arial" w:cs="Arial"/>
                <w:sz w:val="24"/>
                <w:szCs w:val="24"/>
                <w:lang w:eastAsia="es-ES_tradnl"/>
              </w:rPr>
              <w:t>la di</w:t>
            </w:r>
            <w:r w:rsidR="00E314C6">
              <w:rPr>
                <w:rFonts w:ascii="Arial" w:eastAsia="Calibri" w:hAnsi="Arial" w:cs="Arial"/>
                <w:sz w:val="24"/>
                <w:szCs w:val="24"/>
                <w:lang w:eastAsia="es-ES_tradnl"/>
              </w:rPr>
              <w:t>versidad de lenguas de España, las palabras sinónimas,</w:t>
            </w:r>
            <w:r w:rsidR="00E314C6" w:rsidRPr="00E314C6">
              <w:rPr>
                <w:rFonts w:ascii="Arial" w:eastAsia="Calibri" w:hAnsi="Arial" w:cs="Arial"/>
                <w:sz w:val="24"/>
                <w:szCs w:val="24"/>
                <w:lang w:eastAsia="es-ES_tradnl"/>
              </w:rPr>
              <w:t xml:space="preserve"> la comparación, la metáfora y la personificación.</w:t>
            </w:r>
          </w:p>
          <w:p w:rsidR="00F66254" w:rsidRPr="00065684" w:rsidRDefault="00E314C6" w:rsidP="00E314C6">
            <w:pPr>
              <w:widowControl w:val="0"/>
              <w:spacing w:before="40"/>
              <w:jc w:val="both"/>
              <w:outlineLvl w:val="0"/>
              <w:rPr>
                <w:rFonts w:ascii="Arial" w:hAnsi="Arial" w:cs="Arial"/>
                <w:sz w:val="24"/>
                <w:szCs w:val="24"/>
              </w:rPr>
            </w:pPr>
            <w:r>
              <w:rPr>
                <w:rFonts w:ascii="Arial" w:eastAsia="Calibri" w:hAnsi="Arial" w:cs="Arial"/>
                <w:sz w:val="24"/>
                <w:szCs w:val="24"/>
                <w:lang w:eastAsia="es-ES_tradnl"/>
              </w:rPr>
              <w:t xml:space="preserve">Diseñamos </w:t>
            </w:r>
            <w:r w:rsidRPr="00E314C6">
              <w:rPr>
                <w:rFonts w:ascii="Arial" w:eastAsia="Calibri" w:hAnsi="Arial" w:cs="Arial"/>
                <w:sz w:val="24"/>
                <w:szCs w:val="24"/>
                <w:lang w:eastAsia="es-ES_tradnl"/>
              </w:rPr>
              <w:t xml:space="preserve"> una agenda semanal a partir del análisis de un modelo. </w:t>
            </w:r>
          </w:p>
        </w:tc>
      </w:tr>
      <w:tr w:rsidR="00F66254" w:rsidTr="00E314C6">
        <w:tc>
          <w:tcPr>
            <w:tcW w:w="846" w:type="dxa"/>
            <w:vMerge/>
            <w:shd w:val="clear" w:color="auto" w:fill="DEEAF6" w:themeFill="accent1" w:themeFillTint="33"/>
          </w:tcPr>
          <w:p w:rsidR="00F66254" w:rsidRPr="00BB5FC6" w:rsidRDefault="00F66254" w:rsidP="00861D3F">
            <w:pPr>
              <w:rPr>
                <w:rFonts w:ascii="Arial" w:hAnsi="Arial" w:cs="Arial"/>
                <w:b/>
                <w:sz w:val="24"/>
                <w:szCs w:val="24"/>
              </w:rPr>
            </w:pPr>
          </w:p>
        </w:tc>
        <w:tc>
          <w:tcPr>
            <w:tcW w:w="3236" w:type="dxa"/>
            <w:shd w:val="clear" w:color="auto" w:fill="F2F2F2" w:themeFill="background1" w:themeFillShade="F2"/>
          </w:tcPr>
          <w:p w:rsidR="00F66254" w:rsidRPr="00BB5FC6" w:rsidRDefault="00F66254" w:rsidP="00861D3F">
            <w:pPr>
              <w:rPr>
                <w:rFonts w:ascii="Arial" w:hAnsi="Arial" w:cs="Arial"/>
                <w:b/>
                <w:sz w:val="24"/>
                <w:szCs w:val="24"/>
              </w:rPr>
            </w:pPr>
            <w:r w:rsidRPr="00BB5FC6">
              <w:rPr>
                <w:rFonts w:ascii="Arial" w:hAnsi="Arial" w:cs="Arial"/>
                <w:b/>
                <w:sz w:val="24"/>
                <w:szCs w:val="24"/>
              </w:rPr>
              <w:t>TEMPORALIZACIÓN</w:t>
            </w:r>
          </w:p>
        </w:tc>
        <w:tc>
          <w:tcPr>
            <w:tcW w:w="10343" w:type="dxa"/>
          </w:tcPr>
          <w:p w:rsidR="00F66254" w:rsidRPr="004733BC" w:rsidRDefault="00E314C6" w:rsidP="00861D3F">
            <w:pPr>
              <w:rPr>
                <w:rFonts w:ascii="Arial" w:hAnsi="Arial" w:cs="Arial"/>
                <w:sz w:val="20"/>
                <w:szCs w:val="20"/>
              </w:rPr>
            </w:pPr>
            <w:r>
              <w:rPr>
                <w:rFonts w:ascii="Arial" w:hAnsi="Arial" w:cs="Arial"/>
                <w:sz w:val="20"/>
                <w:szCs w:val="20"/>
              </w:rPr>
              <w:t>UNA QUINCENA</w:t>
            </w:r>
          </w:p>
        </w:tc>
      </w:tr>
      <w:tr w:rsidR="00F66254" w:rsidTr="00861D3F">
        <w:trPr>
          <w:trHeight w:val="211"/>
        </w:trPr>
        <w:tc>
          <w:tcPr>
            <w:tcW w:w="14425" w:type="dxa"/>
            <w:gridSpan w:val="3"/>
            <w:shd w:val="clear" w:color="auto" w:fill="F2F2F2" w:themeFill="background1" w:themeFillShade="F2"/>
          </w:tcPr>
          <w:p w:rsidR="00F66254" w:rsidRPr="000E04E7" w:rsidRDefault="00F66254" w:rsidP="00861D3F">
            <w:pPr>
              <w:widowControl w:val="0"/>
              <w:snapToGrid w:val="0"/>
              <w:spacing w:before="40" w:after="40" w:line="238" w:lineRule="exact"/>
              <w:jc w:val="center"/>
              <w:rPr>
                <w:rFonts w:cstheme="minorHAnsi"/>
                <w:b/>
                <w:bCs/>
                <w:sz w:val="28"/>
                <w:szCs w:val="28"/>
              </w:rPr>
            </w:pPr>
          </w:p>
          <w:p w:rsidR="00F66254" w:rsidRPr="000E04E7" w:rsidRDefault="00F66254" w:rsidP="00861D3F">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F66254" w:rsidRPr="000E04E7" w:rsidRDefault="00F66254" w:rsidP="00861D3F">
            <w:pPr>
              <w:widowControl w:val="0"/>
              <w:snapToGrid w:val="0"/>
              <w:spacing w:before="40" w:after="40" w:line="238" w:lineRule="exact"/>
              <w:rPr>
                <w:rFonts w:cstheme="minorHAnsi"/>
                <w:b/>
                <w:bCs/>
                <w:sz w:val="36"/>
                <w:szCs w:val="36"/>
              </w:rPr>
            </w:pPr>
          </w:p>
        </w:tc>
      </w:tr>
      <w:tr w:rsidR="00F66254" w:rsidTr="00861D3F">
        <w:trPr>
          <w:trHeight w:val="211"/>
        </w:trPr>
        <w:tc>
          <w:tcPr>
            <w:tcW w:w="14425" w:type="dxa"/>
            <w:gridSpan w:val="3"/>
          </w:tcPr>
          <w:p w:rsidR="00F66254" w:rsidRPr="003344F0" w:rsidRDefault="00F66254" w:rsidP="00861D3F">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E314C6" w:rsidTr="00203700">
        <w:trPr>
          <w:trHeight w:val="211"/>
        </w:trPr>
        <w:tc>
          <w:tcPr>
            <w:tcW w:w="14425" w:type="dxa"/>
            <w:gridSpan w:val="3"/>
          </w:tcPr>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CE. 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lastRenderedPageBreak/>
              <w:t>CE.3.3.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CE.3.6. Leer diferentes tipos de textos con entonación, precisión, ritmo y velocidad adecuada, respetando los signos ortográficos para facilitar y mejorar la comprensión lectora desarrollando el plan lector con la participación en acciones diversas, (videoforum, lecturas dialógicas, entrevistas con autores, etc...) y fomentando el gusto por la lectura como fuente de disfrute e información.</w:t>
            </w:r>
          </w:p>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CE.3.7. Comprender las ideas principales y secundarias de distintos tipos de texto leídos, desarrollando un sentido crítico, estableciendo y verificando hipótesis, ampliando de esta manera su vocabulario y afianzando la ortografía</w:t>
            </w:r>
          </w:p>
          <w:p w:rsidR="00E314C6" w:rsidRPr="00087CDB" w:rsidRDefault="00E314C6" w:rsidP="00E314C6">
            <w:pPr>
              <w:autoSpaceDE w:val="0"/>
              <w:autoSpaceDN w:val="0"/>
              <w:adjustRightInd w:val="0"/>
              <w:jc w:val="both"/>
              <w:rPr>
                <w:rFonts w:ascii="Arial" w:eastAsia="Calibri" w:hAnsi="Arial" w:cs="Arial"/>
                <w:color w:val="000000"/>
                <w:sz w:val="24"/>
                <w:szCs w:val="24"/>
                <w:lang w:eastAsia="es-ES_tradnl"/>
              </w:rPr>
            </w:pPr>
            <w:r w:rsidRPr="00087CDB">
              <w:rPr>
                <w:rFonts w:ascii="Arial" w:eastAsia="Calibri" w:hAnsi="Arial" w:cs="Arial"/>
                <w:color w:val="00000A"/>
                <w:sz w:val="24"/>
                <w:szCs w:val="24"/>
                <w:lang w:eastAsia="es-ES_tradnl"/>
              </w:rPr>
              <w:t>CE.3.10. Planificar y escribir en diferentes soportes textos propios con sentido sintáctico, cuidando la ortografía, ajustándose a las diferentes realidades comunicativas, empleando estrategias de</w:t>
            </w:r>
          </w:p>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 de las palabras.</w:t>
            </w:r>
          </w:p>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CE.3.11. Mejorar y mostrar interés por el uso de la lengua desarrollando la creatividad y la estética en sus producciones escritas, fomentando un pensamiento crítico y evitando un lenguaje discriminatorio.</w:t>
            </w:r>
          </w:p>
          <w:p w:rsidR="00E314C6" w:rsidRPr="00087CDB" w:rsidRDefault="00E314C6" w:rsidP="00E314C6">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CE.3.12. Aplicar los conocimientos de las categorías gramaticales al discurso o redacciones propuestas (lectura, audición colectiva, recitado, dramatizaciones,...) generando palabras y adecuando su expresión al tiempo verbal, al vocabulario y al contexto en el que se emplea, utilizando el diccionario y aplicando las normas ortográficas para mejorar sus producciones y favorecer una comunicación más eficaz.</w:t>
            </w:r>
          </w:p>
          <w:p w:rsidR="00E314C6" w:rsidRPr="00087CDB" w:rsidRDefault="00E314C6" w:rsidP="00E314C6">
            <w:pPr>
              <w:autoSpaceDE w:val="0"/>
              <w:autoSpaceDN w:val="0"/>
              <w:adjustRightInd w:val="0"/>
              <w:jc w:val="both"/>
              <w:rPr>
                <w:rFonts w:ascii="Arial" w:eastAsia="Calibri" w:hAnsi="Arial" w:cs="Arial"/>
                <w:color w:val="000000"/>
                <w:sz w:val="24"/>
                <w:szCs w:val="24"/>
                <w:lang w:eastAsia="es-ES_tradnl"/>
              </w:rPr>
            </w:pPr>
            <w:r w:rsidRPr="00087CDB">
              <w:rPr>
                <w:rFonts w:ascii="Arial" w:eastAsia="Calibri" w:hAnsi="Arial" w:cs="Arial"/>
                <w:color w:val="00000A"/>
                <w:sz w:val="24"/>
                <w:szCs w:val="24"/>
                <w:lang w:eastAsia="es-ES_tradnl"/>
              </w:rPr>
              <w:t>CE.3.13. Conocer la variedad lingüística de España y las variedades de dialectos de Andalucía, mostrando respeto y valorando su riqueza idiomática.</w:t>
            </w:r>
          </w:p>
          <w:p w:rsidR="00E314C6" w:rsidRPr="00087CDB" w:rsidRDefault="00E314C6" w:rsidP="00E314C6">
            <w:pPr>
              <w:autoSpaceDE w:val="0"/>
              <w:autoSpaceDN w:val="0"/>
              <w:adjustRightInd w:val="0"/>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lastRenderedPageBreak/>
              <w:t>CE.3.14. Conocer y crea textos literarios con sentido estético y creatividad tales como refranes, cantilenas, poemas y otras manifestaciones de la sabiduría popular,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tc>
      </w:tr>
      <w:tr w:rsidR="00E314C6" w:rsidTr="00861D3F">
        <w:trPr>
          <w:trHeight w:val="211"/>
        </w:trPr>
        <w:tc>
          <w:tcPr>
            <w:tcW w:w="14425" w:type="dxa"/>
            <w:gridSpan w:val="3"/>
          </w:tcPr>
          <w:p w:rsidR="00E314C6" w:rsidRPr="00192DE6" w:rsidRDefault="00E314C6" w:rsidP="00E314C6">
            <w:pPr>
              <w:rPr>
                <w:rFonts w:ascii="Arial" w:hAnsi="Arial" w:cs="Arial"/>
                <w:b/>
              </w:rPr>
            </w:pPr>
            <w:r>
              <w:rPr>
                <w:rFonts w:ascii="Arial" w:hAnsi="Arial" w:cs="Arial"/>
                <w:b/>
              </w:rPr>
              <w:lastRenderedPageBreak/>
              <w:t>OBJETIVOS DIDÁCTICOS</w:t>
            </w:r>
          </w:p>
        </w:tc>
      </w:tr>
      <w:tr w:rsidR="00E314C6" w:rsidTr="00994881">
        <w:trPr>
          <w:trHeight w:val="211"/>
        </w:trPr>
        <w:tc>
          <w:tcPr>
            <w:tcW w:w="14425" w:type="dxa"/>
            <w:gridSpan w:val="3"/>
            <w:vAlign w:val="center"/>
          </w:tcPr>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sz w:val="24"/>
                <w:szCs w:val="24"/>
                <w:lang w:eastAsia="es-ES_tradnl"/>
              </w:rPr>
            </w:pPr>
            <w:r w:rsidRPr="00E314C6">
              <w:rPr>
                <w:rFonts w:ascii="Arial" w:eastAsia="Calibri" w:hAnsi="Arial" w:cs="Arial"/>
                <w:color w:val="00000A"/>
                <w:sz w:val="24"/>
                <w:szCs w:val="24"/>
                <w:lang w:eastAsia="es-ES_tradnl"/>
              </w:rPr>
              <w:t>Comprender la información de diferentes textos orales según su tipología: narrativos, descriptivos, informativos, instructivos y argumentativos, etc. (LCL.3.3.1.).</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Leer diferentes tipos de textos apropiados a su edad con velocidad, fluidez y entonación adecuada, respetando los signos ortográficos. (LCL.3.6.1.).</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Comprender las ideas principales y secundarias de distintos tipos de texto leídos. (LCL.3.7.1).</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Transmitir las ideas y valores con claridad, coherencia y corrección. (LCL.3.1.2.).</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Aplicar los conocimientos de las categorías gramaticales al discurso o redacciones propuestas, generando palabras y aplicando las normas ortográficas para mejorar sus producciones y favorecer una comunicación más eficaz: Identificar diptongos y aplicar la norma de uso de la tilde. Reconocer y utilizar palabras sinónimas y antónimas (LCL.3.12.1.).</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Conocer y crear textos literarios con sentido estético y creatividad tales como refranes, cantilenas, poemas y otras manifestaciones de la sabiduría popular, aplicándolos a su situación personal, comentando su validez histórica y los recursos estilísticos que contengan: Reconocer algunos recursos literarios frecuentes: comparación, metáfora, personificación. (LCL.3.14.1).</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Usar estrategias de búsqueda de información y organización de ideas, utilizando las TIC para investigar eficientemente y presenta sus creaciones. (LCL.3.10.2.).</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eastAsia="Calibri" w:hAnsi="Arial" w:cs="Arial"/>
                <w:color w:val="00000A"/>
                <w:sz w:val="24"/>
                <w:szCs w:val="24"/>
                <w:lang w:eastAsia="es-ES_tradnl"/>
              </w:rPr>
            </w:pPr>
            <w:r w:rsidRPr="00E314C6">
              <w:rPr>
                <w:rFonts w:ascii="Arial" w:eastAsia="Calibri" w:hAnsi="Arial" w:cs="Arial"/>
                <w:color w:val="00000A"/>
                <w:sz w:val="24"/>
                <w:szCs w:val="24"/>
                <w:lang w:eastAsia="es-ES_tradnl"/>
              </w:rPr>
              <w:t>Mejorar y mostrar interés por el uso de la lengua desarrollando la creatividad y la estética en sus producciones escritas, fomentando un pensamiento crítico y evitando un lenguaje discriminatorio: Elaborar un reglamento con las normas de la clase llevando a cabo un contrato de compromiso. (LCL.3.11.1).</w:t>
            </w:r>
          </w:p>
          <w:p w:rsidR="00E314C6" w:rsidRPr="00E314C6" w:rsidRDefault="00E314C6" w:rsidP="00E314C6">
            <w:pPr>
              <w:pStyle w:val="Prrafodelista"/>
              <w:numPr>
                <w:ilvl w:val="0"/>
                <w:numId w:val="3"/>
              </w:numPr>
              <w:autoSpaceDE w:val="0"/>
              <w:autoSpaceDN w:val="0"/>
              <w:adjustRightInd w:val="0"/>
              <w:spacing w:after="0" w:line="240" w:lineRule="auto"/>
              <w:ind w:left="357" w:hanging="357"/>
              <w:jc w:val="both"/>
              <w:rPr>
                <w:rFonts w:ascii="Arial" w:hAnsi="Arial" w:cs="Arial"/>
                <w:sz w:val="24"/>
                <w:szCs w:val="24"/>
              </w:rPr>
            </w:pPr>
            <w:r w:rsidRPr="00E314C6">
              <w:rPr>
                <w:rFonts w:ascii="Arial" w:eastAsia="Calibri" w:hAnsi="Arial" w:cs="Arial"/>
                <w:color w:val="00000A"/>
                <w:sz w:val="24"/>
                <w:szCs w:val="24"/>
                <w:lang w:eastAsia="es-ES_tradnl"/>
              </w:rPr>
              <w:t>Conocer la variedad lingüística de España, mostrando respeto y valorando su riqueza idiomática. (LCL.3.13.1.).</w:t>
            </w:r>
          </w:p>
        </w:tc>
      </w:tr>
      <w:tr w:rsidR="00E314C6" w:rsidTr="00861D3F">
        <w:trPr>
          <w:trHeight w:val="211"/>
        </w:trPr>
        <w:tc>
          <w:tcPr>
            <w:tcW w:w="14425" w:type="dxa"/>
            <w:gridSpan w:val="3"/>
          </w:tcPr>
          <w:p w:rsidR="00E314C6" w:rsidRPr="00192DE6" w:rsidRDefault="00E314C6" w:rsidP="00E314C6">
            <w:pPr>
              <w:pStyle w:val="Lista"/>
              <w:tabs>
                <w:tab w:val="clear" w:pos="284"/>
              </w:tabs>
              <w:spacing w:before="0" w:after="106" w:line="260" w:lineRule="exact"/>
              <w:jc w:val="left"/>
              <w:rPr>
                <w:rFonts w:cs="Arial"/>
                <w:b/>
              </w:rPr>
            </w:pPr>
            <w:r>
              <w:rPr>
                <w:rFonts w:cs="Arial"/>
                <w:b/>
              </w:rPr>
              <w:t>CONTENIDOS</w:t>
            </w:r>
          </w:p>
        </w:tc>
      </w:tr>
      <w:tr w:rsidR="00E314C6" w:rsidTr="00861D3F">
        <w:trPr>
          <w:trHeight w:val="211"/>
        </w:trPr>
        <w:tc>
          <w:tcPr>
            <w:tcW w:w="14425" w:type="dxa"/>
            <w:gridSpan w:val="3"/>
          </w:tcPr>
          <w:p w:rsidR="00E314C6" w:rsidRPr="00E314C6" w:rsidRDefault="00E314C6" w:rsidP="00E314C6">
            <w:pPr>
              <w:autoSpaceDE w:val="0"/>
              <w:autoSpaceDN w:val="0"/>
              <w:adjustRightInd w:val="0"/>
              <w:spacing w:before="60"/>
              <w:rPr>
                <w:rFonts w:ascii="Arial" w:eastAsia="Calibri" w:hAnsi="Arial" w:cs="Arial"/>
                <w:bCs/>
                <w:snapToGrid w:val="0"/>
                <w:color w:val="00000A"/>
                <w:sz w:val="24"/>
                <w:szCs w:val="24"/>
              </w:rPr>
            </w:pPr>
            <w:r w:rsidRPr="00E314C6">
              <w:rPr>
                <w:rFonts w:ascii="Arial" w:eastAsia="Calibri" w:hAnsi="Arial" w:cs="Arial"/>
                <w:b/>
                <w:bCs/>
                <w:snapToGrid w:val="0"/>
                <w:color w:val="00000A"/>
                <w:sz w:val="24"/>
                <w:szCs w:val="24"/>
              </w:rPr>
              <w:t>Bloque 1: Comunicación oral: hablar y escuchar</w:t>
            </w:r>
            <w:r w:rsidRPr="00E314C6">
              <w:rPr>
                <w:rFonts w:ascii="Arial" w:eastAsia="Calibri" w:hAnsi="Arial" w:cs="Arial"/>
                <w:bCs/>
                <w:snapToGrid w:val="0"/>
                <w:color w:val="00000A"/>
                <w:sz w:val="24"/>
                <w:szCs w:val="24"/>
              </w:rPr>
              <w:t>.</w:t>
            </w:r>
          </w:p>
          <w:p w:rsidR="00E314C6" w:rsidRPr="00E314C6" w:rsidRDefault="00E314C6" w:rsidP="00E314C6">
            <w:pPr>
              <w:pStyle w:val="Default"/>
              <w:ind w:left="437" w:hanging="437"/>
            </w:pPr>
            <w:r w:rsidRPr="00E314C6">
              <w:lastRenderedPageBreak/>
              <w:t xml:space="preserve">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 </w:t>
            </w:r>
          </w:p>
          <w:p w:rsidR="00E314C6" w:rsidRPr="00E314C6" w:rsidRDefault="00E314C6" w:rsidP="00E314C6">
            <w:pPr>
              <w:pStyle w:val="Default"/>
              <w:ind w:left="437" w:hanging="437"/>
            </w:pPr>
            <w:r w:rsidRPr="00E314C6">
              <w:t xml:space="preserve">1.3.  Planificación del contenido en la expresión oral según su finalidad: académica, lúdica y social. Utilización de apoyos sonoros, gráficos y tecnológicos en sus exposiciones. </w:t>
            </w:r>
          </w:p>
          <w:p w:rsidR="00E314C6" w:rsidRPr="00E314C6" w:rsidRDefault="00E314C6" w:rsidP="00E314C6">
            <w:pPr>
              <w:pStyle w:val="Default"/>
              <w:ind w:left="437" w:hanging="437"/>
            </w:pPr>
            <w:r w:rsidRPr="00E314C6">
              <w:t xml:space="preserve">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 </w:t>
            </w:r>
          </w:p>
          <w:p w:rsidR="00E314C6" w:rsidRPr="00E314C6" w:rsidRDefault="00E314C6" w:rsidP="00E314C6">
            <w:pPr>
              <w:pStyle w:val="Default"/>
              <w:ind w:left="437" w:hanging="437"/>
            </w:pPr>
            <w:r w:rsidRPr="00E314C6">
              <w:t xml:space="preserve">1.5.  Comprensión, interpretación, valoración, expresión y producción de textos orales literarios o no literarios según su tipología (narrativos, descriptivos, instructivos, argumentativos, expositivos...). </w:t>
            </w:r>
          </w:p>
          <w:p w:rsidR="00E314C6" w:rsidRPr="00E314C6" w:rsidRDefault="00E314C6" w:rsidP="00E314C6">
            <w:pPr>
              <w:pStyle w:val="Default"/>
              <w:jc w:val="both"/>
            </w:pPr>
          </w:p>
          <w:p w:rsidR="00E314C6" w:rsidRPr="00E314C6" w:rsidRDefault="00E314C6" w:rsidP="00E314C6">
            <w:pPr>
              <w:spacing w:before="80" w:after="80"/>
              <w:rPr>
                <w:rFonts w:ascii="Arial" w:hAnsi="Arial" w:cs="Arial"/>
                <w:b/>
                <w:bCs/>
                <w:color w:val="000000"/>
                <w:spacing w:val="-1"/>
                <w:sz w:val="24"/>
                <w:szCs w:val="24"/>
                <w:lang w:eastAsia="es-ES_tradnl"/>
              </w:rPr>
            </w:pPr>
            <w:r w:rsidRPr="00E314C6">
              <w:rPr>
                <w:rFonts w:ascii="Arial" w:hAnsi="Arial" w:cs="Arial"/>
                <w:b/>
                <w:bCs/>
                <w:color w:val="000000"/>
                <w:spacing w:val="-1"/>
                <w:sz w:val="24"/>
                <w:szCs w:val="24"/>
                <w:lang w:eastAsia="es-ES_tradnl"/>
              </w:rPr>
              <w:t>Bloque 2: Comunicación escrita: leer</w:t>
            </w:r>
          </w:p>
          <w:p w:rsidR="00E314C6" w:rsidRPr="00E314C6" w:rsidRDefault="00E314C6" w:rsidP="00E314C6">
            <w:pPr>
              <w:pStyle w:val="Default"/>
              <w:ind w:left="437" w:hanging="437"/>
            </w:pPr>
            <w:r w:rsidRPr="00E314C6">
              <w:t xml:space="preserve">2.1.  Lectura de textos en distintos soportes (impresos, digitales y multimodales) tanto en el ámbito escolar como social. </w:t>
            </w:r>
          </w:p>
          <w:p w:rsidR="00E314C6" w:rsidRPr="00E314C6" w:rsidRDefault="00E314C6" w:rsidP="00E314C6">
            <w:pPr>
              <w:pStyle w:val="Default"/>
              <w:ind w:left="437" w:hanging="437"/>
            </w:pPr>
            <w:r w:rsidRPr="00E314C6">
              <w:t xml:space="preserve">2.2.  Lectura en voz alta con pronunciación correcta y entonación y ritmo adecuados, en función de los signos de puntuación. </w:t>
            </w:r>
          </w:p>
          <w:p w:rsidR="00E314C6" w:rsidRPr="00E314C6" w:rsidRDefault="00E314C6" w:rsidP="00E314C6">
            <w:pPr>
              <w:pStyle w:val="Default"/>
              <w:ind w:left="437" w:hanging="437"/>
            </w:pPr>
            <w:r w:rsidRPr="00E314C6">
              <w:t xml:space="preserve">2.3.  Lectura de diferentes tipos de textos y su comprensión e interpretación de los elementos básicos de los textos escritos: instructivos, predictivos, publicitarios, poéticos y del cómic. </w:t>
            </w:r>
          </w:p>
          <w:p w:rsidR="00E314C6" w:rsidRPr="00E314C6" w:rsidRDefault="00E314C6" w:rsidP="00E314C6">
            <w:pPr>
              <w:pStyle w:val="Default"/>
              <w:ind w:left="437" w:hanging="437"/>
            </w:pPr>
            <w:r w:rsidRPr="00E314C6">
              <w:t xml:space="preserve">2.4.  Uso de estrategias para la comprensión lectora: antes de la lectura, a través de información paratextual, anticipar hipótesis y análisis de la estructura del texto y su tipología; durante y después de la lectura, extracción de conclusiones e intención del autor. </w:t>
            </w:r>
          </w:p>
          <w:p w:rsidR="00E314C6" w:rsidRPr="00E314C6" w:rsidRDefault="00E314C6" w:rsidP="00E314C6">
            <w:pPr>
              <w:pStyle w:val="Default"/>
              <w:ind w:left="437" w:hanging="437"/>
            </w:pPr>
            <w:r w:rsidRPr="00E314C6">
              <w:t xml:space="preserve">2.5.  Gusto por la lectura: selección de lecturas personales cercanas a sus intereses de forma autónoma como fuente de disfrute y ampliación de los propios conocimientos. </w:t>
            </w:r>
          </w:p>
          <w:p w:rsidR="00E314C6" w:rsidRPr="00E314C6" w:rsidRDefault="00E314C6" w:rsidP="00E314C6">
            <w:pPr>
              <w:pStyle w:val="Default"/>
              <w:ind w:left="437" w:hanging="437"/>
            </w:pPr>
            <w:r w:rsidRPr="00E314C6">
              <w:t xml:space="preserve">2.9.  Utilización de las TIC para localizar, seleccionar, tratar y organizar la información de manera eficiente y responsable, haciendo uso de entornos virtuales, páginas infantiles y juveniles, prensa local, enciclopedias, diccionarios, repositorios en línea, etc. </w:t>
            </w:r>
          </w:p>
          <w:p w:rsidR="00E314C6" w:rsidRPr="00E314C6" w:rsidRDefault="00E314C6" w:rsidP="00E314C6">
            <w:pPr>
              <w:pStyle w:val="Default"/>
            </w:pPr>
          </w:p>
          <w:p w:rsidR="00E314C6" w:rsidRPr="00E314C6" w:rsidRDefault="00E314C6" w:rsidP="00E314C6">
            <w:pPr>
              <w:pStyle w:val="Default"/>
            </w:pPr>
          </w:p>
          <w:p w:rsidR="00E314C6" w:rsidRPr="00E314C6" w:rsidRDefault="00E314C6" w:rsidP="00E314C6">
            <w:pPr>
              <w:pStyle w:val="Default"/>
            </w:pPr>
          </w:p>
          <w:p w:rsidR="00E314C6" w:rsidRPr="00E314C6" w:rsidRDefault="00E314C6" w:rsidP="00E314C6">
            <w:pPr>
              <w:shd w:val="clear" w:color="auto" w:fill="FFFFFF"/>
              <w:spacing w:before="38"/>
              <w:ind w:left="5"/>
              <w:rPr>
                <w:rFonts w:ascii="Arial" w:hAnsi="Arial" w:cs="Arial"/>
                <w:b/>
                <w:bCs/>
                <w:color w:val="000000"/>
                <w:spacing w:val="-1"/>
                <w:sz w:val="24"/>
                <w:szCs w:val="24"/>
                <w:lang w:eastAsia="es-ES_tradnl"/>
              </w:rPr>
            </w:pPr>
            <w:r w:rsidRPr="00E314C6">
              <w:rPr>
                <w:rFonts w:ascii="Arial" w:hAnsi="Arial" w:cs="Arial"/>
                <w:b/>
                <w:bCs/>
                <w:color w:val="000000"/>
                <w:spacing w:val="-1"/>
                <w:sz w:val="24"/>
                <w:szCs w:val="24"/>
                <w:lang w:eastAsia="es-ES_tradnl"/>
              </w:rPr>
              <w:t>Bloque 3: Comunicación escrita: escribir.</w:t>
            </w:r>
          </w:p>
          <w:p w:rsidR="00E314C6" w:rsidRPr="00E314C6" w:rsidRDefault="00E314C6" w:rsidP="00E314C6">
            <w:pPr>
              <w:pStyle w:val="Default"/>
              <w:ind w:left="437" w:hanging="437"/>
            </w:pPr>
            <w:r w:rsidRPr="00E314C6">
              <w:lastRenderedPageBreak/>
              <w:t xml:space="preserve">3.1.  Redacción de textos creativos, copiados o dictados, con diferentes intenciones tanto del ámbito escolar como social con una caligrafía, orden y presentación adecuados y con un vocabulario acorde al nivel educativo. Plan de escritura. </w:t>
            </w:r>
          </w:p>
          <w:p w:rsidR="00E314C6" w:rsidRPr="00E314C6" w:rsidRDefault="00E314C6" w:rsidP="00E314C6">
            <w:pPr>
              <w:pStyle w:val="Default"/>
              <w:ind w:left="437" w:hanging="437"/>
            </w:pPr>
            <w:r w:rsidRPr="00E314C6">
              <w:t xml:space="preserve">3.2.  Planificación de textos, organización del contenido y uso de los recursos lingüísticos necesarios según la intención comunicativa y el tipo de texto, para escribir textos instructivos, publicitarios y narrativos de carácter gráfico. </w:t>
            </w:r>
          </w:p>
          <w:p w:rsidR="00E314C6" w:rsidRPr="00E314C6" w:rsidRDefault="00E314C6" w:rsidP="00E314C6">
            <w:pPr>
              <w:pStyle w:val="Default"/>
              <w:jc w:val="both"/>
            </w:pPr>
          </w:p>
          <w:p w:rsidR="00E314C6" w:rsidRPr="00E314C6" w:rsidRDefault="00E314C6" w:rsidP="00E314C6">
            <w:pPr>
              <w:shd w:val="clear" w:color="auto" w:fill="FFFFFF"/>
              <w:rPr>
                <w:rFonts w:ascii="Arial" w:hAnsi="Arial" w:cs="Arial"/>
                <w:b/>
                <w:bCs/>
                <w:color w:val="000000"/>
                <w:sz w:val="24"/>
                <w:szCs w:val="24"/>
                <w:lang w:eastAsia="es-ES_tradnl"/>
              </w:rPr>
            </w:pPr>
            <w:r w:rsidRPr="00E314C6">
              <w:rPr>
                <w:rFonts w:ascii="Arial" w:hAnsi="Arial" w:cs="Arial"/>
                <w:b/>
                <w:bCs/>
                <w:color w:val="000000"/>
                <w:sz w:val="24"/>
                <w:szCs w:val="24"/>
                <w:lang w:eastAsia="es-ES_tradnl"/>
              </w:rPr>
              <w:t>Bloque 4: Conocimiento de la lengua.</w:t>
            </w:r>
          </w:p>
          <w:p w:rsidR="00E314C6" w:rsidRPr="00E314C6" w:rsidRDefault="00E314C6" w:rsidP="00E314C6">
            <w:pPr>
              <w:pStyle w:val="Default"/>
              <w:ind w:left="437" w:hanging="437"/>
            </w:pPr>
            <w:r w:rsidRPr="00E314C6">
              <w:t xml:space="preserve">4.1.  Consolidación de las nociones gramaticales, léxicas, fonológicas y ortográficas adquiridas en ciclos anteriores. </w:t>
            </w:r>
          </w:p>
          <w:p w:rsidR="00E314C6" w:rsidRPr="00E314C6" w:rsidRDefault="00E314C6" w:rsidP="00E314C6">
            <w:pPr>
              <w:pStyle w:val="Default"/>
              <w:ind w:left="437" w:hanging="437"/>
            </w:pPr>
            <w:r w:rsidRPr="00E314C6">
              <w:t xml:space="preserve">4.5.  La sílaba: segmentación de las palabras y aplicación de las reglas de acentuación a cualquier tipo de palabra. Los acentos diacríticos. </w:t>
            </w:r>
          </w:p>
          <w:p w:rsidR="00E314C6" w:rsidRPr="00E314C6" w:rsidRDefault="00E314C6" w:rsidP="00E314C6">
            <w:pPr>
              <w:pStyle w:val="Default"/>
              <w:ind w:left="437" w:hanging="437"/>
            </w:pPr>
            <w:r w:rsidRPr="00E314C6">
              <w:t xml:space="preserve">4.6.  Ortografía: uso adecuado de los signos de puntuación (puntos suspensivos, paréntesis, guion, comillas). Interés por la búsqueda de la correcta ortografía de las palabras usando diccionarios en diferentes formatos. </w:t>
            </w:r>
          </w:p>
          <w:p w:rsidR="00E314C6" w:rsidRPr="00E314C6" w:rsidRDefault="00E314C6" w:rsidP="00E314C6">
            <w:pPr>
              <w:pStyle w:val="Default"/>
              <w:ind w:left="437" w:hanging="437"/>
            </w:pPr>
            <w:r w:rsidRPr="00E314C6">
              <w:t xml:space="preserve">4.7.  Uso del idioma evitando cualquier tipo de discriminación. Maneras de denunciar y prevenir conductas incívicas hacia el género, cultura u opinión. Identificación de la riqueza cultural y literaria de las lenguas de España. </w:t>
            </w:r>
          </w:p>
          <w:p w:rsidR="00E314C6" w:rsidRPr="00E314C6" w:rsidRDefault="00E314C6" w:rsidP="00E314C6">
            <w:pPr>
              <w:pStyle w:val="Default"/>
              <w:ind w:left="437" w:hanging="437"/>
            </w:pPr>
            <w:r w:rsidRPr="00E314C6">
              <w:t xml:space="preserve">4.8.  Uso de las herramientas más comunes de las TIC para compartir información, recursos y planificar y realizar un trabajo individualmente o en equipo. </w:t>
            </w:r>
          </w:p>
          <w:p w:rsidR="00E314C6" w:rsidRPr="00E314C6" w:rsidRDefault="00E314C6" w:rsidP="00E314C6">
            <w:pPr>
              <w:pStyle w:val="Default"/>
            </w:pPr>
          </w:p>
          <w:p w:rsidR="00E314C6" w:rsidRPr="00E314C6" w:rsidRDefault="00E314C6" w:rsidP="00E314C6">
            <w:pPr>
              <w:rPr>
                <w:rFonts w:ascii="Arial" w:hAnsi="Arial" w:cs="Arial"/>
                <w:b/>
                <w:bCs/>
                <w:sz w:val="24"/>
                <w:szCs w:val="24"/>
              </w:rPr>
            </w:pPr>
            <w:r w:rsidRPr="00E314C6">
              <w:rPr>
                <w:rFonts w:ascii="Arial" w:eastAsia="Calibri" w:hAnsi="Arial" w:cs="Arial"/>
                <w:b/>
                <w:bCs/>
                <w:snapToGrid w:val="0"/>
                <w:sz w:val="24"/>
                <w:szCs w:val="24"/>
              </w:rPr>
              <w:t>Bloque 5: Educación literaria.</w:t>
            </w:r>
          </w:p>
          <w:p w:rsidR="00E314C6" w:rsidRPr="00E314C6" w:rsidRDefault="00E314C6" w:rsidP="00E314C6">
            <w:pPr>
              <w:pStyle w:val="Default"/>
              <w:ind w:left="437" w:hanging="437"/>
            </w:pPr>
            <w:r w:rsidRPr="00E314C6">
              <w:t>5.4.  Lectura de relatos, teatros y poemas propios, redactados individual o colectivamente con elementos fantásticos y uso de recursos retóricos adecuados a la edad.</w:t>
            </w:r>
          </w:p>
        </w:tc>
      </w:tr>
      <w:tr w:rsidR="00E314C6" w:rsidTr="00861D3F">
        <w:trPr>
          <w:trHeight w:val="211"/>
        </w:trPr>
        <w:tc>
          <w:tcPr>
            <w:tcW w:w="14425" w:type="dxa"/>
            <w:gridSpan w:val="3"/>
          </w:tcPr>
          <w:p w:rsidR="00E314C6" w:rsidRPr="004E6C25" w:rsidRDefault="00E314C6" w:rsidP="00E314C6">
            <w:pPr>
              <w:rPr>
                <w:rFonts w:ascii="Arial" w:hAnsi="Arial" w:cs="Arial"/>
                <w:b/>
                <w:sz w:val="24"/>
                <w:szCs w:val="24"/>
                <w:lang w:val="en-US"/>
              </w:rPr>
            </w:pPr>
            <w:r>
              <w:rPr>
                <w:rFonts w:ascii="Arial" w:hAnsi="Arial" w:cs="Arial"/>
                <w:b/>
              </w:rPr>
              <w:lastRenderedPageBreak/>
              <w:t>COMPETENCIAS</w:t>
            </w:r>
          </w:p>
        </w:tc>
      </w:tr>
      <w:tr w:rsidR="00E314C6" w:rsidTr="00861D3F">
        <w:trPr>
          <w:trHeight w:val="211"/>
        </w:trPr>
        <w:tc>
          <w:tcPr>
            <w:tcW w:w="14425" w:type="dxa"/>
            <w:gridSpan w:val="3"/>
          </w:tcPr>
          <w:p w:rsidR="00E314C6" w:rsidRPr="000C7ABC" w:rsidRDefault="00E314C6" w:rsidP="000C7ABC">
            <w:pPr>
              <w:autoSpaceDE w:val="0"/>
              <w:autoSpaceDN w:val="0"/>
              <w:adjustRightInd w:val="0"/>
              <w:rPr>
                <w:rFonts w:ascii="NewsGotT-Regu" w:eastAsia="Calibri" w:hAnsi="NewsGotT-Regu" w:cs="NewsGotT-Regu"/>
                <w:color w:val="000000"/>
                <w:sz w:val="20"/>
                <w:szCs w:val="20"/>
                <w:lang w:eastAsia="es-ES_tradnl"/>
              </w:rPr>
            </w:pPr>
            <w:r>
              <w:rPr>
                <w:rFonts w:ascii="NewsGotT-Regu" w:eastAsia="Calibri" w:hAnsi="NewsGotT-Regu" w:cs="NewsGotT-Regu"/>
                <w:color w:val="00000A"/>
                <w:sz w:val="20"/>
                <w:szCs w:val="20"/>
                <w:lang w:eastAsia="es-ES_tradnl"/>
              </w:rPr>
              <w:t xml:space="preserve">CCL, CEC, CSYC  </w:t>
            </w:r>
            <w:r>
              <w:rPr>
                <w:rFonts w:ascii="NewsGotT-Regu" w:eastAsia="Calibri" w:hAnsi="NewsGotT-Regu" w:cs="NewsGotT-Regu"/>
                <w:color w:val="000000"/>
                <w:sz w:val="20"/>
                <w:szCs w:val="20"/>
                <w:lang w:eastAsia="es-ES_tradnl"/>
              </w:rPr>
              <w:t>CAA, CD</w:t>
            </w:r>
          </w:p>
        </w:tc>
      </w:tr>
    </w:tbl>
    <w:p w:rsidR="00F66254" w:rsidRDefault="00F66254" w:rsidP="00F66254"/>
    <w:p w:rsidR="00F66254" w:rsidRDefault="00F66254" w:rsidP="00F66254"/>
    <w:tbl>
      <w:tblPr>
        <w:tblStyle w:val="Tablaconcuadrcula"/>
        <w:tblW w:w="14380" w:type="dxa"/>
        <w:tblLook w:val="04A0" w:firstRow="1" w:lastRow="0" w:firstColumn="1" w:lastColumn="0" w:noHBand="0" w:noVBand="1"/>
      </w:tblPr>
      <w:tblGrid>
        <w:gridCol w:w="675"/>
        <w:gridCol w:w="3367"/>
        <w:gridCol w:w="3367"/>
        <w:gridCol w:w="3367"/>
        <w:gridCol w:w="3604"/>
      </w:tblGrid>
      <w:tr w:rsidR="00F66254" w:rsidTr="00861D3F">
        <w:tc>
          <w:tcPr>
            <w:tcW w:w="675" w:type="dxa"/>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Default="00F66254" w:rsidP="00861D3F">
            <w:pPr>
              <w:rPr>
                <w:rFonts w:ascii="Arial" w:hAnsi="Arial" w:cs="Arial"/>
                <w:b/>
                <w:sz w:val="24"/>
                <w:szCs w:val="24"/>
              </w:rPr>
            </w:pPr>
            <w:r>
              <w:rPr>
                <w:rFonts w:ascii="Arial" w:hAnsi="Arial" w:cs="Arial"/>
                <w:b/>
              </w:rPr>
              <w:t>TRANSPOSICIÓN DIDÁCTICA:</w:t>
            </w:r>
          </w:p>
        </w:tc>
      </w:tr>
      <w:tr w:rsidR="00F66254" w:rsidTr="00861D3F">
        <w:tc>
          <w:tcPr>
            <w:tcW w:w="675" w:type="dxa"/>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Pr="001E78A5" w:rsidRDefault="00F66254" w:rsidP="00861D3F">
            <w:pPr>
              <w:rPr>
                <w:b/>
                <w:color w:val="00B0F0"/>
                <w:sz w:val="28"/>
                <w:szCs w:val="28"/>
              </w:rPr>
            </w:pPr>
            <w:r>
              <w:rPr>
                <w:rFonts w:ascii="Arial" w:hAnsi="Arial" w:cs="Arial"/>
                <w:b/>
                <w:sz w:val="24"/>
                <w:szCs w:val="24"/>
              </w:rPr>
              <w:t>TÍTULO DE LATAREA:</w:t>
            </w:r>
            <w:r w:rsidR="001E78A5">
              <w:rPr>
                <w:rFonts w:ascii="Arial" w:hAnsi="Arial" w:cs="Arial"/>
                <w:b/>
                <w:sz w:val="24"/>
                <w:szCs w:val="24"/>
              </w:rPr>
              <w:t xml:space="preserve"> </w:t>
            </w:r>
            <w:r w:rsidR="001E78A5" w:rsidRPr="00E314C6">
              <w:rPr>
                <w:b/>
                <w:color w:val="FFC000"/>
                <w:sz w:val="28"/>
                <w:szCs w:val="28"/>
              </w:rPr>
              <w:t>DISEÑAMOS UNA AGENDA</w:t>
            </w:r>
            <w:bookmarkStart w:id="0" w:name="_GoBack"/>
            <w:bookmarkEnd w:id="0"/>
          </w:p>
        </w:tc>
      </w:tr>
      <w:tr w:rsidR="00F66254" w:rsidTr="00861D3F">
        <w:tc>
          <w:tcPr>
            <w:tcW w:w="675" w:type="dxa"/>
            <w:vMerge w:val="restart"/>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Pr="00E372FA" w:rsidRDefault="00F66254" w:rsidP="00861D3F">
            <w:pPr>
              <w:rPr>
                <w:rFonts w:ascii="Arial" w:hAnsi="Arial" w:cs="Arial"/>
                <w:b/>
                <w:sz w:val="24"/>
                <w:szCs w:val="24"/>
              </w:rPr>
            </w:pPr>
            <w:r>
              <w:rPr>
                <w:rFonts w:ascii="Arial" w:hAnsi="Arial" w:cs="Arial"/>
                <w:b/>
                <w:sz w:val="24"/>
                <w:szCs w:val="24"/>
              </w:rPr>
              <w:t>ACTIVIDADES   Y   EJERCICIOS</w:t>
            </w:r>
          </w:p>
        </w:tc>
      </w:tr>
      <w:tr w:rsidR="00F66254" w:rsidTr="00861D3F">
        <w:tc>
          <w:tcPr>
            <w:tcW w:w="675" w:type="dxa"/>
            <w:vMerge/>
            <w:shd w:val="clear" w:color="auto" w:fill="DEEAF6" w:themeFill="accent1" w:themeFillTint="33"/>
          </w:tcPr>
          <w:p w:rsidR="00F66254" w:rsidRDefault="00F66254" w:rsidP="00861D3F"/>
        </w:tc>
        <w:tc>
          <w:tcPr>
            <w:tcW w:w="13705" w:type="dxa"/>
            <w:gridSpan w:val="4"/>
            <w:shd w:val="clear" w:color="auto" w:fill="F2F2F2" w:themeFill="background1" w:themeFillShade="F2"/>
          </w:tcPr>
          <w:p w:rsidR="00E314C6" w:rsidRPr="00E314C6" w:rsidRDefault="00F66254" w:rsidP="00E314C6">
            <w:pPr>
              <w:autoSpaceDE w:val="0"/>
              <w:autoSpaceDN w:val="0"/>
              <w:adjustRightInd w:val="0"/>
              <w:jc w:val="both"/>
              <w:rPr>
                <w:rFonts w:ascii="Arial" w:eastAsia="Calibri" w:hAnsi="Arial" w:cs="Arial"/>
                <w:sz w:val="24"/>
                <w:szCs w:val="24"/>
                <w:lang w:eastAsia="es-ES_tradnl"/>
              </w:rPr>
            </w:pPr>
            <w:r>
              <w:rPr>
                <w:rFonts w:ascii="Arial" w:hAnsi="Arial" w:cs="Arial"/>
                <w:sz w:val="24"/>
                <w:szCs w:val="24"/>
              </w:rPr>
              <w:t>A través de las siguientes actividades del libro de texto trabajamos</w:t>
            </w:r>
            <w:r w:rsidRPr="00BE28D4">
              <w:rPr>
                <w:rFonts w:ascii="Arial" w:hAnsi="Arial" w:cs="Arial"/>
                <w:sz w:val="24"/>
                <w:szCs w:val="24"/>
              </w:rPr>
              <w:t xml:space="preserve"> lecturas indiv</w:t>
            </w:r>
            <w:r>
              <w:rPr>
                <w:rFonts w:ascii="Arial" w:hAnsi="Arial" w:cs="Arial"/>
                <w:sz w:val="24"/>
                <w:szCs w:val="24"/>
              </w:rPr>
              <w:t xml:space="preserve">iduales con comprensión lectora, </w:t>
            </w:r>
            <w:r w:rsidRPr="00BE28D4">
              <w:rPr>
                <w:rFonts w:ascii="Arial" w:hAnsi="Arial" w:cs="Arial"/>
                <w:sz w:val="24"/>
                <w:szCs w:val="24"/>
              </w:rPr>
              <w:t xml:space="preserve"> ficha de libros concretos (título-autor-editor</w:t>
            </w:r>
            <w:r w:rsidR="00E314C6">
              <w:rPr>
                <w:rFonts w:ascii="Arial" w:hAnsi="Arial" w:cs="Arial"/>
                <w:sz w:val="24"/>
                <w:szCs w:val="24"/>
              </w:rPr>
              <w:t>ial-resumen-opinión). Trabajamos</w:t>
            </w:r>
            <w:r w:rsidR="00E314C6" w:rsidRPr="00E314C6">
              <w:rPr>
                <w:rFonts w:ascii="Arial" w:eastAsia="Calibri" w:hAnsi="Arial" w:cs="Arial"/>
                <w:sz w:val="24"/>
                <w:szCs w:val="24"/>
                <w:lang w:eastAsia="es-ES_tradnl"/>
              </w:rPr>
              <w:t xml:space="preserve"> las palabras en agudas, llanas, esdrújulas y sob</w:t>
            </w:r>
            <w:r w:rsidR="00E314C6">
              <w:rPr>
                <w:rFonts w:ascii="Arial" w:eastAsia="Calibri" w:hAnsi="Arial" w:cs="Arial"/>
                <w:sz w:val="24"/>
                <w:szCs w:val="24"/>
                <w:lang w:eastAsia="es-ES_tradnl"/>
              </w:rPr>
              <w:t>reesdrújulas,</w:t>
            </w:r>
            <w:r w:rsidR="00E314C6" w:rsidRPr="00E314C6">
              <w:rPr>
                <w:rFonts w:ascii="Arial" w:eastAsia="Calibri" w:hAnsi="Arial" w:cs="Arial"/>
                <w:sz w:val="24"/>
                <w:szCs w:val="24"/>
                <w:lang w:eastAsia="es-ES_tradnl"/>
              </w:rPr>
              <w:t xml:space="preserve"> el or</w:t>
            </w:r>
            <w:r w:rsidR="00E314C6">
              <w:rPr>
                <w:rFonts w:ascii="Arial" w:eastAsia="Calibri" w:hAnsi="Arial" w:cs="Arial"/>
                <w:sz w:val="24"/>
                <w:szCs w:val="24"/>
                <w:lang w:eastAsia="es-ES_tradnl"/>
              </w:rPr>
              <w:t>den alfabético de las palabras,</w:t>
            </w:r>
            <w:r w:rsidR="00E314C6" w:rsidRPr="00E314C6">
              <w:rPr>
                <w:rFonts w:ascii="Arial" w:eastAsia="Calibri" w:hAnsi="Arial" w:cs="Arial"/>
                <w:sz w:val="24"/>
                <w:szCs w:val="24"/>
                <w:lang w:eastAsia="es-ES_tradnl"/>
              </w:rPr>
              <w:t xml:space="preserve"> la di</w:t>
            </w:r>
            <w:r w:rsidR="00E314C6">
              <w:rPr>
                <w:rFonts w:ascii="Arial" w:eastAsia="Calibri" w:hAnsi="Arial" w:cs="Arial"/>
                <w:sz w:val="24"/>
                <w:szCs w:val="24"/>
                <w:lang w:eastAsia="es-ES_tradnl"/>
              </w:rPr>
              <w:t xml:space="preserve">ferencia entre </w:t>
            </w:r>
            <w:r w:rsidR="00E314C6" w:rsidRPr="00E314C6">
              <w:rPr>
                <w:rFonts w:ascii="Arial" w:eastAsia="Calibri" w:hAnsi="Arial" w:cs="Arial"/>
                <w:sz w:val="24"/>
                <w:szCs w:val="24"/>
                <w:lang w:eastAsia="es-ES_tradnl"/>
              </w:rPr>
              <w:t>«lenguaje», «lengua» y «dialecto</w:t>
            </w:r>
            <w:r w:rsidR="00E314C6">
              <w:rPr>
                <w:rFonts w:ascii="Arial" w:eastAsia="Calibri" w:hAnsi="Arial" w:cs="Arial"/>
                <w:sz w:val="24"/>
                <w:szCs w:val="24"/>
                <w:lang w:eastAsia="es-ES_tradnl"/>
              </w:rPr>
              <w:t xml:space="preserve">», </w:t>
            </w:r>
            <w:r w:rsidR="00E314C6" w:rsidRPr="00E314C6">
              <w:rPr>
                <w:rFonts w:ascii="Arial" w:eastAsia="Calibri" w:hAnsi="Arial" w:cs="Arial"/>
                <w:sz w:val="24"/>
                <w:szCs w:val="24"/>
                <w:lang w:eastAsia="es-ES_tradnl"/>
              </w:rPr>
              <w:t>la di</w:t>
            </w:r>
            <w:r w:rsidR="00E314C6">
              <w:rPr>
                <w:rFonts w:ascii="Arial" w:eastAsia="Calibri" w:hAnsi="Arial" w:cs="Arial"/>
                <w:sz w:val="24"/>
                <w:szCs w:val="24"/>
                <w:lang w:eastAsia="es-ES_tradnl"/>
              </w:rPr>
              <w:t>versidad de lenguas de España, las palabras sinónimas,</w:t>
            </w:r>
            <w:r w:rsidR="00E314C6" w:rsidRPr="00E314C6">
              <w:rPr>
                <w:rFonts w:ascii="Arial" w:eastAsia="Calibri" w:hAnsi="Arial" w:cs="Arial"/>
                <w:sz w:val="24"/>
                <w:szCs w:val="24"/>
                <w:lang w:eastAsia="es-ES_tradnl"/>
              </w:rPr>
              <w:t xml:space="preserve"> la comparación, la metáfora y la personificación.</w:t>
            </w:r>
          </w:p>
          <w:p w:rsidR="00F66254" w:rsidRDefault="00E314C6" w:rsidP="00E314C6">
            <w:pPr>
              <w:rPr>
                <w:rFonts w:ascii="Arial" w:eastAsia="Calibri" w:hAnsi="Arial" w:cs="Arial"/>
                <w:sz w:val="24"/>
                <w:szCs w:val="24"/>
                <w:lang w:eastAsia="es-ES_tradnl"/>
              </w:rPr>
            </w:pPr>
            <w:r>
              <w:rPr>
                <w:rFonts w:ascii="Arial" w:eastAsia="Calibri" w:hAnsi="Arial" w:cs="Arial"/>
                <w:sz w:val="24"/>
                <w:szCs w:val="24"/>
                <w:lang w:eastAsia="es-ES_tradnl"/>
              </w:rPr>
              <w:t xml:space="preserve">Diseñamos </w:t>
            </w:r>
            <w:r w:rsidRPr="00E314C6">
              <w:rPr>
                <w:rFonts w:ascii="Arial" w:eastAsia="Calibri" w:hAnsi="Arial" w:cs="Arial"/>
                <w:sz w:val="24"/>
                <w:szCs w:val="24"/>
                <w:lang w:eastAsia="es-ES_tradnl"/>
              </w:rPr>
              <w:t xml:space="preserve"> una agenda semanal a partir del análisis de un modelo.</w:t>
            </w:r>
          </w:p>
          <w:p w:rsidR="00E314C6" w:rsidRPr="003B2EB4" w:rsidRDefault="00E314C6" w:rsidP="00E314C6">
            <w:pPr>
              <w:rPr>
                <w:b/>
                <w:color w:val="5B9BD5" w:themeColor="accent1"/>
              </w:rPr>
            </w:pPr>
            <w:r w:rsidRPr="00801E62">
              <w:rPr>
                <w:b/>
                <w:sz w:val="28"/>
                <w:szCs w:val="28"/>
              </w:rPr>
              <w:t>5º</w:t>
            </w:r>
            <w:r w:rsidRPr="003B2EB4">
              <w:rPr>
                <w:b/>
              </w:rPr>
              <w:t xml:space="preserve">  </w:t>
            </w:r>
            <w:r w:rsidRPr="003B2EB4">
              <w:rPr>
                <w:b/>
                <w:color w:val="00B0F0"/>
              </w:rPr>
              <w:t xml:space="preserve">TEMA </w:t>
            </w:r>
            <w:r>
              <w:rPr>
                <w:b/>
                <w:color w:val="00B0F0"/>
              </w:rPr>
              <w:t>2</w:t>
            </w:r>
            <w:r w:rsidRPr="003B2EB4">
              <w:rPr>
                <w:b/>
                <w:color w:val="00B0F0"/>
              </w:rPr>
              <w:t xml:space="preserve">: </w:t>
            </w:r>
            <w:r>
              <w:rPr>
                <w:b/>
                <w:color w:val="00B0F0"/>
              </w:rPr>
              <w:t>¡</w:t>
            </w:r>
            <w:r>
              <w:rPr>
                <w:b/>
                <w:color w:val="FF0000"/>
              </w:rPr>
              <w:t>NARIZ A LA VISTA!</w:t>
            </w:r>
          </w:p>
          <w:p w:rsidR="00E314C6" w:rsidRPr="003B2EB4" w:rsidRDefault="00E314C6" w:rsidP="00E314C6">
            <w:pPr>
              <w:rPr>
                <w:b/>
              </w:rPr>
            </w:pPr>
            <w:r w:rsidRPr="003B2EB4">
              <w:rPr>
                <w:b/>
              </w:rPr>
              <w:t xml:space="preserve">PAG </w:t>
            </w:r>
            <w:r>
              <w:rPr>
                <w:b/>
              </w:rPr>
              <w:t>22-23-24</w:t>
            </w:r>
            <w:r w:rsidRPr="003B2EB4">
              <w:rPr>
                <w:b/>
              </w:rPr>
              <w:t>: Lectura y PAG</w:t>
            </w:r>
            <w:r>
              <w:rPr>
                <w:b/>
              </w:rPr>
              <w:t xml:space="preserve"> 25</w:t>
            </w:r>
            <w:r w:rsidRPr="003B2EB4">
              <w:rPr>
                <w:b/>
              </w:rPr>
              <w:t>:</w:t>
            </w:r>
            <w:r>
              <w:rPr>
                <w:b/>
              </w:rPr>
              <w:t xml:space="preserve"> 13</w:t>
            </w:r>
            <w:r w:rsidRPr="003B2EB4">
              <w:rPr>
                <w:b/>
              </w:rPr>
              <w:t xml:space="preserve"> (EN FOLIO-ENTREGAR)</w:t>
            </w:r>
          </w:p>
          <w:p w:rsidR="00E314C6" w:rsidRPr="003B2EB4" w:rsidRDefault="00E314C6" w:rsidP="00E314C6">
            <w:pPr>
              <w:rPr>
                <w:b/>
              </w:rPr>
            </w:pPr>
            <w:r w:rsidRPr="003B2EB4">
              <w:rPr>
                <w:b/>
                <w:noProof/>
                <w:lang w:eastAsia="es-ES"/>
              </w:rPr>
              <mc:AlternateContent>
                <mc:Choice Requires="wps">
                  <w:drawing>
                    <wp:anchor distT="0" distB="0" distL="114300" distR="114300" simplePos="0" relativeHeight="251659264" behindDoc="0" locked="0" layoutInCell="1" allowOverlap="1" wp14:anchorId="0809A9F2" wp14:editId="75C94DC7">
                      <wp:simplePos x="0" y="0"/>
                      <wp:positionH relativeFrom="column">
                        <wp:posOffset>819150</wp:posOffset>
                      </wp:positionH>
                      <wp:positionV relativeFrom="paragraph">
                        <wp:posOffset>59055</wp:posOffset>
                      </wp:positionV>
                      <wp:extent cx="161925" cy="857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5E82F" id="Rectángulo 6" o:spid="_x0000_s1026" style="position:absolute;margin-left:64.5pt;margin-top:4.65pt;width:12.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" fillcolor="#5b9bd5" strokecolor="#41719c" strokeweight="1pt"/>
                  </w:pict>
                </mc:Fallback>
              </mc:AlternateContent>
            </w:r>
            <w:r w:rsidRPr="003B2EB4">
              <w:rPr>
                <w:b/>
              </w:rPr>
              <w:t>PAG</w:t>
            </w:r>
            <w:r>
              <w:rPr>
                <w:b/>
              </w:rPr>
              <w:t xml:space="preserve"> 26</w:t>
            </w:r>
            <w:r w:rsidRPr="003B2EB4">
              <w:rPr>
                <w:b/>
              </w:rPr>
              <w:t>: LEER          PASARLO A HOJA BLANCA (ORDENADOR)</w:t>
            </w:r>
            <w:r>
              <w:rPr>
                <w:b/>
              </w:rPr>
              <w:t xml:space="preserve"> Y 2</w:t>
            </w:r>
          </w:p>
          <w:p w:rsidR="00E314C6" w:rsidRPr="003B2EB4" w:rsidRDefault="00E314C6" w:rsidP="00E314C6">
            <w:pPr>
              <w:rPr>
                <w:b/>
              </w:rPr>
            </w:pPr>
            <w:r w:rsidRPr="003B2EB4">
              <w:rPr>
                <w:b/>
              </w:rPr>
              <w:t>PAG</w:t>
            </w:r>
            <w:r>
              <w:rPr>
                <w:b/>
              </w:rPr>
              <w:t xml:space="preserve"> 27</w:t>
            </w:r>
            <w:r w:rsidRPr="003B2EB4">
              <w:rPr>
                <w:b/>
              </w:rPr>
              <w:t xml:space="preserve">: </w:t>
            </w:r>
            <w:r>
              <w:rPr>
                <w:b/>
              </w:rPr>
              <w:t>6</w:t>
            </w:r>
            <w:r w:rsidRPr="003B2EB4">
              <w:rPr>
                <w:b/>
              </w:rPr>
              <w:t xml:space="preserve"> Y DICTADO</w:t>
            </w:r>
          </w:p>
          <w:p w:rsidR="00E314C6" w:rsidRPr="003B2EB4" w:rsidRDefault="00E314C6" w:rsidP="00E314C6">
            <w:pPr>
              <w:rPr>
                <w:b/>
              </w:rPr>
            </w:pPr>
            <w:r w:rsidRPr="003B2EB4">
              <w:rPr>
                <w:b/>
                <w:noProof/>
                <w:lang w:eastAsia="es-ES"/>
              </w:rPr>
              <mc:AlternateContent>
                <mc:Choice Requires="wps">
                  <w:drawing>
                    <wp:anchor distT="0" distB="0" distL="114300" distR="114300" simplePos="0" relativeHeight="251660288" behindDoc="0" locked="0" layoutInCell="1" allowOverlap="1" wp14:anchorId="46B9B338" wp14:editId="5D1D42C9">
                      <wp:simplePos x="0" y="0"/>
                      <wp:positionH relativeFrom="column">
                        <wp:posOffset>1000125</wp:posOffset>
                      </wp:positionH>
                      <wp:positionV relativeFrom="paragraph">
                        <wp:posOffset>20320</wp:posOffset>
                      </wp:positionV>
                      <wp:extent cx="161925" cy="857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53B9F" id="Rectángulo 7" o:spid="_x0000_s1026" style="position:absolute;margin-left:78.75pt;margin-top:1.6pt;width:12.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" fillcolor="#5b9bd5" strokecolor="#41719c" strokeweight="1pt"/>
                  </w:pict>
                </mc:Fallback>
              </mc:AlternateContent>
            </w:r>
            <w:r w:rsidRPr="003B2EB4">
              <w:rPr>
                <w:b/>
              </w:rPr>
              <w:t>PAG</w:t>
            </w:r>
            <w:r>
              <w:rPr>
                <w:b/>
              </w:rPr>
              <w:t xml:space="preserve"> </w:t>
            </w:r>
            <w:r w:rsidRPr="003B2EB4">
              <w:rPr>
                <w:b/>
              </w:rPr>
              <w:t>2</w:t>
            </w:r>
            <w:r>
              <w:rPr>
                <w:b/>
              </w:rPr>
              <w:t>8-29</w:t>
            </w:r>
            <w:r w:rsidRPr="003B2EB4">
              <w:rPr>
                <w:b/>
              </w:rPr>
              <w:t>:</w:t>
            </w:r>
            <w:r>
              <w:rPr>
                <w:b/>
              </w:rPr>
              <w:t xml:space="preserve"> LEER        </w:t>
            </w:r>
            <w:r w:rsidRPr="003B2EB4">
              <w:rPr>
                <w:b/>
              </w:rPr>
              <w:t xml:space="preserve"> PASARLOS A HOJA BLANCA (ORDENADOR)</w:t>
            </w:r>
            <w:r>
              <w:rPr>
                <w:b/>
              </w:rPr>
              <w:t xml:space="preserve"> </w:t>
            </w:r>
          </w:p>
          <w:p w:rsidR="00E314C6" w:rsidRPr="003B2EB4" w:rsidRDefault="00E314C6" w:rsidP="00E314C6">
            <w:pPr>
              <w:rPr>
                <w:b/>
              </w:rPr>
            </w:pPr>
            <w:r w:rsidRPr="003B2EB4">
              <w:rPr>
                <w:b/>
              </w:rPr>
              <w:t xml:space="preserve">PAG </w:t>
            </w:r>
            <w:r>
              <w:rPr>
                <w:b/>
              </w:rPr>
              <w:t>29</w:t>
            </w:r>
            <w:r w:rsidRPr="003B2EB4">
              <w:rPr>
                <w:b/>
              </w:rPr>
              <w:t>:</w:t>
            </w:r>
            <w:r>
              <w:rPr>
                <w:b/>
              </w:rPr>
              <w:t xml:space="preserve"> 4</w:t>
            </w:r>
            <w:r w:rsidRPr="003B2EB4">
              <w:rPr>
                <w:b/>
              </w:rPr>
              <w:t xml:space="preserve"> </w:t>
            </w:r>
            <w:r>
              <w:rPr>
                <w:b/>
              </w:rPr>
              <w:t>y 5</w:t>
            </w:r>
          </w:p>
          <w:p w:rsidR="00E314C6" w:rsidRPr="003B2EB4" w:rsidRDefault="00E314C6" w:rsidP="00E314C6">
            <w:pPr>
              <w:rPr>
                <w:b/>
              </w:rPr>
            </w:pPr>
            <w:r w:rsidRPr="003B2EB4">
              <w:rPr>
                <w:b/>
                <w:noProof/>
                <w:lang w:eastAsia="es-ES"/>
              </w:rPr>
              <mc:AlternateContent>
                <mc:Choice Requires="wps">
                  <w:drawing>
                    <wp:anchor distT="0" distB="0" distL="114300" distR="114300" simplePos="0" relativeHeight="251661312" behindDoc="0" locked="0" layoutInCell="1" allowOverlap="1" wp14:anchorId="4697F1E2" wp14:editId="4E275546">
                      <wp:simplePos x="0" y="0"/>
                      <wp:positionH relativeFrom="column">
                        <wp:posOffset>885825</wp:posOffset>
                      </wp:positionH>
                      <wp:positionV relativeFrom="paragraph">
                        <wp:posOffset>20320</wp:posOffset>
                      </wp:positionV>
                      <wp:extent cx="161925" cy="857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4812F" id="Rectángulo 16" o:spid="_x0000_s1026" style="position:absolute;margin-left:69.75pt;margin-top:1.6pt;width:12.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" fillcolor="#5b9bd5" strokecolor="#41719c" strokeweight="1pt"/>
                  </w:pict>
                </mc:Fallback>
              </mc:AlternateContent>
            </w:r>
            <w:r w:rsidRPr="003B2EB4">
              <w:rPr>
                <w:b/>
              </w:rPr>
              <w:t>PAG 3</w:t>
            </w:r>
            <w:r>
              <w:rPr>
                <w:b/>
              </w:rPr>
              <w:t>0</w:t>
            </w:r>
            <w:r w:rsidRPr="003B2EB4">
              <w:rPr>
                <w:b/>
              </w:rPr>
              <w:t>: LEER          PASARLO A HOJA BLANCA (ORDENADOR)</w:t>
            </w:r>
            <w:r>
              <w:rPr>
                <w:b/>
              </w:rPr>
              <w:t xml:space="preserve"> Y 2</w:t>
            </w:r>
          </w:p>
          <w:p w:rsidR="00E314C6" w:rsidRPr="003B2EB4" w:rsidRDefault="00E314C6" w:rsidP="00E314C6">
            <w:pPr>
              <w:rPr>
                <w:b/>
              </w:rPr>
            </w:pPr>
            <w:r w:rsidRPr="003B2EB4">
              <w:rPr>
                <w:b/>
              </w:rPr>
              <w:t>PAG</w:t>
            </w:r>
            <w:r>
              <w:rPr>
                <w:b/>
              </w:rPr>
              <w:t xml:space="preserve"> 30-31: 4, 10 Y JUEGO CON EL LENGUAJE</w:t>
            </w:r>
          </w:p>
          <w:p w:rsidR="00E314C6" w:rsidRDefault="00E314C6" w:rsidP="00E314C6">
            <w:pPr>
              <w:rPr>
                <w:b/>
              </w:rPr>
            </w:pPr>
            <w:r w:rsidRPr="003B2EB4">
              <w:rPr>
                <w:b/>
                <w:noProof/>
                <w:lang w:eastAsia="es-ES"/>
              </w:rPr>
              <mc:AlternateContent>
                <mc:Choice Requires="wps">
                  <w:drawing>
                    <wp:anchor distT="0" distB="0" distL="114300" distR="114300" simplePos="0" relativeHeight="251662336" behindDoc="0" locked="0" layoutInCell="1" allowOverlap="1" wp14:anchorId="55FF4707" wp14:editId="3D54C743">
                      <wp:simplePos x="0" y="0"/>
                      <wp:positionH relativeFrom="column">
                        <wp:posOffset>1095375</wp:posOffset>
                      </wp:positionH>
                      <wp:positionV relativeFrom="paragraph">
                        <wp:posOffset>30480</wp:posOffset>
                      </wp:positionV>
                      <wp:extent cx="161925" cy="857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D99A5" id="Rectángulo 17" o:spid="_x0000_s1026" style="position:absolute;margin-left:86.25pt;margin-top:2.4pt;width:12.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" fillcolor="#5b9bd5" strokecolor="#41719c" strokeweight="1pt"/>
                  </w:pict>
                </mc:Fallback>
              </mc:AlternateContent>
            </w:r>
            <w:r>
              <w:rPr>
                <w:b/>
              </w:rPr>
              <w:t>PAG 32-33</w:t>
            </w:r>
            <w:r w:rsidRPr="003B2EB4">
              <w:rPr>
                <w:b/>
              </w:rPr>
              <w:t>:  LEER          PASARLO</w:t>
            </w:r>
            <w:r>
              <w:rPr>
                <w:b/>
              </w:rPr>
              <w:t>S A ORDENADOR</w:t>
            </w:r>
          </w:p>
          <w:p w:rsidR="00E314C6" w:rsidRPr="003B2EB4" w:rsidRDefault="00E314C6" w:rsidP="00E314C6">
            <w:pPr>
              <w:rPr>
                <w:b/>
              </w:rPr>
            </w:pPr>
            <w:r>
              <w:rPr>
                <w:b/>
              </w:rPr>
              <w:t>PAG 33  TALLER LITERARIO (INVENTAR TEXTO CON RECURSOS)</w:t>
            </w:r>
          </w:p>
          <w:p w:rsidR="00E314C6" w:rsidRDefault="00E314C6" w:rsidP="00E314C6">
            <w:pPr>
              <w:rPr>
                <w:b/>
                <w:color w:val="00B0F0"/>
              </w:rPr>
            </w:pPr>
            <w:r w:rsidRPr="003B2EB4">
              <w:rPr>
                <w:b/>
                <w:color w:val="00B0F0"/>
              </w:rPr>
              <w:lastRenderedPageBreak/>
              <w:t xml:space="preserve">CONTROL   Y   </w:t>
            </w:r>
            <w:r>
              <w:rPr>
                <w:b/>
                <w:color w:val="00B0F0"/>
                <w:highlight w:val="yellow"/>
              </w:rPr>
              <w:t>CP LORET</w:t>
            </w:r>
          </w:p>
          <w:p w:rsidR="00E314C6" w:rsidRPr="00E314C6" w:rsidRDefault="00E314C6" w:rsidP="00E314C6">
            <w:pPr>
              <w:rPr>
                <w:b/>
                <w:color w:val="00B0F0"/>
                <w:sz w:val="28"/>
                <w:szCs w:val="28"/>
              </w:rPr>
            </w:pPr>
            <w:r>
              <w:rPr>
                <w:b/>
                <w:sz w:val="36"/>
                <w:szCs w:val="36"/>
              </w:rPr>
              <w:t xml:space="preserve">  </w:t>
            </w:r>
            <w:r w:rsidRPr="00E314C6">
              <w:rPr>
                <w:b/>
                <w:sz w:val="28"/>
                <w:szCs w:val="28"/>
              </w:rPr>
              <w:t xml:space="preserve">PROYECTO: </w:t>
            </w:r>
            <w:r w:rsidRPr="00E314C6">
              <w:rPr>
                <w:b/>
                <w:color w:val="FFC000"/>
                <w:sz w:val="28"/>
                <w:szCs w:val="28"/>
              </w:rPr>
              <w:t>DISEÑAMOS UNA AGENDA</w:t>
            </w:r>
          </w:p>
          <w:p w:rsidR="00E314C6" w:rsidRPr="00E314C6" w:rsidRDefault="00E314C6" w:rsidP="00E314C6">
            <w:pPr>
              <w:pStyle w:val="Prrafodelista"/>
              <w:numPr>
                <w:ilvl w:val="0"/>
                <w:numId w:val="2"/>
              </w:numPr>
              <w:spacing w:after="160" w:line="259" w:lineRule="auto"/>
              <w:rPr>
                <w:sz w:val="32"/>
                <w:szCs w:val="32"/>
              </w:rPr>
            </w:pPr>
            <w:r w:rsidRPr="00E314C6">
              <w:rPr>
                <w:b/>
                <w:sz w:val="32"/>
                <w:szCs w:val="32"/>
              </w:rPr>
              <w:t xml:space="preserve">Debate sobre agendas: </w:t>
            </w:r>
            <w:r w:rsidRPr="00E314C6">
              <w:rPr>
                <w:sz w:val="32"/>
                <w:szCs w:val="32"/>
              </w:rPr>
              <w:t>escolar, actividades en casa, con amigos,…</w:t>
            </w:r>
          </w:p>
          <w:p w:rsidR="00E314C6" w:rsidRPr="00066644" w:rsidRDefault="00E314C6" w:rsidP="00E314C6">
            <w:pPr>
              <w:pStyle w:val="Prrafodelista"/>
              <w:ind w:left="735"/>
              <w:rPr>
                <w:sz w:val="32"/>
                <w:szCs w:val="32"/>
              </w:rPr>
            </w:pPr>
            <w:r w:rsidRPr="00066644">
              <w:rPr>
                <w:sz w:val="32"/>
                <w:szCs w:val="32"/>
              </w:rPr>
              <w:t xml:space="preserve"> Para ello:</w:t>
            </w:r>
          </w:p>
          <w:p w:rsidR="00E314C6" w:rsidRPr="00565F3E" w:rsidRDefault="00E314C6" w:rsidP="00E314C6">
            <w:pPr>
              <w:pStyle w:val="Prrafodelista"/>
              <w:numPr>
                <w:ilvl w:val="1"/>
                <w:numId w:val="2"/>
              </w:numPr>
              <w:spacing w:after="160" w:line="259" w:lineRule="auto"/>
              <w:rPr>
                <w:sz w:val="32"/>
                <w:szCs w:val="32"/>
              </w:rPr>
            </w:pPr>
            <w:r w:rsidRPr="00565F3E">
              <w:rPr>
                <w:sz w:val="32"/>
                <w:szCs w:val="32"/>
              </w:rPr>
              <w:t xml:space="preserve">Nombrar </w:t>
            </w:r>
            <w:r w:rsidRPr="00CC34D7">
              <w:rPr>
                <w:b/>
                <w:sz w:val="32"/>
                <w:szCs w:val="32"/>
              </w:rPr>
              <w:t>un moderador</w:t>
            </w:r>
            <w:r w:rsidRPr="00565F3E">
              <w:rPr>
                <w:sz w:val="32"/>
                <w:szCs w:val="32"/>
              </w:rPr>
              <w:t>: se encargará de regular los tiempos, turnos de palabra...</w:t>
            </w:r>
          </w:p>
          <w:p w:rsidR="00E314C6" w:rsidRDefault="00E314C6" w:rsidP="00E314C6">
            <w:pPr>
              <w:pStyle w:val="Prrafodelista"/>
              <w:numPr>
                <w:ilvl w:val="1"/>
                <w:numId w:val="2"/>
              </w:numPr>
              <w:spacing w:after="160" w:line="259" w:lineRule="auto"/>
              <w:rPr>
                <w:sz w:val="32"/>
                <w:szCs w:val="32"/>
              </w:rPr>
            </w:pPr>
            <w:r>
              <w:rPr>
                <w:b/>
                <w:sz w:val="32"/>
                <w:szCs w:val="32"/>
              </w:rPr>
              <w:t>Un secretario</w:t>
            </w:r>
            <w:r w:rsidRPr="00565F3E">
              <w:rPr>
                <w:sz w:val="32"/>
                <w:szCs w:val="32"/>
              </w:rPr>
              <w:t xml:space="preserve"> para que vayan anotando las ideas más impo</w:t>
            </w:r>
            <w:r>
              <w:rPr>
                <w:sz w:val="32"/>
                <w:szCs w:val="32"/>
              </w:rPr>
              <w:t>rtantes que surjan en el debate. Irá recopilando</w:t>
            </w:r>
            <w:r w:rsidRPr="00565F3E">
              <w:rPr>
                <w:sz w:val="32"/>
                <w:szCs w:val="32"/>
              </w:rPr>
              <w:t xml:space="preserve"> las ideas que den los compañeros y redactar</w:t>
            </w:r>
            <w:r>
              <w:rPr>
                <w:sz w:val="32"/>
                <w:szCs w:val="32"/>
              </w:rPr>
              <w:t>á</w:t>
            </w:r>
            <w:r w:rsidRPr="00565F3E">
              <w:rPr>
                <w:sz w:val="32"/>
                <w:szCs w:val="32"/>
              </w:rPr>
              <w:t xml:space="preserve"> las conclusiones.</w:t>
            </w:r>
          </w:p>
          <w:p w:rsidR="00E314C6" w:rsidRDefault="00E314C6" w:rsidP="00E314C6">
            <w:pPr>
              <w:pStyle w:val="Prrafodelista"/>
              <w:ind w:left="735"/>
              <w:rPr>
                <w:sz w:val="32"/>
                <w:szCs w:val="32"/>
              </w:rPr>
            </w:pPr>
          </w:p>
          <w:p w:rsidR="00E314C6" w:rsidRDefault="00E314C6" w:rsidP="00E314C6">
            <w:pPr>
              <w:pStyle w:val="Prrafodelista"/>
              <w:numPr>
                <w:ilvl w:val="0"/>
                <w:numId w:val="2"/>
              </w:numPr>
              <w:spacing w:after="160" w:line="259" w:lineRule="auto"/>
              <w:rPr>
                <w:sz w:val="32"/>
                <w:szCs w:val="32"/>
              </w:rPr>
            </w:pPr>
            <w:r>
              <w:rPr>
                <w:sz w:val="32"/>
                <w:szCs w:val="32"/>
              </w:rPr>
              <w:t>Elegimos el tipo de agenda que vamos a diseñar.</w:t>
            </w:r>
          </w:p>
          <w:p w:rsidR="00E314C6" w:rsidRDefault="00E314C6" w:rsidP="00E314C6">
            <w:pPr>
              <w:pStyle w:val="Prrafodelista"/>
              <w:numPr>
                <w:ilvl w:val="0"/>
                <w:numId w:val="2"/>
              </w:numPr>
              <w:spacing w:after="160" w:line="259" w:lineRule="auto"/>
              <w:rPr>
                <w:sz w:val="32"/>
                <w:szCs w:val="32"/>
              </w:rPr>
            </w:pPr>
            <w:r>
              <w:rPr>
                <w:sz w:val="32"/>
                <w:szCs w:val="32"/>
              </w:rPr>
              <w:t>Hacemos un borrador en el cuaderno finde y concretamos las imágenes que vamos a ponerle.</w:t>
            </w:r>
          </w:p>
          <w:p w:rsidR="00E314C6" w:rsidRDefault="00E314C6" w:rsidP="00E314C6">
            <w:pPr>
              <w:pStyle w:val="Prrafodelista"/>
              <w:numPr>
                <w:ilvl w:val="0"/>
                <w:numId w:val="2"/>
              </w:numPr>
              <w:spacing w:after="160" w:line="259" w:lineRule="auto"/>
              <w:rPr>
                <w:sz w:val="32"/>
                <w:szCs w:val="32"/>
              </w:rPr>
            </w:pPr>
            <w:r>
              <w:rPr>
                <w:sz w:val="32"/>
                <w:szCs w:val="32"/>
              </w:rPr>
              <w:t>En Word diseñamos una semana, e incluimos imágenes relativas a los apartados.</w:t>
            </w:r>
          </w:p>
          <w:p w:rsidR="00F66254" w:rsidRPr="00E314C6" w:rsidRDefault="00E314C6" w:rsidP="00861D3F">
            <w:pPr>
              <w:pStyle w:val="Prrafodelista"/>
              <w:numPr>
                <w:ilvl w:val="0"/>
                <w:numId w:val="2"/>
              </w:numPr>
              <w:spacing w:after="160" w:line="259" w:lineRule="auto"/>
              <w:rPr>
                <w:sz w:val="32"/>
                <w:szCs w:val="32"/>
              </w:rPr>
            </w:pPr>
            <w:r>
              <w:rPr>
                <w:sz w:val="32"/>
                <w:szCs w:val="32"/>
              </w:rPr>
              <w:t>Se imprime y se presenta a la clase.</w:t>
            </w:r>
          </w:p>
        </w:tc>
      </w:tr>
      <w:tr w:rsidR="00F66254" w:rsidTr="00861D3F">
        <w:tc>
          <w:tcPr>
            <w:tcW w:w="675" w:type="dxa"/>
            <w:vMerge/>
            <w:shd w:val="clear" w:color="auto" w:fill="DEEAF6" w:themeFill="accent1" w:themeFillTint="33"/>
          </w:tcPr>
          <w:p w:rsidR="00F66254" w:rsidRDefault="00F66254" w:rsidP="00861D3F"/>
        </w:tc>
        <w:tc>
          <w:tcPr>
            <w:tcW w:w="13705" w:type="dxa"/>
            <w:gridSpan w:val="4"/>
          </w:tcPr>
          <w:p w:rsidR="00F66254" w:rsidRPr="002940E0" w:rsidRDefault="00F66254" w:rsidP="00861D3F">
            <w:pPr>
              <w:rPr>
                <w:rFonts w:ascii="Arial" w:hAnsi="Arial" w:cs="Arial"/>
                <w:sz w:val="20"/>
                <w:szCs w:val="20"/>
              </w:rPr>
            </w:pPr>
          </w:p>
        </w:tc>
      </w:tr>
      <w:tr w:rsidR="00F66254" w:rsidTr="00861D3F">
        <w:tc>
          <w:tcPr>
            <w:tcW w:w="675" w:type="dxa"/>
            <w:vMerge/>
            <w:shd w:val="clear" w:color="auto" w:fill="DEEAF6" w:themeFill="accent1" w:themeFillTint="33"/>
          </w:tcPr>
          <w:p w:rsidR="00F66254" w:rsidRDefault="00F66254" w:rsidP="00861D3F"/>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ESCENARIO</w:t>
            </w:r>
          </w:p>
        </w:tc>
      </w:tr>
      <w:tr w:rsidR="00F66254" w:rsidTr="00861D3F">
        <w:tc>
          <w:tcPr>
            <w:tcW w:w="675" w:type="dxa"/>
            <w:vMerge/>
            <w:shd w:val="clear" w:color="auto" w:fill="DEEAF6" w:themeFill="accent1" w:themeFillTint="33"/>
          </w:tcPr>
          <w:p w:rsidR="00F66254" w:rsidRDefault="00F66254" w:rsidP="00861D3F"/>
        </w:tc>
        <w:tc>
          <w:tcPr>
            <w:tcW w:w="3367" w:type="dxa"/>
          </w:tcPr>
          <w:p w:rsidR="00F66254" w:rsidRPr="00D31C3E" w:rsidRDefault="00F66254" w:rsidP="00861D3F">
            <w:pPr>
              <w:rPr>
                <w:rFonts w:ascii="Arial" w:hAnsi="Arial" w:cs="Arial"/>
                <w:sz w:val="20"/>
                <w:szCs w:val="20"/>
              </w:rPr>
            </w:pPr>
          </w:p>
          <w:p w:rsidR="00F66254" w:rsidRPr="007313FE" w:rsidRDefault="00F66254" w:rsidP="00861D3F">
            <w:pPr>
              <w:rPr>
                <w:rFonts w:ascii="Arial" w:hAnsi="Arial" w:cs="Arial"/>
                <w:b/>
                <w:sz w:val="24"/>
                <w:szCs w:val="24"/>
              </w:rPr>
            </w:pPr>
            <w:r w:rsidRPr="007313FE">
              <w:rPr>
                <w:rFonts w:ascii="Arial" w:hAnsi="Arial" w:cs="Arial"/>
                <w:b/>
                <w:sz w:val="24"/>
                <w:szCs w:val="24"/>
              </w:rPr>
              <w:t>SOCIALES:</w:t>
            </w:r>
          </w:p>
          <w:p w:rsidR="00F66254" w:rsidRPr="007313FE" w:rsidRDefault="00F66254" w:rsidP="00861D3F">
            <w:pPr>
              <w:rPr>
                <w:rFonts w:ascii="Arial" w:hAnsi="Arial" w:cs="Arial"/>
                <w:sz w:val="24"/>
                <w:szCs w:val="24"/>
              </w:rPr>
            </w:pPr>
            <w:r w:rsidRPr="007313FE">
              <w:rPr>
                <w:rFonts w:ascii="Arial" w:hAnsi="Arial" w:cs="Arial"/>
                <w:sz w:val="24"/>
                <w:szCs w:val="24"/>
              </w:rPr>
              <w:t>Investigación grupal</w:t>
            </w:r>
          </w:p>
          <w:p w:rsidR="00F66254" w:rsidRPr="007313FE" w:rsidRDefault="00F66254" w:rsidP="00861D3F">
            <w:pPr>
              <w:rPr>
                <w:rFonts w:ascii="Arial" w:hAnsi="Arial" w:cs="Arial"/>
                <w:sz w:val="24"/>
                <w:szCs w:val="24"/>
              </w:rPr>
            </w:pPr>
            <w:r w:rsidRPr="007313FE">
              <w:rPr>
                <w:rFonts w:ascii="Arial" w:hAnsi="Arial" w:cs="Arial"/>
                <w:sz w:val="24"/>
                <w:szCs w:val="24"/>
              </w:rPr>
              <w:lastRenderedPageBreak/>
              <w:t>Juego de roles</w:t>
            </w:r>
          </w:p>
          <w:p w:rsidR="00F66254" w:rsidRPr="007313FE" w:rsidRDefault="00F66254" w:rsidP="00861D3F">
            <w:pPr>
              <w:rPr>
                <w:rFonts w:ascii="Arial" w:hAnsi="Arial" w:cs="Arial"/>
                <w:b/>
                <w:sz w:val="24"/>
                <w:szCs w:val="24"/>
              </w:rPr>
            </w:pPr>
            <w:r w:rsidRPr="007313FE">
              <w:rPr>
                <w:rFonts w:ascii="Arial" w:hAnsi="Arial" w:cs="Arial"/>
                <w:b/>
                <w:sz w:val="24"/>
                <w:szCs w:val="24"/>
              </w:rPr>
              <w:t>PROCESAMIENTO DE LA INFORMACIÓN:</w:t>
            </w:r>
          </w:p>
          <w:p w:rsidR="00F66254" w:rsidRPr="007313FE" w:rsidRDefault="00F66254" w:rsidP="00861D3F">
            <w:pPr>
              <w:rPr>
                <w:rFonts w:ascii="Arial" w:hAnsi="Arial" w:cs="Arial"/>
                <w:sz w:val="24"/>
                <w:szCs w:val="24"/>
              </w:rPr>
            </w:pPr>
            <w:r w:rsidRPr="007313FE">
              <w:rPr>
                <w:rFonts w:ascii="Arial" w:hAnsi="Arial" w:cs="Arial"/>
                <w:sz w:val="24"/>
                <w:szCs w:val="24"/>
              </w:rPr>
              <w:t>Inductivo básico</w:t>
            </w:r>
          </w:p>
          <w:p w:rsidR="00F66254" w:rsidRPr="007313FE" w:rsidRDefault="00F66254" w:rsidP="00861D3F">
            <w:pPr>
              <w:rPr>
                <w:rFonts w:ascii="Arial" w:hAnsi="Arial" w:cs="Arial"/>
                <w:sz w:val="24"/>
                <w:szCs w:val="24"/>
              </w:rPr>
            </w:pPr>
            <w:r w:rsidRPr="007313FE">
              <w:rPr>
                <w:rFonts w:ascii="Arial" w:hAnsi="Arial" w:cs="Arial"/>
                <w:sz w:val="24"/>
                <w:szCs w:val="24"/>
              </w:rPr>
              <w:t>Formación de conceptos</w:t>
            </w:r>
          </w:p>
          <w:p w:rsidR="00F66254" w:rsidRPr="007313FE" w:rsidRDefault="00F66254" w:rsidP="00861D3F">
            <w:pPr>
              <w:rPr>
                <w:rFonts w:ascii="Arial" w:hAnsi="Arial" w:cs="Arial"/>
                <w:sz w:val="24"/>
                <w:szCs w:val="24"/>
              </w:rPr>
            </w:pPr>
            <w:r w:rsidRPr="007313FE">
              <w:rPr>
                <w:rFonts w:ascii="Arial" w:hAnsi="Arial" w:cs="Arial"/>
                <w:sz w:val="24"/>
                <w:szCs w:val="24"/>
              </w:rPr>
              <w:t>Memorístico</w:t>
            </w:r>
          </w:p>
          <w:p w:rsidR="00F66254" w:rsidRPr="007313FE" w:rsidRDefault="00F66254" w:rsidP="00861D3F">
            <w:pPr>
              <w:rPr>
                <w:rFonts w:ascii="Arial" w:hAnsi="Arial" w:cs="Arial"/>
                <w:sz w:val="24"/>
                <w:szCs w:val="24"/>
              </w:rPr>
            </w:pPr>
            <w:r w:rsidRPr="007313FE">
              <w:rPr>
                <w:rFonts w:ascii="Arial" w:hAnsi="Arial" w:cs="Arial"/>
                <w:sz w:val="24"/>
                <w:szCs w:val="24"/>
              </w:rPr>
              <w:t>Sinéctico</w:t>
            </w:r>
          </w:p>
          <w:p w:rsidR="00F66254" w:rsidRPr="007313FE" w:rsidRDefault="00F66254" w:rsidP="00861D3F">
            <w:pPr>
              <w:rPr>
                <w:rFonts w:ascii="Arial" w:hAnsi="Arial" w:cs="Arial"/>
                <w:sz w:val="24"/>
                <w:szCs w:val="24"/>
              </w:rPr>
            </w:pPr>
            <w:r w:rsidRPr="007313FE">
              <w:rPr>
                <w:rFonts w:ascii="Arial" w:hAnsi="Arial" w:cs="Arial"/>
                <w:sz w:val="24"/>
                <w:szCs w:val="24"/>
              </w:rPr>
              <w:t>Indagación Científica</w:t>
            </w:r>
          </w:p>
          <w:p w:rsidR="00F66254" w:rsidRPr="007313FE" w:rsidRDefault="00F66254" w:rsidP="00861D3F">
            <w:pPr>
              <w:rPr>
                <w:rFonts w:ascii="Arial" w:hAnsi="Arial" w:cs="Arial"/>
                <w:sz w:val="24"/>
                <w:szCs w:val="24"/>
              </w:rPr>
            </w:pPr>
          </w:p>
          <w:p w:rsidR="00F66254" w:rsidRPr="007313FE" w:rsidRDefault="00F66254" w:rsidP="00861D3F">
            <w:pPr>
              <w:rPr>
                <w:rFonts w:ascii="Arial" w:hAnsi="Arial" w:cs="Arial"/>
                <w:b/>
                <w:sz w:val="24"/>
                <w:szCs w:val="24"/>
              </w:rPr>
            </w:pPr>
            <w:r w:rsidRPr="007313FE">
              <w:rPr>
                <w:rFonts w:ascii="Arial" w:hAnsi="Arial" w:cs="Arial"/>
                <w:b/>
                <w:sz w:val="24"/>
                <w:szCs w:val="24"/>
              </w:rPr>
              <w:t>CONDUCTUALES:</w:t>
            </w:r>
          </w:p>
          <w:p w:rsidR="00F66254" w:rsidRPr="007313FE" w:rsidRDefault="00F66254" w:rsidP="00861D3F">
            <w:pPr>
              <w:rPr>
                <w:rFonts w:ascii="Arial" w:hAnsi="Arial" w:cs="Arial"/>
                <w:sz w:val="24"/>
                <w:szCs w:val="24"/>
              </w:rPr>
            </w:pPr>
            <w:r w:rsidRPr="007313FE">
              <w:rPr>
                <w:rFonts w:ascii="Arial" w:hAnsi="Arial" w:cs="Arial"/>
                <w:sz w:val="24"/>
                <w:szCs w:val="24"/>
              </w:rPr>
              <w:t>Enseñanza directa</w:t>
            </w:r>
          </w:p>
          <w:p w:rsidR="00F66254" w:rsidRPr="000C7ABC" w:rsidRDefault="00F66254" w:rsidP="00861D3F">
            <w:pPr>
              <w:rPr>
                <w:rFonts w:ascii="Arial" w:hAnsi="Arial" w:cs="Arial"/>
                <w:sz w:val="24"/>
                <w:szCs w:val="24"/>
              </w:rPr>
            </w:pPr>
            <w:r w:rsidRPr="007313FE">
              <w:rPr>
                <w:rFonts w:ascii="Arial" w:hAnsi="Arial" w:cs="Arial"/>
                <w:sz w:val="24"/>
                <w:szCs w:val="24"/>
              </w:rPr>
              <w:t>Enseñanza no directiva</w:t>
            </w:r>
          </w:p>
        </w:tc>
        <w:tc>
          <w:tcPr>
            <w:tcW w:w="3367" w:type="dxa"/>
          </w:tcPr>
          <w:p w:rsidR="00F66254" w:rsidRDefault="00F66254" w:rsidP="00861D3F">
            <w:pPr>
              <w:rPr>
                <w:rFonts w:ascii="Arial" w:hAnsi="Arial" w:cs="Arial"/>
                <w:sz w:val="20"/>
                <w:szCs w:val="20"/>
              </w:rPr>
            </w:pPr>
          </w:p>
          <w:p w:rsidR="00F66254" w:rsidRPr="007313FE" w:rsidRDefault="00F66254" w:rsidP="00861D3F">
            <w:pPr>
              <w:rPr>
                <w:rFonts w:ascii="Arial" w:hAnsi="Arial" w:cs="Arial"/>
                <w:sz w:val="24"/>
                <w:szCs w:val="24"/>
              </w:rPr>
            </w:pPr>
            <w:r w:rsidRPr="007313FE">
              <w:rPr>
                <w:rFonts w:ascii="Arial" w:hAnsi="Arial" w:cs="Arial"/>
                <w:sz w:val="24"/>
                <w:szCs w:val="24"/>
              </w:rPr>
              <w:t>Libro de texto</w:t>
            </w:r>
          </w:p>
          <w:p w:rsidR="00F66254" w:rsidRPr="007313FE" w:rsidRDefault="00F66254" w:rsidP="00861D3F">
            <w:pPr>
              <w:rPr>
                <w:rFonts w:ascii="Arial" w:hAnsi="Arial" w:cs="Arial"/>
                <w:sz w:val="24"/>
                <w:szCs w:val="24"/>
              </w:rPr>
            </w:pPr>
            <w:r w:rsidRPr="007313FE">
              <w:rPr>
                <w:rFonts w:ascii="Arial" w:hAnsi="Arial" w:cs="Arial"/>
                <w:sz w:val="24"/>
                <w:szCs w:val="24"/>
              </w:rPr>
              <w:t>Cuaderno</w:t>
            </w:r>
          </w:p>
          <w:p w:rsidR="00F66254" w:rsidRPr="007313FE" w:rsidRDefault="00F66254" w:rsidP="00861D3F">
            <w:pPr>
              <w:rPr>
                <w:rFonts w:ascii="Arial" w:hAnsi="Arial" w:cs="Arial"/>
                <w:sz w:val="24"/>
                <w:szCs w:val="24"/>
              </w:rPr>
            </w:pPr>
            <w:r w:rsidRPr="007313FE">
              <w:rPr>
                <w:rFonts w:ascii="Arial" w:hAnsi="Arial" w:cs="Arial"/>
                <w:sz w:val="24"/>
                <w:szCs w:val="24"/>
              </w:rPr>
              <w:lastRenderedPageBreak/>
              <w:t>Fichero ortográfico</w:t>
            </w:r>
          </w:p>
          <w:p w:rsidR="00F66254" w:rsidRPr="007313FE" w:rsidRDefault="00F66254" w:rsidP="00861D3F">
            <w:pPr>
              <w:rPr>
                <w:rFonts w:ascii="Arial" w:hAnsi="Arial" w:cs="Arial"/>
                <w:sz w:val="24"/>
                <w:szCs w:val="24"/>
              </w:rPr>
            </w:pPr>
            <w:r w:rsidRPr="007313FE">
              <w:rPr>
                <w:rFonts w:ascii="Arial" w:hAnsi="Arial" w:cs="Arial"/>
                <w:sz w:val="24"/>
                <w:szCs w:val="24"/>
              </w:rPr>
              <w:t>Biblioteca de aula</w:t>
            </w:r>
          </w:p>
          <w:p w:rsidR="00F66254" w:rsidRDefault="00F66254" w:rsidP="00861D3F">
            <w:pPr>
              <w:rPr>
                <w:rFonts w:ascii="Arial" w:hAnsi="Arial" w:cs="Arial"/>
                <w:sz w:val="24"/>
                <w:szCs w:val="24"/>
              </w:rPr>
            </w:pPr>
            <w:r w:rsidRPr="007313FE">
              <w:rPr>
                <w:rFonts w:ascii="Arial" w:hAnsi="Arial" w:cs="Arial"/>
                <w:sz w:val="24"/>
                <w:szCs w:val="24"/>
              </w:rPr>
              <w:t>Ordenador</w:t>
            </w:r>
          </w:p>
          <w:p w:rsidR="00F66254" w:rsidRPr="007313FE" w:rsidRDefault="00F66254" w:rsidP="00861D3F">
            <w:pPr>
              <w:rPr>
                <w:rFonts w:ascii="Arial" w:hAnsi="Arial" w:cs="Arial"/>
                <w:sz w:val="24"/>
                <w:szCs w:val="24"/>
              </w:rPr>
            </w:pPr>
            <w:r>
              <w:rPr>
                <w:rFonts w:ascii="Arial" w:hAnsi="Arial" w:cs="Arial"/>
                <w:sz w:val="24"/>
                <w:szCs w:val="24"/>
              </w:rPr>
              <w:t>Pizarra Digital</w:t>
            </w:r>
          </w:p>
          <w:p w:rsidR="00F66254" w:rsidRPr="007313FE" w:rsidRDefault="00F66254" w:rsidP="00861D3F">
            <w:pPr>
              <w:rPr>
                <w:rFonts w:ascii="Arial" w:hAnsi="Arial" w:cs="Arial"/>
                <w:sz w:val="24"/>
                <w:szCs w:val="24"/>
              </w:rPr>
            </w:pPr>
            <w:r w:rsidRPr="007313FE">
              <w:rPr>
                <w:rFonts w:ascii="Arial" w:hAnsi="Arial" w:cs="Arial"/>
                <w:sz w:val="24"/>
                <w:szCs w:val="24"/>
              </w:rPr>
              <w:t>Página web propia</w:t>
            </w:r>
          </w:p>
          <w:p w:rsidR="00F66254" w:rsidRPr="007313FE" w:rsidRDefault="00F66254" w:rsidP="00861D3F">
            <w:pPr>
              <w:rPr>
                <w:rFonts w:ascii="Arial" w:hAnsi="Arial" w:cs="Arial"/>
                <w:sz w:val="24"/>
                <w:szCs w:val="24"/>
              </w:rPr>
            </w:pPr>
            <w:r w:rsidRPr="007313FE">
              <w:rPr>
                <w:rFonts w:ascii="Arial" w:hAnsi="Arial" w:cs="Arial"/>
                <w:sz w:val="24"/>
                <w:szCs w:val="24"/>
              </w:rPr>
              <w:t>Página web CP Loreto</w:t>
            </w:r>
          </w:p>
          <w:p w:rsidR="00F66254" w:rsidRPr="007313FE" w:rsidRDefault="00F66254" w:rsidP="00861D3F">
            <w:pPr>
              <w:rPr>
                <w:rFonts w:ascii="Arial" w:hAnsi="Arial" w:cs="Arial"/>
                <w:sz w:val="24"/>
                <w:szCs w:val="24"/>
              </w:rPr>
            </w:pPr>
          </w:p>
          <w:p w:rsidR="00F66254" w:rsidRPr="00224FF8" w:rsidRDefault="00F66254" w:rsidP="00861D3F">
            <w:pPr>
              <w:rPr>
                <w:rFonts w:ascii="Arial" w:hAnsi="Arial" w:cs="Arial"/>
                <w:sz w:val="20"/>
                <w:szCs w:val="20"/>
              </w:rPr>
            </w:pPr>
          </w:p>
        </w:tc>
        <w:tc>
          <w:tcPr>
            <w:tcW w:w="3367" w:type="dxa"/>
          </w:tcPr>
          <w:p w:rsidR="00F66254" w:rsidRPr="00D25EDC" w:rsidRDefault="00F66254" w:rsidP="00861D3F">
            <w:pPr>
              <w:rPr>
                <w:rFonts w:ascii="Arial" w:hAnsi="Arial" w:cs="Arial"/>
                <w:sz w:val="24"/>
                <w:szCs w:val="24"/>
              </w:rPr>
            </w:pP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F66254" w:rsidRPr="00D31C3E" w:rsidRDefault="00F66254" w:rsidP="00F66254">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F66254" w:rsidRDefault="00F66254" w:rsidP="00861D3F">
            <w:pPr>
              <w:rPr>
                <w:rFonts w:ascii="Arial" w:hAnsi="Arial" w:cs="Arial"/>
                <w:sz w:val="20"/>
                <w:szCs w:val="20"/>
              </w:rPr>
            </w:pPr>
          </w:p>
          <w:p w:rsidR="00F66254" w:rsidRDefault="00F66254" w:rsidP="00861D3F">
            <w:pPr>
              <w:rPr>
                <w:rFonts w:ascii="Arial" w:hAnsi="Arial" w:cs="Arial"/>
                <w:b/>
                <w:sz w:val="20"/>
                <w:szCs w:val="20"/>
              </w:rPr>
            </w:pPr>
            <w:r w:rsidRPr="003F4B5D">
              <w:rPr>
                <w:rFonts w:ascii="Arial" w:hAnsi="Arial" w:cs="Arial"/>
                <w:b/>
                <w:sz w:val="20"/>
                <w:szCs w:val="20"/>
              </w:rPr>
              <w:t xml:space="preserve">SECUNDARIO: </w:t>
            </w:r>
          </w:p>
          <w:p w:rsidR="00F66254" w:rsidRPr="003F4B5D" w:rsidRDefault="00F66254" w:rsidP="00861D3F">
            <w:pPr>
              <w:ind w:left="993" w:hanging="993"/>
              <w:rPr>
                <w:rFonts w:ascii="Arial" w:hAnsi="Arial" w:cs="Arial"/>
                <w:sz w:val="20"/>
                <w:szCs w:val="20"/>
              </w:rPr>
            </w:pPr>
            <w:r>
              <w:rPr>
                <w:rFonts w:ascii="Arial" w:hAnsi="Arial" w:cs="Arial"/>
                <w:sz w:val="24"/>
                <w:szCs w:val="24"/>
              </w:rPr>
              <w:t>Escolar</w:t>
            </w:r>
          </w:p>
          <w:p w:rsidR="00F66254" w:rsidRPr="003F4B5D" w:rsidRDefault="00F66254" w:rsidP="00861D3F">
            <w:pPr>
              <w:ind w:left="993" w:hanging="993"/>
              <w:rPr>
                <w:rFonts w:ascii="Arial" w:hAnsi="Arial" w:cs="Arial"/>
                <w:sz w:val="24"/>
                <w:szCs w:val="24"/>
              </w:rPr>
            </w:pPr>
            <w:r w:rsidRPr="003F4B5D">
              <w:rPr>
                <w:rFonts w:ascii="Arial" w:hAnsi="Arial" w:cs="Arial"/>
                <w:sz w:val="24"/>
                <w:szCs w:val="24"/>
              </w:rPr>
              <w:lastRenderedPageBreak/>
              <w:t>Comunitario</w:t>
            </w:r>
          </w:p>
          <w:p w:rsidR="00F66254" w:rsidRPr="0018301A" w:rsidRDefault="00F66254" w:rsidP="00861D3F">
            <w:pPr>
              <w:rPr>
                <w:rFonts w:ascii="Arial" w:hAnsi="Arial" w:cs="Arial"/>
                <w:sz w:val="20"/>
                <w:szCs w:val="20"/>
              </w:rPr>
            </w:pPr>
          </w:p>
        </w:tc>
      </w:tr>
    </w:tbl>
    <w:p w:rsidR="00F66254" w:rsidRDefault="00F66254" w:rsidP="00F66254"/>
    <w:p w:rsidR="00F66254" w:rsidRDefault="00F66254" w:rsidP="00F66254"/>
    <w:p w:rsidR="00F66254" w:rsidRDefault="00F66254" w:rsidP="00F66254"/>
    <w:p w:rsidR="00F66254" w:rsidRDefault="00F66254" w:rsidP="00F66254"/>
    <w:tbl>
      <w:tblPr>
        <w:tblStyle w:val="Tablaconcuadrcula"/>
        <w:tblW w:w="13973" w:type="dxa"/>
        <w:tblLook w:val="04A0" w:firstRow="1" w:lastRow="0" w:firstColumn="1" w:lastColumn="0" w:noHBand="0" w:noVBand="1"/>
      </w:tblPr>
      <w:tblGrid>
        <w:gridCol w:w="12290"/>
        <w:gridCol w:w="1683"/>
      </w:tblGrid>
      <w:tr w:rsidR="00F66254" w:rsidTr="00861D3F">
        <w:trPr>
          <w:trHeight w:val="818"/>
        </w:trPr>
        <w:tc>
          <w:tcPr>
            <w:tcW w:w="13973" w:type="dxa"/>
            <w:gridSpan w:val="2"/>
            <w:shd w:val="clear" w:color="auto" w:fill="8EAADB" w:themeFill="accent5" w:themeFillTint="99"/>
          </w:tcPr>
          <w:p w:rsidR="00F66254" w:rsidRPr="005E48D1" w:rsidRDefault="00F66254" w:rsidP="00861D3F">
            <w:pPr>
              <w:ind w:left="113" w:right="113"/>
              <w:jc w:val="center"/>
              <w:rPr>
                <w:rFonts w:ascii="Arial" w:hAnsi="Arial" w:cs="Arial"/>
                <w:b/>
                <w:sz w:val="20"/>
                <w:szCs w:val="20"/>
              </w:rPr>
            </w:pPr>
            <w:r>
              <w:rPr>
                <w:rFonts w:ascii="Arial" w:hAnsi="Arial" w:cs="Arial"/>
                <w:b/>
                <w:sz w:val="24"/>
                <w:szCs w:val="24"/>
              </w:rPr>
              <w:lastRenderedPageBreak/>
              <w:t xml:space="preserve">                                                                                                                                                                                   </w:t>
            </w:r>
            <w:r>
              <w:rPr>
                <w:rFonts w:ascii="Arial" w:hAnsi="Arial" w:cs="Arial"/>
                <w:b/>
                <w:sz w:val="20"/>
                <w:szCs w:val="20"/>
              </w:rPr>
              <w:t>INSTR</w:t>
            </w:r>
            <w:r w:rsidRPr="005E48D1">
              <w:rPr>
                <w:rFonts w:ascii="Arial" w:hAnsi="Arial" w:cs="Arial"/>
                <w:b/>
                <w:sz w:val="20"/>
                <w:szCs w:val="20"/>
              </w:rPr>
              <w:t xml:space="preserve"> </w:t>
            </w:r>
          </w:p>
          <w:p w:rsidR="00F66254" w:rsidRPr="005E48D1" w:rsidRDefault="00F66254" w:rsidP="00861D3F">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F66254" w:rsidRDefault="00F66254" w:rsidP="00861D3F">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087CDB" w:rsidTr="00087CDB">
        <w:trPr>
          <w:trHeight w:val="716"/>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 xml:space="preserve">LCL.3.1.2. Transmite las ideas y valores con claridad, coherencia y corrección. </w:t>
            </w:r>
            <w:r w:rsidRPr="00087CDB">
              <w:rPr>
                <w:rFonts w:ascii="Arial" w:eastAsia="Calibri" w:hAnsi="Arial" w:cs="Arial"/>
                <w:sz w:val="24"/>
                <w:szCs w:val="24"/>
                <w:lang w:eastAsia="es-ES_tradnl"/>
              </w:rPr>
              <w:t>STD.1.1. STD. 1.2. STD 1.3. STD 1.4.</w:t>
            </w:r>
          </w:p>
        </w:tc>
        <w:tc>
          <w:tcPr>
            <w:tcW w:w="1683" w:type="dxa"/>
            <w:shd w:val="clear" w:color="auto" w:fill="D9E2F3" w:themeFill="accent5" w:themeFillTint="33"/>
          </w:tcPr>
          <w:p w:rsidR="00087CDB" w:rsidRPr="008701A5" w:rsidRDefault="00087CDB" w:rsidP="00087CDB">
            <w:pPr>
              <w:rPr>
                <w:rFonts w:ascii="Arial" w:eastAsia="Calibri" w:hAnsi="Arial" w:cs="Arial"/>
                <w:sz w:val="20"/>
                <w:szCs w:val="20"/>
                <w:lang w:eastAsia="es-ES"/>
              </w:rPr>
            </w:pPr>
            <w:r>
              <w:rPr>
                <w:rFonts w:ascii="Arial" w:eastAsia="Calibri" w:hAnsi="Arial" w:cs="Arial"/>
                <w:sz w:val="20"/>
                <w:szCs w:val="20"/>
                <w:lang w:eastAsia="es-ES"/>
              </w:rPr>
              <w:t>OBSERVACIÓN</w:t>
            </w:r>
          </w:p>
        </w:tc>
      </w:tr>
      <w:tr w:rsidR="00087CDB" w:rsidTr="00087CDB">
        <w:trPr>
          <w:trHeight w:val="727"/>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 xml:space="preserve">LCL.3.3.1. Comprende la información de diferentes textos orales según su tipología: narrativos, descriptivos, informativos, instructivos y argumentativos, etc, </w:t>
            </w:r>
            <w:r w:rsidRPr="00087CDB">
              <w:rPr>
                <w:rFonts w:ascii="Arial" w:eastAsia="Calibri" w:hAnsi="Arial" w:cs="Arial"/>
                <w:sz w:val="24"/>
                <w:szCs w:val="24"/>
                <w:lang w:eastAsia="es-ES_tradnl"/>
              </w:rPr>
              <w:t>STD.4.1 STD 4.2. STD 4.3. STD.6.1 STD 6.2. STD 6.3.</w:t>
            </w:r>
          </w:p>
        </w:tc>
        <w:tc>
          <w:tcPr>
            <w:tcW w:w="1683" w:type="dxa"/>
            <w:shd w:val="clear" w:color="auto" w:fill="D9E2F3" w:themeFill="accent5" w:themeFillTint="33"/>
          </w:tcPr>
          <w:p w:rsidR="00087CDB" w:rsidRPr="008701A5" w:rsidRDefault="00087CDB" w:rsidP="00087CDB">
            <w:pPr>
              <w:rPr>
                <w:rFonts w:ascii="Arial" w:eastAsia="Calibri" w:hAnsi="Arial" w:cs="Arial"/>
                <w:sz w:val="20"/>
                <w:szCs w:val="20"/>
                <w:lang w:eastAsia="es-ES"/>
              </w:rPr>
            </w:pPr>
            <w:r>
              <w:rPr>
                <w:rFonts w:ascii="Arial" w:eastAsia="Calibri" w:hAnsi="Arial" w:cs="Arial"/>
                <w:sz w:val="20"/>
                <w:szCs w:val="20"/>
                <w:lang w:eastAsia="es-ES"/>
              </w:rPr>
              <w:t>CONTROL ORAL</w:t>
            </w:r>
          </w:p>
        </w:tc>
      </w:tr>
      <w:tr w:rsidR="00087CDB" w:rsidTr="00087CDB">
        <w:trPr>
          <w:trHeight w:val="815"/>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 xml:space="preserve">LCL.3.6.1. Lee diferentes tipos de textos apropiados a su edad con velocidad, fluidez y entonación adecuada, respetando los signos ortográficos. </w:t>
            </w:r>
            <w:r w:rsidRPr="00087CDB">
              <w:rPr>
                <w:rFonts w:ascii="Arial" w:eastAsia="Calibri" w:hAnsi="Arial" w:cs="Arial"/>
                <w:sz w:val="24"/>
                <w:szCs w:val="24"/>
                <w:lang w:eastAsia="es-ES_tradnl"/>
              </w:rPr>
              <w:t xml:space="preserve"> STD.12.1 STD.12.2 STD.13.1. STD 13.2.</w:t>
            </w:r>
          </w:p>
        </w:tc>
        <w:tc>
          <w:tcPr>
            <w:tcW w:w="1683" w:type="dxa"/>
            <w:shd w:val="clear" w:color="auto" w:fill="D9E2F3" w:themeFill="accent5" w:themeFillTint="33"/>
          </w:tcPr>
          <w:p w:rsidR="00087CDB" w:rsidRPr="008701A5" w:rsidRDefault="00087CDB" w:rsidP="00087CDB">
            <w:pPr>
              <w:rPr>
                <w:rFonts w:ascii="Arial" w:eastAsia="Calibri" w:hAnsi="Arial" w:cs="Arial"/>
                <w:sz w:val="20"/>
                <w:szCs w:val="20"/>
                <w:lang w:eastAsia="es-ES"/>
              </w:rPr>
            </w:pPr>
            <w:r>
              <w:rPr>
                <w:rFonts w:ascii="Arial" w:eastAsia="Calibri" w:hAnsi="Arial" w:cs="Arial"/>
                <w:sz w:val="20"/>
                <w:szCs w:val="20"/>
                <w:lang w:eastAsia="es-ES"/>
              </w:rPr>
              <w:t>OBSERVACIÓN</w:t>
            </w:r>
          </w:p>
        </w:tc>
      </w:tr>
      <w:tr w:rsidR="00087CDB" w:rsidTr="00087CDB">
        <w:trPr>
          <w:trHeight w:val="1082"/>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LCL.3.7.1.</w:t>
            </w:r>
            <w:r w:rsidRPr="00087CDB">
              <w:rPr>
                <w:rFonts w:ascii="Arial" w:eastAsia="Calibri" w:hAnsi="Arial" w:cs="Arial"/>
                <w:color w:val="000000"/>
                <w:sz w:val="24"/>
                <w:szCs w:val="24"/>
                <w:lang w:eastAsia="es-ES_tradnl"/>
              </w:rPr>
              <w:t xml:space="preserve"> </w:t>
            </w:r>
            <w:r w:rsidRPr="00087CDB">
              <w:rPr>
                <w:rFonts w:ascii="Arial" w:eastAsia="Calibri" w:hAnsi="Arial" w:cs="Arial"/>
                <w:color w:val="00000A"/>
                <w:sz w:val="24"/>
                <w:szCs w:val="24"/>
                <w:lang w:eastAsia="es-ES_tradnl"/>
              </w:rPr>
              <w:t xml:space="preserve">Comprende las ideas principales y secundarias de distintos tipos de texto leídos. </w:t>
            </w:r>
            <w:r w:rsidRPr="00087CDB">
              <w:rPr>
                <w:rFonts w:ascii="Arial" w:eastAsia="Calibri" w:hAnsi="Arial" w:cs="Arial"/>
                <w:sz w:val="24"/>
                <w:szCs w:val="24"/>
                <w:lang w:eastAsia="es-ES_tradnl"/>
              </w:rPr>
              <w:t>STD.18.1. STD.18.2.</w:t>
            </w:r>
          </w:p>
        </w:tc>
        <w:tc>
          <w:tcPr>
            <w:tcW w:w="1683" w:type="dxa"/>
            <w:shd w:val="clear" w:color="auto" w:fill="D9E2F3" w:themeFill="accent5" w:themeFillTint="33"/>
          </w:tcPr>
          <w:p w:rsidR="00087CDB" w:rsidRDefault="00087CDB" w:rsidP="00087CDB">
            <w:pPr>
              <w:rPr>
                <w:rFonts w:ascii="Arial" w:hAnsi="Arial" w:cs="Arial"/>
                <w:b/>
                <w:sz w:val="20"/>
                <w:szCs w:val="20"/>
              </w:rPr>
            </w:pPr>
          </w:p>
          <w:p w:rsidR="00087CDB" w:rsidRPr="00087CDB" w:rsidRDefault="00087CDB" w:rsidP="00087CDB">
            <w:pPr>
              <w:rPr>
                <w:rFonts w:ascii="Arial" w:hAnsi="Arial" w:cs="Arial"/>
                <w:sz w:val="20"/>
                <w:szCs w:val="20"/>
              </w:rPr>
            </w:pPr>
            <w:r w:rsidRPr="00087CDB">
              <w:rPr>
                <w:rFonts w:ascii="Arial" w:hAnsi="Arial" w:cs="Arial"/>
                <w:sz w:val="20"/>
                <w:szCs w:val="20"/>
              </w:rPr>
              <w:t>PRÁCTICA</w:t>
            </w:r>
          </w:p>
        </w:tc>
      </w:tr>
      <w:tr w:rsidR="00087CDB" w:rsidTr="00087CDB">
        <w:trPr>
          <w:trHeight w:val="860"/>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color w:val="00000A"/>
                <w:sz w:val="24"/>
                <w:szCs w:val="24"/>
                <w:lang w:eastAsia="es-ES_tradnl"/>
              </w:rPr>
            </w:pPr>
            <w:r w:rsidRPr="00087CDB">
              <w:rPr>
                <w:rFonts w:ascii="Arial" w:eastAsia="Calibri" w:hAnsi="Arial" w:cs="Arial"/>
                <w:color w:val="00000A"/>
                <w:sz w:val="24"/>
                <w:szCs w:val="24"/>
                <w:lang w:eastAsia="es-ES_tradnl"/>
              </w:rPr>
              <w:t>LCL.3.10.2. Usa estrategias de búsqueda de información y organización de ideas, utilizando las TIC para investigar eficientemente y presenta sus creaciones. STD.27.1.</w:t>
            </w:r>
          </w:p>
        </w:tc>
        <w:tc>
          <w:tcPr>
            <w:tcW w:w="1683" w:type="dxa"/>
            <w:shd w:val="clear" w:color="auto" w:fill="D9E2F3" w:themeFill="accent5" w:themeFillTint="33"/>
          </w:tcPr>
          <w:p w:rsidR="00087CDB" w:rsidRDefault="00087CDB" w:rsidP="00087CDB">
            <w:pPr>
              <w:rPr>
                <w:rFonts w:ascii="Arial" w:hAnsi="Arial" w:cs="Arial"/>
                <w:b/>
                <w:sz w:val="20"/>
                <w:szCs w:val="20"/>
              </w:rPr>
            </w:pPr>
          </w:p>
          <w:p w:rsidR="00087CDB" w:rsidRPr="008701A5" w:rsidRDefault="00087CDB" w:rsidP="00087CDB">
            <w:pPr>
              <w:rPr>
                <w:rFonts w:ascii="Arial" w:hAnsi="Arial" w:cs="Arial"/>
                <w:b/>
                <w:sz w:val="20"/>
                <w:szCs w:val="20"/>
              </w:rPr>
            </w:pPr>
            <w:r>
              <w:rPr>
                <w:rFonts w:ascii="Arial" w:hAnsi="Arial" w:cs="Arial"/>
                <w:b/>
                <w:sz w:val="20"/>
                <w:szCs w:val="20"/>
              </w:rPr>
              <w:t>PRÁCTICA</w:t>
            </w:r>
          </w:p>
        </w:tc>
      </w:tr>
      <w:tr w:rsidR="00087CDB" w:rsidTr="00087CDB">
        <w:trPr>
          <w:trHeight w:val="830"/>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LCL.3.11.1.</w:t>
            </w:r>
            <w:r w:rsidRPr="00087CDB">
              <w:rPr>
                <w:rFonts w:ascii="Arial" w:eastAsia="Calibri" w:hAnsi="Arial" w:cs="Arial"/>
                <w:color w:val="000000"/>
                <w:sz w:val="24"/>
                <w:szCs w:val="24"/>
                <w:lang w:eastAsia="es-ES_tradnl"/>
              </w:rPr>
              <w:t xml:space="preserve"> </w:t>
            </w:r>
            <w:r w:rsidRPr="00087CDB">
              <w:rPr>
                <w:rFonts w:ascii="Arial" w:eastAsia="Calibri" w:hAnsi="Arial" w:cs="Arial"/>
                <w:color w:val="00000A"/>
                <w:sz w:val="24"/>
                <w:szCs w:val="24"/>
                <w:lang w:eastAsia="es-ES_tradnl"/>
              </w:rPr>
              <w:t>Mejora y muestra interés por el uso de la lengua desarrollando la creatividad y la estética en sus producciones escritas,</w:t>
            </w:r>
            <w:r w:rsidRPr="00087CDB">
              <w:rPr>
                <w:rFonts w:ascii="Arial" w:eastAsia="Calibri" w:hAnsi="Arial" w:cs="Arial"/>
                <w:color w:val="000000"/>
                <w:sz w:val="24"/>
                <w:szCs w:val="24"/>
                <w:lang w:eastAsia="es-ES_tradnl"/>
              </w:rPr>
              <w:t xml:space="preserve"> </w:t>
            </w:r>
            <w:r w:rsidRPr="00087CDB">
              <w:rPr>
                <w:rFonts w:ascii="Arial" w:eastAsia="Calibri" w:hAnsi="Arial" w:cs="Arial"/>
                <w:color w:val="00000A"/>
                <w:sz w:val="24"/>
                <w:szCs w:val="24"/>
                <w:lang w:eastAsia="es-ES_tradnl"/>
              </w:rPr>
              <w:t xml:space="preserve">fomentando un pensamiento crítico y evitando un lenguaje discriminatorio. </w:t>
            </w:r>
            <w:r w:rsidRPr="00087CDB">
              <w:rPr>
                <w:rFonts w:ascii="Arial" w:eastAsia="Calibri" w:hAnsi="Arial" w:cs="Arial"/>
                <w:sz w:val="24"/>
                <w:szCs w:val="24"/>
                <w:lang w:eastAsia="es-ES_tradnl"/>
              </w:rPr>
              <w:t>STD.30.1. STD.31.1.</w:t>
            </w:r>
          </w:p>
        </w:tc>
        <w:tc>
          <w:tcPr>
            <w:tcW w:w="1683" w:type="dxa"/>
            <w:shd w:val="clear" w:color="auto" w:fill="D9E2F3" w:themeFill="accent5" w:themeFillTint="33"/>
          </w:tcPr>
          <w:p w:rsidR="00087CDB" w:rsidRDefault="00087CDB" w:rsidP="00087CDB">
            <w:pPr>
              <w:rPr>
                <w:rFonts w:ascii="Arial" w:hAnsi="Arial" w:cs="Arial"/>
                <w:sz w:val="20"/>
                <w:szCs w:val="20"/>
              </w:rPr>
            </w:pPr>
          </w:p>
          <w:p w:rsidR="00087CDB" w:rsidRPr="008701A5" w:rsidRDefault="00087CDB" w:rsidP="00087CDB">
            <w:pPr>
              <w:rPr>
                <w:rFonts w:ascii="Arial" w:hAnsi="Arial" w:cs="Arial"/>
                <w:sz w:val="20"/>
                <w:szCs w:val="20"/>
              </w:rPr>
            </w:pPr>
            <w:r>
              <w:rPr>
                <w:rFonts w:ascii="Arial" w:hAnsi="Arial" w:cs="Arial"/>
                <w:sz w:val="20"/>
                <w:szCs w:val="20"/>
              </w:rPr>
              <w:t>PRÁCTICA</w:t>
            </w:r>
          </w:p>
        </w:tc>
      </w:tr>
      <w:tr w:rsidR="00087CDB" w:rsidTr="00087CDB">
        <w:trPr>
          <w:trHeight w:val="648"/>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 xml:space="preserve">LCL.3.12.1. Aplica los conocimientos de las categorías gramaticales al discurso o redacciones propuestas (lectura, audición colectiva, recitado, dramatizaciones,...) generando palabras y adecuando su expresión al tiempo verbal, </w:t>
            </w:r>
            <w:r w:rsidRPr="00087CDB">
              <w:rPr>
                <w:rFonts w:ascii="Arial" w:eastAsia="Calibri" w:hAnsi="Arial" w:cs="Arial"/>
                <w:color w:val="00000A"/>
                <w:sz w:val="24"/>
                <w:szCs w:val="24"/>
                <w:lang w:eastAsia="es-ES_tradnl"/>
              </w:rPr>
              <w:lastRenderedPageBreak/>
              <w:t xml:space="preserve">al vocabulario y al contexto en el que se emplea, utilizando el diccionario y aplicando las normas ortográficas para mejorar sus producciones y favorecer una comunicación más eficaz. </w:t>
            </w:r>
            <w:r w:rsidRPr="00087CDB">
              <w:rPr>
                <w:rFonts w:ascii="Arial" w:eastAsia="Calibri" w:hAnsi="Arial" w:cs="Arial"/>
                <w:sz w:val="24"/>
                <w:szCs w:val="24"/>
                <w:lang w:eastAsia="es-ES_tradnl"/>
              </w:rPr>
              <w:t>STD.33.1. STD.34.3. STD.35.3. STD.35.5.</w:t>
            </w:r>
          </w:p>
        </w:tc>
        <w:tc>
          <w:tcPr>
            <w:tcW w:w="1683" w:type="dxa"/>
            <w:shd w:val="clear" w:color="auto" w:fill="D9E2F3" w:themeFill="accent5" w:themeFillTint="33"/>
          </w:tcPr>
          <w:p w:rsidR="00087CDB" w:rsidRDefault="00087CDB" w:rsidP="00087CDB">
            <w:pPr>
              <w:rPr>
                <w:rFonts w:ascii="Arial" w:eastAsia="Calibri" w:hAnsi="Arial" w:cs="Arial"/>
                <w:sz w:val="20"/>
                <w:szCs w:val="20"/>
              </w:rPr>
            </w:pPr>
          </w:p>
          <w:p w:rsidR="00087CDB" w:rsidRPr="00CC7829" w:rsidRDefault="00087CDB" w:rsidP="00087CDB">
            <w:pPr>
              <w:rPr>
                <w:rFonts w:ascii="Arial" w:eastAsia="Calibri" w:hAnsi="Arial" w:cs="Arial"/>
                <w:sz w:val="20"/>
                <w:szCs w:val="20"/>
              </w:rPr>
            </w:pPr>
            <w:r>
              <w:rPr>
                <w:rFonts w:ascii="Arial" w:eastAsia="Calibri" w:hAnsi="Arial" w:cs="Arial"/>
                <w:sz w:val="20"/>
                <w:szCs w:val="20"/>
              </w:rPr>
              <w:t>CUADERNO</w:t>
            </w:r>
          </w:p>
        </w:tc>
      </w:tr>
      <w:tr w:rsidR="00087CDB" w:rsidTr="00087CDB">
        <w:trPr>
          <w:trHeight w:val="355"/>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 xml:space="preserve">LCL.3.13.1.Conoce la variedad lingüística de España y las variedades de dialectos de Andalucía, mostrando respeto y valorando su riqueza idiomática. </w:t>
            </w:r>
            <w:r w:rsidRPr="00087CDB">
              <w:rPr>
                <w:rFonts w:ascii="Arial" w:eastAsia="Calibri" w:hAnsi="Arial" w:cs="Arial"/>
                <w:sz w:val="24"/>
                <w:szCs w:val="24"/>
                <w:lang w:eastAsia="es-ES_tradnl"/>
              </w:rPr>
              <w:t>STD.36.1. STD.37.1.</w:t>
            </w:r>
          </w:p>
        </w:tc>
        <w:tc>
          <w:tcPr>
            <w:tcW w:w="1683" w:type="dxa"/>
            <w:shd w:val="clear" w:color="auto" w:fill="D9E2F3" w:themeFill="accent5" w:themeFillTint="33"/>
          </w:tcPr>
          <w:p w:rsidR="00087CDB" w:rsidRPr="008701A5" w:rsidRDefault="00087CDB" w:rsidP="00087CDB">
            <w:pPr>
              <w:spacing w:after="106" w:line="260" w:lineRule="exact"/>
              <w:jc w:val="both"/>
              <w:rPr>
                <w:rFonts w:ascii="Arial" w:hAnsi="Arial" w:cs="Arial"/>
                <w:color w:val="000000"/>
                <w:sz w:val="20"/>
                <w:szCs w:val="20"/>
              </w:rPr>
            </w:pPr>
            <w:r>
              <w:rPr>
                <w:rFonts w:ascii="Arial" w:hAnsi="Arial" w:cs="Arial"/>
                <w:color w:val="000000"/>
                <w:sz w:val="20"/>
                <w:szCs w:val="20"/>
              </w:rPr>
              <w:t>CONTROL ESCRITO</w:t>
            </w:r>
          </w:p>
        </w:tc>
      </w:tr>
      <w:tr w:rsidR="00087CDB" w:rsidTr="00087CDB">
        <w:trPr>
          <w:trHeight w:val="667"/>
        </w:trPr>
        <w:tc>
          <w:tcPr>
            <w:tcW w:w="12290" w:type="dxa"/>
            <w:shd w:val="clear" w:color="auto" w:fill="E2EFD9" w:themeFill="accent6" w:themeFillTint="33"/>
            <w:vAlign w:val="center"/>
          </w:tcPr>
          <w:p w:rsidR="00087CDB" w:rsidRPr="00087CDB" w:rsidRDefault="00087CDB" w:rsidP="00087CDB">
            <w:pPr>
              <w:autoSpaceDE w:val="0"/>
              <w:autoSpaceDN w:val="0"/>
              <w:adjustRightInd w:val="0"/>
              <w:jc w:val="both"/>
              <w:rPr>
                <w:rFonts w:ascii="Arial" w:eastAsia="Calibri" w:hAnsi="Arial" w:cs="Arial"/>
                <w:sz w:val="24"/>
                <w:szCs w:val="24"/>
                <w:lang w:eastAsia="es-ES_tradnl"/>
              </w:rPr>
            </w:pPr>
            <w:r w:rsidRPr="00087CDB">
              <w:rPr>
                <w:rFonts w:ascii="Arial" w:eastAsia="Calibri" w:hAnsi="Arial" w:cs="Arial"/>
                <w:color w:val="00000A"/>
                <w:sz w:val="24"/>
                <w:szCs w:val="24"/>
                <w:lang w:eastAsia="es-ES_tradnl"/>
              </w:rPr>
              <w:t>LCL.3.14.1 Conoce y crea textos literarios con sentido estético y creatividad tales como refranes, cantilenas, poemas y otras manifestaciones de la sabiduría popular, aplicándolos a su situación personal, comentando su validez histórica y los recursos estilísticos que contengan.</w:t>
            </w:r>
            <w:r w:rsidRPr="00087CDB">
              <w:rPr>
                <w:rFonts w:ascii="Arial" w:eastAsia="Calibri" w:hAnsi="Arial" w:cs="Arial"/>
                <w:sz w:val="24"/>
                <w:szCs w:val="24"/>
                <w:lang w:eastAsia="es-ES_tradnl"/>
              </w:rPr>
              <w:t xml:space="preserve"> STD.39.1.</w:t>
            </w:r>
          </w:p>
        </w:tc>
        <w:tc>
          <w:tcPr>
            <w:tcW w:w="1683" w:type="dxa"/>
            <w:shd w:val="clear" w:color="auto" w:fill="D9E2F3" w:themeFill="accent5" w:themeFillTint="33"/>
          </w:tcPr>
          <w:p w:rsidR="00087CDB" w:rsidRDefault="00087CDB" w:rsidP="00087CDB">
            <w:pPr>
              <w:spacing w:after="106" w:line="260" w:lineRule="exact"/>
              <w:jc w:val="both"/>
              <w:rPr>
                <w:rFonts w:ascii="Arial" w:hAnsi="Arial" w:cs="Arial"/>
                <w:color w:val="000000"/>
                <w:sz w:val="20"/>
                <w:szCs w:val="20"/>
              </w:rPr>
            </w:pPr>
          </w:p>
          <w:p w:rsidR="00087CDB" w:rsidRPr="008701A5" w:rsidRDefault="00087CDB" w:rsidP="00087CDB">
            <w:pPr>
              <w:spacing w:after="106" w:line="260" w:lineRule="exact"/>
              <w:jc w:val="both"/>
              <w:rPr>
                <w:rFonts w:ascii="Arial" w:hAnsi="Arial" w:cs="Arial"/>
                <w:color w:val="000000"/>
                <w:sz w:val="20"/>
                <w:szCs w:val="20"/>
              </w:rPr>
            </w:pPr>
            <w:r>
              <w:rPr>
                <w:rFonts w:ascii="Arial" w:hAnsi="Arial" w:cs="Arial"/>
                <w:color w:val="000000"/>
                <w:sz w:val="20"/>
                <w:szCs w:val="20"/>
              </w:rPr>
              <w:t>PRÁCTICA</w:t>
            </w:r>
          </w:p>
        </w:tc>
      </w:tr>
    </w:tbl>
    <w:p w:rsidR="00F66254" w:rsidRDefault="00F66254" w:rsidP="00F66254"/>
    <w:p w:rsidR="00B85A10" w:rsidRDefault="00B85A10"/>
    <w:sectPr w:rsidR="00B85A10"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31" w:rsidRDefault="00AB4B31">
      <w:pPr>
        <w:spacing w:after="0" w:line="240" w:lineRule="auto"/>
      </w:pPr>
      <w:r>
        <w:separator/>
      </w:r>
    </w:p>
  </w:endnote>
  <w:endnote w:type="continuationSeparator" w:id="0">
    <w:p w:rsidR="00AB4B31" w:rsidRDefault="00AB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31" w:rsidRDefault="00AB4B31">
      <w:pPr>
        <w:spacing w:after="0" w:line="240" w:lineRule="auto"/>
      </w:pPr>
      <w:r>
        <w:separator/>
      </w:r>
    </w:p>
  </w:footnote>
  <w:footnote w:type="continuationSeparator" w:id="0">
    <w:p w:rsidR="00AB4B31" w:rsidRDefault="00AB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F66254" w:rsidP="00BD71B2">
    <w:pPr>
      <w:tabs>
        <w:tab w:val="left" w:pos="7140"/>
      </w:tabs>
      <w:ind w:left="-1134"/>
    </w:pPr>
    <w:r>
      <w:rPr>
        <w:noProof/>
        <w:lang w:eastAsia="es-ES"/>
      </w:rPr>
      <w:drawing>
        <wp:anchor distT="0" distB="0" distL="114300" distR="114300" simplePos="0" relativeHeight="251659264" behindDoc="0" locked="0" layoutInCell="1" allowOverlap="1" wp14:anchorId="09C6A2EA" wp14:editId="246491BF">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413822B4" wp14:editId="219836D3">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677BF18D" wp14:editId="18EE9135">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F66254"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F66254"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F18D"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F66254"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F66254"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E03"/>
    <w:multiLevelType w:val="hybridMultilevel"/>
    <w:tmpl w:val="7FFC70F0"/>
    <w:lvl w:ilvl="0" w:tplc="93AEF87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C12746"/>
    <w:multiLevelType w:val="hybridMultilevel"/>
    <w:tmpl w:val="568E011C"/>
    <w:lvl w:ilvl="0" w:tplc="F3DCE7BE">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4"/>
    <w:rsid w:val="00084975"/>
    <w:rsid w:val="00087CDB"/>
    <w:rsid w:val="000C7ABC"/>
    <w:rsid w:val="001E78A5"/>
    <w:rsid w:val="002C21E8"/>
    <w:rsid w:val="00426B66"/>
    <w:rsid w:val="007A66D0"/>
    <w:rsid w:val="00AB4B31"/>
    <w:rsid w:val="00B85A10"/>
    <w:rsid w:val="00E314C6"/>
    <w:rsid w:val="00E54EA3"/>
    <w:rsid w:val="00F66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551D1-4EA5-4360-B377-A146F8E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5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6254"/>
  </w:style>
  <w:style w:type="table" w:styleId="Tablaconcuadrcula">
    <w:name w:val="Table Grid"/>
    <w:basedOn w:val="Tablanormal"/>
    <w:uiPriority w:val="59"/>
    <w:rsid w:val="00F6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F66254"/>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F66254"/>
    <w:pPr>
      <w:ind w:left="720"/>
      <w:contextualSpacing/>
    </w:pPr>
  </w:style>
  <w:style w:type="paragraph" w:customStyle="1" w:styleId="Default">
    <w:name w:val="Default"/>
    <w:rsid w:val="00E314C6"/>
    <w:pPr>
      <w:autoSpaceDE w:val="0"/>
      <w:autoSpaceDN w:val="0"/>
      <w:adjustRightInd w:val="0"/>
      <w:spacing w:after="0" w:line="240" w:lineRule="auto"/>
    </w:pPr>
    <w:rPr>
      <w:rFonts w:ascii="Arial" w:eastAsia="Calibri" w:hAnsi="Arial" w:cs="Arial"/>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2237</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2018-10-20T21:13:00Z</dcterms:created>
  <dcterms:modified xsi:type="dcterms:W3CDTF">2019-01-26T18:40:00Z</dcterms:modified>
</cp:coreProperties>
</file>