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D" w:rsidRDefault="00B2491D" w:rsidP="00B2491D">
      <w:pPr>
        <w:jc w:val="center"/>
        <w:rPr>
          <w:b/>
          <w:color w:val="44546A"/>
          <w:u w:val="single"/>
        </w:rPr>
      </w:pPr>
      <w:r>
        <w:rPr>
          <w:b/>
          <w:color w:val="44546A"/>
          <w:u w:val="single"/>
        </w:rPr>
        <w:t xml:space="preserve">Ficha de la Actividad: TAREA </w:t>
      </w:r>
      <w:r>
        <w:rPr>
          <w:b/>
          <w:color w:val="44546A"/>
          <w:u w:val="single"/>
        </w:rPr>
        <w:t>3</w:t>
      </w:r>
      <w:r>
        <w:rPr>
          <w:b/>
          <w:color w:val="44546A"/>
          <w:u w:val="single"/>
        </w:rPr>
        <w:t xml:space="preserve">, </w:t>
      </w:r>
      <w:r>
        <w:rPr>
          <w:b/>
          <w:color w:val="44546A"/>
          <w:u w:val="single"/>
        </w:rPr>
        <w:t>Mayo</w:t>
      </w:r>
      <w:r>
        <w:rPr>
          <w:b/>
          <w:color w:val="44546A"/>
          <w:u w:val="single"/>
        </w:rPr>
        <w:t xml:space="preserve"> de 2018 </w:t>
      </w:r>
    </w:p>
    <w:p w:rsidR="00456FD2" w:rsidRDefault="00456FD2"/>
    <w:p w:rsidR="00B2491D" w:rsidRDefault="00B2491D"/>
    <w:p w:rsidR="00DA6668" w:rsidRDefault="00B2491D" w:rsidP="00DA6668">
      <w:r>
        <w:t xml:space="preserve">En la actividad de abril reflejé al tarea  </w:t>
      </w:r>
      <w:r>
        <w:rPr>
          <w:b/>
          <w:bCs/>
        </w:rPr>
        <w:t>4. CONTROL DE PRODUCTOS Y MATERIA</w:t>
      </w:r>
      <w:r>
        <w:rPr>
          <w:b/>
          <w:bCs/>
        </w:rPr>
        <w:t>LES DE FARMACIA Y PARAFARMACIA</w:t>
      </w:r>
      <w:r w:rsidRPr="00B2491D">
        <w:rPr>
          <w:bCs/>
        </w:rPr>
        <w:t>.  Esta ac</w:t>
      </w:r>
      <w:r>
        <w:rPr>
          <w:bCs/>
        </w:rPr>
        <w:t xml:space="preserve">tividad se incluye en el módulo de Oficina de Farmacia. </w:t>
      </w:r>
      <w:r w:rsidR="00DA6668">
        <w:t xml:space="preserve">La actividad de empresa referida (Actividad </w:t>
      </w:r>
      <w:r w:rsidR="00DA6668">
        <w:t>4</w:t>
      </w:r>
      <w:r w:rsidR="00DA6668">
        <w:t xml:space="preserve">) se relaciona con todo el RA </w:t>
      </w:r>
      <w:r w:rsidR="00DA6668">
        <w:t>1, 2 y 3</w:t>
      </w:r>
      <w:r w:rsidR="00DA6668">
        <w:t xml:space="preserve"> del Módulo Profesional 010</w:t>
      </w:r>
      <w:r w:rsidR="00DA6668">
        <w:t>0</w:t>
      </w:r>
      <w:r w:rsidR="00DA6668">
        <w:t xml:space="preserve"> (</w:t>
      </w:r>
      <w:r w:rsidR="00DA6668">
        <w:t>OFFARM</w:t>
      </w:r>
      <w:r w:rsidR="00DA6668">
        <w:t xml:space="preserve">). Esta actividad está diseñada para realizarla en </w:t>
      </w:r>
      <w:r w:rsidR="00DA6668">
        <w:t>la oficina de farmacia</w:t>
      </w:r>
      <w:r w:rsidR="00DA6668">
        <w:t xml:space="preserve">. Se estima una duración de </w:t>
      </w:r>
      <w:r w:rsidR="00DA6668">
        <w:t xml:space="preserve"> 14 </w:t>
      </w:r>
      <w:r w:rsidR="00DA6668">
        <w:t>horas en su conjunto para desarrollarla completamente</w:t>
      </w:r>
      <w:r w:rsidR="00DA6668">
        <w:t xml:space="preserve">. </w:t>
      </w:r>
      <w:bookmarkStart w:id="0" w:name="_GoBack"/>
      <w:bookmarkEnd w:id="0"/>
      <w:r w:rsidR="00DA6668">
        <w:t xml:space="preserve"> </w:t>
      </w:r>
    </w:p>
    <w:p w:rsidR="00B2491D" w:rsidRDefault="00B2491D">
      <w:pPr>
        <w:rPr>
          <w:bCs/>
        </w:rPr>
      </w:pPr>
    </w:p>
    <w:p w:rsidR="00B2491D" w:rsidRDefault="00B2491D">
      <w:pPr>
        <w:rPr>
          <w:bCs/>
        </w:rPr>
      </w:pPr>
    </w:p>
    <w:p w:rsidR="00A75358" w:rsidRDefault="00A75358" w:rsidP="00A75358">
      <w:r>
        <w:t xml:space="preserve">0100 </w:t>
      </w:r>
      <w:r w:rsidRPr="00A75358">
        <w:rPr>
          <w:b/>
          <w:u w:val="single"/>
        </w:rPr>
        <w:t>MP de Oficina de Farmacia</w:t>
      </w:r>
      <w:r>
        <w:t xml:space="preserve">. </w:t>
      </w:r>
      <w:r>
        <w:t>147 horas. 7 horas/semana durante 21 semanas.</w:t>
      </w:r>
    </w:p>
    <w:p w:rsidR="00B2491D" w:rsidRDefault="00B2491D"/>
    <w:p w:rsidR="00A75358" w:rsidRDefault="00A75358" w:rsidP="00A75358">
      <w:r w:rsidRPr="00937985">
        <w:rPr>
          <w:b/>
          <w:u w:val="single"/>
        </w:rPr>
        <w:t>Formación Inicial</w:t>
      </w:r>
      <w:r>
        <w:rPr>
          <w:u w:val="single"/>
        </w:rPr>
        <w:t>:</w:t>
      </w:r>
      <w:r>
        <w:t xml:space="preserve"> Todo el alumnado</w:t>
      </w:r>
      <w:r>
        <w:t xml:space="preserve"> </w:t>
      </w:r>
      <w:proofErr w:type="spellStart"/>
      <w:r w:rsidR="00450611">
        <w:t>asisteira´de</w:t>
      </w:r>
      <w:proofErr w:type="spellEnd"/>
      <w:r w:rsidR="00450611">
        <w:t xml:space="preserve"> manera presencial al</w:t>
      </w:r>
      <w:r>
        <w:t xml:space="preserve"> IES </w:t>
      </w:r>
      <w:r w:rsidR="00450611">
        <w:t xml:space="preserve">durante este periodo </w:t>
      </w:r>
      <w:r>
        <w:t>previo a la formación en empresa. 5 primeras semanas</w:t>
      </w:r>
      <w:r w:rsidR="00450611">
        <w:t xml:space="preserve"> de curso</w:t>
      </w:r>
      <w:r>
        <w:t xml:space="preserve"> (35 horas).</w:t>
      </w:r>
      <w:r w:rsidR="00450611">
        <w:t xml:space="preserve"> </w:t>
      </w:r>
    </w:p>
    <w:p w:rsidR="00A75358" w:rsidRDefault="00A75358"/>
    <w:p w:rsidR="00450611" w:rsidRDefault="00450611" w:rsidP="00450611">
      <w:pPr>
        <w:pStyle w:val="NormalWeb"/>
      </w:pPr>
      <w:r>
        <w:t xml:space="preserve">RA 1: Administra la documentación farmacéutica relacionándola con la información que debe contener: CRIT. EVAL: a, b, f, g. </w:t>
      </w:r>
    </w:p>
    <w:p w:rsidR="00450611" w:rsidRDefault="00450611" w:rsidP="00450611">
      <w:pPr>
        <w:pStyle w:val="NormalWeb"/>
      </w:pPr>
      <w:r>
        <w:t xml:space="preserve">RA 2: Controla el almacén de productos farmacéuticos y </w:t>
      </w:r>
      <w:proofErr w:type="spellStart"/>
      <w:r>
        <w:t>parafarmacéuticos</w:t>
      </w:r>
      <w:proofErr w:type="spellEnd"/>
      <w:r>
        <w:t xml:space="preserve">, describiendo y aplicando las operaciones administrativas de control de existencias: CRIT. EVAL: d, e. </w:t>
      </w:r>
    </w:p>
    <w:p w:rsidR="00450611" w:rsidRDefault="00450611" w:rsidP="00450611">
      <w:pPr>
        <w:pStyle w:val="NormalWeb"/>
      </w:pPr>
      <w:r>
        <w:t xml:space="preserve">RA 4: Tramita la facturación de las recetas, detallando el proceso administrativo y legal: CRIT. EVAL: a, f. </w:t>
      </w:r>
    </w:p>
    <w:p w:rsidR="00450611" w:rsidRDefault="00450611"/>
    <w:p w:rsidR="00450611" w:rsidRDefault="00450611"/>
    <w:p w:rsidR="00450611" w:rsidRDefault="00450611" w:rsidP="00450611">
      <w:r w:rsidRPr="00450611">
        <w:rPr>
          <w:b/>
          <w:u w:val="single"/>
        </w:rPr>
        <w:t>Formación en Alternancia en la Empresa</w:t>
      </w:r>
      <w:r w:rsidRPr="00450611">
        <w:rPr>
          <w:b/>
          <w:u w:val="single"/>
        </w:rPr>
        <w:t>:</w:t>
      </w:r>
      <w:r>
        <w:rPr>
          <w:u w:val="single"/>
        </w:rPr>
        <w:t xml:space="preserve"> </w:t>
      </w:r>
      <w:r>
        <w:t>Se llevará a cabo durante 16 semanas de manera íntegra en el centro de trabajo.</w:t>
      </w:r>
      <w:r>
        <w:t xml:space="preserve"> 7 horas/semana (112 horas).</w:t>
      </w:r>
    </w:p>
    <w:p w:rsidR="00450611" w:rsidRDefault="00450611"/>
    <w:p w:rsidR="00450611" w:rsidRDefault="00450611" w:rsidP="00450611">
      <w:pPr>
        <w:pStyle w:val="NormalWeb"/>
      </w:pPr>
      <w:r w:rsidRPr="00DA6668">
        <w:rPr>
          <w:u w:val="single"/>
        </w:rPr>
        <w:t>RA 1: Administra la documentación farmacéutica relacionándola con la información que debe contener</w:t>
      </w:r>
      <w:r>
        <w:t xml:space="preserve">: CRIT. EVAL: c-e, h-k. </w:t>
      </w:r>
    </w:p>
    <w:p w:rsidR="00450611" w:rsidRDefault="00450611" w:rsidP="00450611">
      <w:pPr>
        <w:pStyle w:val="NormalWeb"/>
      </w:pPr>
      <w:r w:rsidRPr="00DA6668">
        <w:rPr>
          <w:u w:val="single"/>
        </w:rPr>
        <w:t xml:space="preserve">RA 2: Controla el almacén de productos farmacéuticos y </w:t>
      </w:r>
      <w:proofErr w:type="spellStart"/>
      <w:r w:rsidRPr="00DA6668">
        <w:rPr>
          <w:u w:val="single"/>
        </w:rPr>
        <w:t>parafarmacéuticos</w:t>
      </w:r>
      <w:proofErr w:type="spellEnd"/>
      <w:r w:rsidRPr="00DA6668">
        <w:rPr>
          <w:u w:val="single"/>
        </w:rPr>
        <w:t>, describiendo y aplicando las operaciones administrativas de control de existencias</w:t>
      </w:r>
      <w:r>
        <w:t xml:space="preserve">: CRIT. EVAL: a-c, f-l. </w:t>
      </w:r>
    </w:p>
    <w:p w:rsidR="00450611" w:rsidRDefault="00450611" w:rsidP="00450611">
      <w:pPr>
        <w:pStyle w:val="NormalWeb"/>
      </w:pPr>
      <w:r w:rsidRPr="00DA6668">
        <w:rPr>
          <w:u w:val="single"/>
        </w:rPr>
        <w:t xml:space="preserve">RA 3: Controla los pedidos analizando las características de adquisición de productos farmacéuticos y </w:t>
      </w:r>
      <w:proofErr w:type="spellStart"/>
      <w:r w:rsidRPr="00DA6668">
        <w:rPr>
          <w:u w:val="single"/>
        </w:rPr>
        <w:t>parafarmacéuticos</w:t>
      </w:r>
      <w:proofErr w:type="spellEnd"/>
      <w:r>
        <w:t xml:space="preserve">: TODO. </w:t>
      </w:r>
    </w:p>
    <w:p w:rsidR="00450611" w:rsidRDefault="00450611" w:rsidP="00450611">
      <w:pPr>
        <w:pStyle w:val="NormalWeb"/>
      </w:pPr>
      <w:r>
        <w:t xml:space="preserve">RA 4: Tramita la facturación de las recetas, detallando el proceso administrativo y legal: CRIT. EVAL: a-e, g-j. </w:t>
      </w:r>
    </w:p>
    <w:p w:rsidR="00450611" w:rsidRDefault="00450611" w:rsidP="00450611">
      <w:pPr>
        <w:pStyle w:val="NormalWeb"/>
      </w:pPr>
      <w:r>
        <w:t>RA 5: Maneja las aplicaciones informáticas valorando su utilidad en el control de almacén: TODO</w:t>
      </w:r>
      <w:r w:rsidR="00DA6668">
        <w:t xml:space="preserve">. </w:t>
      </w:r>
    </w:p>
    <w:p w:rsidR="00DA6668" w:rsidRDefault="00DA6668" w:rsidP="00450611">
      <w:pPr>
        <w:pStyle w:val="NormalWe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066"/>
        <w:gridCol w:w="3441"/>
        <w:gridCol w:w="1747"/>
        <w:gridCol w:w="1714"/>
      </w:tblGrid>
      <w:tr w:rsidR="00DA6668" w:rsidTr="00DA6668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HORAS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CRITERIOS EVALUACIÓN/HORAS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ACTIV. EMPRESA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EMPRESA</w:t>
            </w:r>
          </w:p>
        </w:tc>
      </w:tr>
      <w:tr w:rsidR="00DA6668" w:rsidTr="00DA6668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rPr>
                <w:lang w:eastAsia="en-US"/>
              </w:rPr>
            </w:pPr>
            <w:r>
              <w:t>a-l (F.I) – 27 horas</w:t>
            </w:r>
          </w:p>
          <w:p w:rsidR="00DA6668" w:rsidRDefault="00DA6668">
            <w:pPr>
              <w:rPr>
                <w:lang w:eastAsia="en-US"/>
              </w:rPr>
            </w:pPr>
            <w:proofErr w:type="spellStart"/>
            <w:r>
              <w:t>e</w:t>
            </w:r>
            <w:proofErr w:type="spellEnd"/>
            <w:r>
              <w:t xml:space="preserve"> (</w:t>
            </w:r>
            <w:proofErr w:type="spellStart"/>
            <w:r>
              <w:t>F.Alter</w:t>
            </w:r>
            <w:proofErr w:type="spellEnd"/>
            <w:r>
              <w:t xml:space="preserve">) – 13 horas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rPr>
                <w:lang w:eastAsia="en-US"/>
              </w:rPr>
            </w:pPr>
            <w:r>
              <w:t>1-1/2/3</w:t>
            </w:r>
          </w:p>
          <w:p w:rsidR="00DA6668" w:rsidRDefault="00DA6668">
            <w:r>
              <w:t>11-1/4</w:t>
            </w:r>
          </w:p>
          <w:p w:rsidR="00DA6668" w:rsidRDefault="00DA6668">
            <w:r>
              <w:t>8-5</w:t>
            </w:r>
          </w:p>
          <w:p w:rsidR="00DA6668" w:rsidRDefault="00DA6668">
            <w:pPr>
              <w:rPr>
                <w:lang w:eastAsia="en-US"/>
              </w:rPr>
            </w:pPr>
            <w:r>
              <w:t>13-2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eastAsia="en-US"/>
              </w:rPr>
            </w:pPr>
            <w:r>
              <w:t>OFIC. FARM-PARAF.</w:t>
            </w:r>
          </w:p>
          <w:p w:rsidR="00DA6668" w:rsidRDefault="00DA6668">
            <w:pPr>
              <w:jc w:val="center"/>
              <w:rPr>
                <w:lang w:eastAsia="en-US"/>
              </w:rPr>
            </w:pPr>
          </w:p>
        </w:tc>
      </w:tr>
      <w:tr w:rsidR="00DA6668" w:rsidTr="00DA6668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rPr>
                <w:lang w:eastAsia="en-US"/>
              </w:rPr>
            </w:pPr>
            <w:r>
              <w:t>f, i (F. Inicial) – 10 horas</w:t>
            </w:r>
          </w:p>
          <w:p w:rsidR="00DA6668" w:rsidRDefault="00DA6668">
            <w:pPr>
              <w:rPr>
                <w:lang w:eastAsia="en-US"/>
              </w:rPr>
            </w:pPr>
            <w:r>
              <w:t>a-e, g, h. (F. Alter) – 20 horas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rPr>
                <w:lang w:eastAsia="en-US"/>
              </w:rPr>
            </w:pPr>
            <w:r>
              <w:t>1-1/2</w:t>
            </w:r>
          </w:p>
          <w:p w:rsidR="00DA6668" w:rsidRDefault="00DA6668">
            <w:r>
              <w:t>11-1</w:t>
            </w:r>
          </w:p>
          <w:p w:rsidR="00DA6668" w:rsidRDefault="00DA6668">
            <w:pPr>
              <w:rPr>
                <w:lang w:eastAsia="en-US"/>
              </w:rPr>
            </w:pPr>
            <w:r>
              <w:t>13-2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eastAsia="en-US"/>
              </w:rPr>
            </w:pPr>
            <w:r>
              <w:t>OFIC. FARM-PARAF.</w:t>
            </w:r>
          </w:p>
        </w:tc>
      </w:tr>
      <w:tr w:rsidR="00DA6668" w:rsidTr="00DA6668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rPr>
                <w:lang w:eastAsia="en-US"/>
              </w:rPr>
            </w:pPr>
            <w:r>
              <w:t>Todo (a-h) F. Alter. – 14 horas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rPr>
                <w:lang w:eastAsia="en-US"/>
              </w:rPr>
            </w:pPr>
            <w:r>
              <w:t>2-1</w:t>
            </w:r>
          </w:p>
          <w:p w:rsidR="00DA6668" w:rsidRDefault="00DA6668">
            <w:pPr>
              <w:rPr>
                <w:lang w:eastAsia="en-US"/>
              </w:rPr>
            </w:pPr>
            <w:r>
              <w:t>4-2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OFIC. FARM-PARAF.</w:t>
            </w:r>
          </w:p>
        </w:tc>
      </w:tr>
      <w:tr w:rsidR="00DA6668" w:rsidTr="00DA6668">
        <w:trPr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rPr>
                <w:lang w:eastAsia="en-US"/>
              </w:rPr>
            </w:pPr>
            <w:r>
              <w:t>a-b (</w:t>
            </w:r>
            <w:proofErr w:type="spellStart"/>
            <w:r>
              <w:t>F.Inicial</w:t>
            </w:r>
            <w:proofErr w:type="spellEnd"/>
            <w:r>
              <w:t>) – 5 horas</w:t>
            </w:r>
          </w:p>
          <w:p w:rsidR="00DA6668" w:rsidRDefault="00DA6668">
            <w:pPr>
              <w:rPr>
                <w:lang w:eastAsia="en-US"/>
              </w:rPr>
            </w:pPr>
            <w:r>
              <w:t>c-h (F. Alter) – 7 horas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rPr>
                <w:lang w:eastAsia="en-US"/>
              </w:rPr>
            </w:pPr>
            <w:r>
              <w:t>3-1/2/3/4/5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8" w:rsidRDefault="00DA6668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OFIC. FARM-PARAF.</w:t>
            </w:r>
          </w:p>
        </w:tc>
      </w:tr>
    </w:tbl>
    <w:p w:rsidR="00450611" w:rsidRPr="00450611" w:rsidRDefault="00450611">
      <w:pPr>
        <w:rPr>
          <w:lang w:val="es-ES"/>
        </w:rPr>
      </w:pPr>
    </w:p>
    <w:sectPr w:rsidR="00450611" w:rsidRPr="00450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1D"/>
    <w:rsid w:val="00450611"/>
    <w:rsid w:val="00456FD2"/>
    <w:rsid w:val="00937985"/>
    <w:rsid w:val="00A75358"/>
    <w:rsid w:val="00B2491D"/>
    <w:rsid w:val="00DA6668"/>
    <w:rsid w:val="00E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1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611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1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611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2018-05-31T15:57:00Z</dcterms:created>
  <dcterms:modified xsi:type="dcterms:W3CDTF">2018-05-31T15:57:00Z</dcterms:modified>
</cp:coreProperties>
</file>