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6" w:rsidRDefault="009E7AC6" w:rsidP="009E7AC6">
      <w:pPr>
        <w:pStyle w:val="Prrafodelista"/>
        <w:ind w:left="0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0020: PRIMEROS AUXILIOS: 64 HORAS. 2 HORAS/SEMANA DURANTE 32 SEMANAS</w:t>
      </w:r>
    </w:p>
    <w:p w:rsidR="009E7AC6" w:rsidRDefault="009E7AC6" w:rsidP="009E7AC6">
      <w:pPr>
        <w:pStyle w:val="Prrafodelista"/>
        <w:rPr>
          <w:sz w:val="24"/>
          <w:szCs w:val="24"/>
        </w:rPr>
      </w:pPr>
    </w:p>
    <w:p w:rsidR="009E7AC6" w:rsidRDefault="009E7AC6" w:rsidP="009E7AC6">
      <w:pPr>
        <w:pStyle w:val="Prrafodelista"/>
        <w:rPr>
          <w:sz w:val="24"/>
          <w:szCs w:val="24"/>
        </w:rPr>
      </w:pPr>
      <w:r w:rsidRPr="00FA3C94">
        <w:rPr>
          <w:sz w:val="24"/>
          <w:szCs w:val="24"/>
          <w:u w:val="single"/>
        </w:rPr>
        <w:t>Formación Inicial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Primeras 14 semanas: 24 horas.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1: Realiza la valoración Inicial de la asistencia en una urgencia describiendo riesgos, recursos disponibles y tipo de ayuda necesaria: CRIT. EVAL: a, b, c, e-m. (12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2: Aplica técnicas de soporte vital básico describiéndolas y relacionándolas con el objetivo a conseguir: CRIT. EVAL: a, c, f, j. (6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RA3: Aplica procedimientos de inmovilización y movilización de víctimas seleccionando los medios materiales y las técnicas: CRIT. EVAL: c, e, f. (4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4: Aplica técnicas de apoyo psicológico y de autocontrol al accidentado y acompañantes, describiendo y aplicando las estrategias de comunicación adecuadas: CRT. EVAL: a, b, d-h. (10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</w:p>
    <w:p w:rsidR="009E7AC6" w:rsidRDefault="009E7AC6" w:rsidP="009E7AC6">
      <w:pPr>
        <w:pStyle w:val="Prrafodelista"/>
        <w:rPr>
          <w:sz w:val="24"/>
          <w:szCs w:val="24"/>
        </w:rPr>
      </w:pPr>
      <w:r w:rsidRPr="00FA3C94">
        <w:rPr>
          <w:sz w:val="24"/>
          <w:szCs w:val="24"/>
          <w:u w:val="single"/>
        </w:rPr>
        <w:t>Formación en Alternancia en la Empresa</w:t>
      </w:r>
      <w:r>
        <w:rPr>
          <w:sz w:val="24"/>
          <w:szCs w:val="24"/>
        </w:rPr>
        <w:t>: Últimas 18 semanas, 2 horas/semana: 36 horas.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1: Realiza la valoración Inicial de la asistencia en una urgencia describiendo riesgos, recursos disponibles y tipo de ayuda necesaria: CRIT. EVAL: d, f, h, j-n. (10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2: Aplica técnicas de soporte vital básico describiéndolas y relacionándolas con el objetivo a conseguir: CRIT. EVAL: b, d, e, g-j. (8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RA3: Aplica procedimientos de inmovilización y movilización de víctimas seleccionando los medios materiales y las técnicas: CRIT. EVAL: a, b, d-f. (8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RA 4: Aplica técnicas de apoyo psicológico y de autocontrol al accidentado y acompañantes, describiendo y aplicando las estrategias de comunicación adecuadas: CRT. EVAL: b, c, e, g, h. (6 horas)</w:t>
      </w:r>
    </w:p>
    <w:p w:rsidR="009E7AC6" w:rsidRDefault="009E7AC6" w:rsidP="009E7AC6">
      <w:pPr>
        <w:pStyle w:val="Prrafodelista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93"/>
        <w:gridCol w:w="2940"/>
        <w:gridCol w:w="1548"/>
        <w:gridCol w:w="1653"/>
      </w:tblGrid>
      <w:tr w:rsidR="009E7AC6" w:rsidRPr="00003478" w:rsidTr="00FB6C00">
        <w:tc>
          <w:tcPr>
            <w:tcW w:w="806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03478"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1417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03478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4111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03478">
              <w:rPr>
                <w:b/>
                <w:sz w:val="24"/>
                <w:szCs w:val="24"/>
              </w:rPr>
              <w:t>CRITERIOS EVALUACIÓN</w:t>
            </w:r>
          </w:p>
        </w:tc>
        <w:tc>
          <w:tcPr>
            <w:tcW w:w="1843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03478">
              <w:rPr>
                <w:b/>
                <w:sz w:val="24"/>
                <w:szCs w:val="24"/>
              </w:rPr>
              <w:t>ACTIV. EMPRESA</w:t>
            </w:r>
          </w:p>
        </w:tc>
        <w:tc>
          <w:tcPr>
            <w:tcW w:w="1785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03478">
              <w:rPr>
                <w:b/>
                <w:sz w:val="24"/>
                <w:szCs w:val="24"/>
              </w:rPr>
              <w:t>EMPRESA</w:t>
            </w:r>
          </w:p>
        </w:tc>
      </w:tr>
      <w:tr w:rsidR="009E7AC6" w:rsidRPr="00003478" w:rsidTr="00FB6C00">
        <w:tc>
          <w:tcPr>
            <w:tcW w:w="806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03478">
              <w:rPr>
                <w:sz w:val="24"/>
                <w:szCs w:val="24"/>
              </w:rPr>
              <w:t>d</w:t>
            </w:r>
            <w:proofErr w:type="gramEnd"/>
            <w:r w:rsidRPr="00003478">
              <w:rPr>
                <w:sz w:val="24"/>
                <w:szCs w:val="24"/>
              </w:rPr>
              <w:t>, f, h, j-n. (</w:t>
            </w:r>
            <w:proofErr w:type="spellStart"/>
            <w:r w:rsidRPr="00003478">
              <w:rPr>
                <w:sz w:val="24"/>
                <w:szCs w:val="24"/>
              </w:rPr>
              <w:t>F.bAltern</w:t>
            </w:r>
            <w:proofErr w:type="spellEnd"/>
            <w:r w:rsidRPr="00003478">
              <w:rPr>
                <w:sz w:val="24"/>
                <w:szCs w:val="24"/>
              </w:rPr>
              <w:t>. Empresa)/10 horas</w:t>
            </w:r>
          </w:p>
        </w:tc>
        <w:tc>
          <w:tcPr>
            <w:tcW w:w="1843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8-1/2/4/5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12-1/5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14-5/6</w:t>
            </w:r>
          </w:p>
        </w:tc>
        <w:tc>
          <w:tcPr>
            <w:tcW w:w="1785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CENTRO SALUD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PROTECCIÓN CIVIL</w:t>
            </w:r>
          </w:p>
        </w:tc>
      </w:tr>
      <w:tr w:rsidR="009E7AC6" w:rsidRPr="00003478" w:rsidTr="00FB6C00">
        <w:tc>
          <w:tcPr>
            <w:tcW w:w="806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003478">
              <w:rPr>
                <w:sz w:val="24"/>
                <w:szCs w:val="24"/>
              </w:rPr>
              <w:t>b</w:t>
            </w:r>
            <w:proofErr w:type="gramEnd"/>
            <w:r w:rsidRPr="00003478">
              <w:rPr>
                <w:sz w:val="24"/>
                <w:szCs w:val="24"/>
              </w:rPr>
              <w:t xml:space="preserve">, d, e, g-j. (F. </w:t>
            </w:r>
            <w:proofErr w:type="spellStart"/>
            <w:r w:rsidRPr="00003478">
              <w:rPr>
                <w:sz w:val="24"/>
                <w:szCs w:val="24"/>
              </w:rPr>
              <w:t>Altern</w:t>
            </w:r>
            <w:proofErr w:type="spellEnd"/>
            <w:r w:rsidRPr="00003478">
              <w:rPr>
                <w:sz w:val="24"/>
                <w:szCs w:val="24"/>
              </w:rPr>
              <w:t>. Empresa)/8 horas</w:t>
            </w:r>
          </w:p>
        </w:tc>
        <w:tc>
          <w:tcPr>
            <w:tcW w:w="1843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12-1/5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14-1/2/3/4/6</w:t>
            </w:r>
          </w:p>
        </w:tc>
        <w:tc>
          <w:tcPr>
            <w:tcW w:w="1785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CENTRO SALUD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PROTECCIÓN CIVIL</w:t>
            </w:r>
          </w:p>
        </w:tc>
      </w:tr>
      <w:tr w:rsidR="009E7AC6" w:rsidRPr="00003478" w:rsidTr="00FB6C00">
        <w:tc>
          <w:tcPr>
            <w:tcW w:w="806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451AB8">
              <w:rPr>
                <w:sz w:val="24"/>
                <w:szCs w:val="24"/>
                <w:lang w:val="en-US"/>
              </w:rPr>
              <w:t>a</w:t>
            </w:r>
            <w:proofErr w:type="gramEnd"/>
            <w:r w:rsidRPr="00451AB8">
              <w:rPr>
                <w:sz w:val="24"/>
                <w:szCs w:val="24"/>
                <w:lang w:val="en-US"/>
              </w:rPr>
              <w:t xml:space="preserve">, b, d-f. (F. </w:t>
            </w:r>
            <w:proofErr w:type="spellStart"/>
            <w:r w:rsidRPr="00451AB8">
              <w:rPr>
                <w:sz w:val="24"/>
                <w:szCs w:val="24"/>
                <w:lang w:val="en-US"/>
              </w:rPr>
              <w:t>Altern</w:t>
            </w:r>
            <w:proofErr w:type="spellEnd"/>
            <w:r w:rsidRPr="00451AB8">
              <w:rPr>
                <w:sz w:val="24"/>
                <w:szCs w:val="24"/>
                <w:lang w:val="en-US"/>
              </w:rPr>
              <w:t xml:space="preserve">. </w:t>
            </w:r>
            <w:r w:rsidRPr="00003478">
              <w:rPr>
                <w:sz w:val="24"/>
                <w:szCs w:val="24"/>
              </w:rPr>
              <w:t>Empresa)/8 horas</w:t>
            </w:r>
          </w:p>
        </w:tc>
        <w:tc>
          <w:tcPr>
            <w:tcW w:w="1843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15-1/2/3/4</w:t>
            </w:r>
          </w:p>
        </w:tc>
        <w:tc>
          <w:tcPr>
            <w:tcW w:w="1785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CENTRO SALUD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lastRenderedPageBreak/>
              <w:t>PROTECCIÓN CIVIL</w:t>
            </w:r>
          </w:p>
        </w:tc>
      </w:tr>
      <w:tr w:rsidR="009E7AC6" w:rsidRPr="00003478" w:rsidTr="00FB6C00">
        <w:tc>
          <w:tcPr>
            <w:tcW w:w="806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 xml:space="preserve">B, c, e, g, h. (F. </w:t>
            </w:r>
            <w:proofErr w:type="spellStart"/>
            <w:r w:rsidRPr="00003478">
              <w:rPr>
                <w:sz w:val="24"/>
                <w:szCs w:val="24"/>
              </w:rPr>
              <w:t>Altern</w:t>
            </w:r>
            <w:proofErr w:type="spellEnd"/>
            <w:r w:rsidRPr="00003478">
              <w:rPr>
                <w:sz w:val="24"/>
                <w:szCs w:val="24"/>
              </w:rPr>
              <w:t>. Empresa)/6 horas</w:t>
            </w:r>
          </w:p>
        </w:tc>
        <w:tc>
          <w:tcPr>
            <w:tcW w:w="1843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8-3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12-1/5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14-7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15/5</w:t>
            </w:r>
          </w:p>
        </w:tc>
        <w:tc>
          <w:tcPr>
            <w:tcW w:w="1785" w:type="dxa"/>
          </w:tcPr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CENTRO SALUD</w:t>
            </w:r>
          </w:p>
          <w:p w:rsidR="009E7AC6" w:rsidRPr="00003478" w:rsidRDefault="009E7AC6" w:rsidP="00FB6C00">
            <w:pPr>
              <w:pStyle w:val="Prrafodelista"/>
              <w:spacing w:line="240" w:lineRule="auto"/>
              <w:ind w:left="0"/>
              <w:rPr>
                <w:sz w:val="24"/>
                <w:szCs w:val="24"/>
              </w:rPr>
            </w:pPr>
            <w:r w:rsidRPr="00003478">
              <w:rPr>
                <w:sz w:val="24"/>
                <w:szCs w:val="24"/>
              </w:rPr>
              <w:t>PROTECCIÓN CIVIL</w:t>
            </w:r>
          </w:p>
        </w:tc>
      </w:tr>
    </w:tbl>
    <w:p w:rsidR="009E7AC6" w:rsidRDefault="009E7AC6" w:rsidP="009E7AC6">
      <w:pPr>
        <w:pStyle w:val="Prrafodelista"/>
        <w:ind w:left="0"/>
        <w:rPr>
          <w:sz w:val="24"/>
          <w:szCs w:val="24"/>
        </w:rPr>
      </w:pPr>
    </w:p>
    <w:p w:rsidR="009E7AC6" w:rsidRPr="003913D3" w:rsidRDefault="009E7AC6" w:rsidP="009E7AC6">
      <w:pPr>
        <w:pStyle w:val="Prrafodelista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Formación Inicial: 14 primeras semanas: 28</w:t>
      </w:r>
      <w:r w:rsidRPr="003913D3">
        <w:rPr>
          <w:b/>
          <w:sz w:val="24"/>
          <w:szCs w:val="24"/>
        </w:rPr>
        <w:t xml:space="preserve"> horas</w:t>
      </w:r>
    </w:p>
    <w:p w:rsidR="009E7AC6" w:rsidRPr="003913D3" w:rsidRDefault="009E7AC6" w:rsidP="009E7AC6">
      <w:pPr>
        <w:pStyle w:val="Prrafodelista"/>
        <w:rPr>
          <w:b/>
          <w:sz w:val="24"/>
          <w:szCs w:val="24"/>
        </w:rPr>
      </w:pPr>
      <w:r w:rsidRPr="003913D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ormación Alternancia Empresa: 36 horas durante 18</w:t>
      </w:r>
      <w:r w:rsidRPr="003913D3">
        <w:rPr>
          <w:b/>
          <w:sz w:val="24"/>
          <w:szCs w:val="24"/>
        </w:rPr>
        <w:t xml:space="preserve"> últimas semanas.</w:t>
      </w:r>
    </w:p>
    <w:p w:rsidR="000B125E" w:rsidRDefault="000B125E">
      <w:bookmarkStart w:id="0" w:name="_GoBack"/>
      <w:bookmarkEnd w:id="0"/>
    </w:p>
    <w:sectPr w:rsidR="000B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C6"/>
    <w:rsid w:val="000B125E"/>
    <w:rsid w:val="009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2018-05-31T15:47:00Z</dcterms:created>
  <dcterms:modified xsi:type="dcterms:W3CDTF">2018-05-31T15:47:00Z</dcterms:modified>
</cp:coreProperties>
</file>