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E0" w:rsidRPr="00501D06" w:rsidRDefault="00501D06" w:rsidP="00501D06">
      <w:pPr>
        <w:jc w:val="both"/>
        <w:rPr>
          <w:rFonts w:ascii="Times New Roman" w:hAnsi="Times New Roman" w:cs="Times New Roman"/>
          <w:sz w:val="26"/>
          <w:szCs w:val="26"/>
        </w:rPr>
      </w:pPr>
      <w:r w:rsidRPr="00501D06">
        <w:rPr>
          <w:rFonts w:ascii="Times New Roman" w:hAnsi="Times New Roman" w:cs="Times New Roman"/>
          <w:sz w:val="26"/>
          <w:szCs w:val="26"/>
        </w:rPr>
        <w:t xml:space="preserve">En esta sesión de Grupo de Trabajo con fecha de 16 de abril de 2018 realizamos la segunda sesión de formación con el mismo ponente de la anterior reunión, </w:t>
      </w:r>
      <w:proofErr w:type="spellStart"/>
      <w:r w:rsidRPr="00501D06">
        <w:rPr>
          <w:rFonts w:ascii="Times New Roman" w:hAnsi="Times New Roman" w:cs="Times New Roman"/>
          <w:sz w:val="26"/>
          <w:szCs w:val="26"/>
        </w:rPr>
        <w:t>Salvi</w:t>
      </w:r>
      <w:proofErr w:type="spellEnd"/>
      <w:r w:rsidRPr="00501D06">
        <w:rPr>
          <w:rFonts w:ascii="Times New Roman" w:hAnsi="Times New Roman" w:cs="Times New Roman"/>
          <w:sz w:val="26"/>
          <w:szCs w:val="26"/>
        </w:rPr>
        <w:t xml:space="preserve"> </w:t>
      </w:r>
      <w:proofErr w:type="spellStart"/>
      <w:r w:rsidRPr="00501D06">
        <w:rPr>
          <w:rFonts w:ascii="Times New Roman" w:hAnsi="Times New Roman" w:cs="Times New Roman"/>
          <w:sz w:val="26"/>
          <w:szCs w:val="26"/>
        </w:rPr>
        <w:t>Cento</w:t>
      </w:r>
      <w:proofErr w:type="spellEnd"/>
      <w:r w:rsidRPr="00501D06">
        <w:rPr>
          <w:rFonts w:ascii="Times New Roman" w:hAnsi="Times New Roman" w:cs="Times New Roman"/>
          <w:sz w:val="26"/>
          <w:szCs w:val="26"/>
        </w:rPr>
        <w:t>.</w:t>
      </w:r>
    </w:p>
    <w:p w:rsidR="00501D06" w:rsidRPr="00501D06" w:rsidRDefault="00501D06" w:rsidP="00501D06">
      <w:pPr>
        <w:jc w:val="both"/>
        <w:rPr>
          <w:rFonts w:ascii="Times New Roman" w:hAnsi="Times New Roman" w:cs="Times New Roman"/>
          <w:sz w:val="26"/>
          <w:szCs w:val="26"/>
        </w:rPr>
      </w:pPr>
      <w:r w:rsidRPr="00501D06">
        <w:rPr>
          <w:rFonts w:ascii="Times New Roman" w:hAnsi="Times New Roman" w:cs="Times New Roman"/>
          <w:sz w:val="26"/>
          <w:szCs w:val="26"/>
        </w:rPr>
        <w:t>Esta reunión se dedico a seguir con las aplicaciones de posee Google y que se pueden aplicar dentro del aula haciendo un uso efectivo de las mismas.</w:t>
      </w:r>
    </w:p>
    <w:p w:rsidR="00501D06" w:rsidRPr="00501D06" w:rsidRDefault="00501D06" w:rsidP="00501D06">
      <w:pPr>
        <w:jc w:val="both"/>
        <w:rPr>
          <w:rFonts w:ascii="Times New Roman" w:hAnsi="Times New Roman" w:cs="Times New Roman"/>
          <w:sz w:val="26"/>
          <w:szCs w:val="26"/>
        </w:rPr>
      </w:pPr>
      <w:r w:rsidRPr="00501D06">
        <w:rPr>
          <w:rFonts w:ascii="Times New Roman" w:hAnsi="Times New Roman" w:cs="Times New Roman"/>
          <w:sz w:val="26"/>
          <w:szCs w:val="26"/>
        </w:rPr>
        <w:t xml:space="preserve">Las aplicaciones de las que hacemos uso en esta ocasión fueron los diferentes documentos de los que podemos hacer uso en Google. Se trata de procesador de textos, presentaciones </w:t>
      </w:r>
      <w:proofErr w:type="spellStart"/>
      <w:r w:rsidRPr="00501D06">
        <w:rPr>
          <w:rFonts w:ascii="Times New Roman" w:hAnsi="Times New Roman" w:cs="Times New Roman"/>
          <w:sz w:val="26"/>
          <w:szCs w:val="26"/>
        </w:rPr>
        <w:t>multimedias</w:t>
      </w:r>
      <w:proofErr w:type="spellEnd"/>
      <w:r w:rsidRPr="00501D06">
        <w:rPr>
          <w:rFonts w:ascii="Times New Roman" w:hAnsi="Times New Roman" w:cs="Times New Roman"/>
          <w:sz w:val="26"/>
          <w:szCs w:val="26"/>
        </w:rPr>
        <w:t xml:space="preserve">, hojas de cálculo, entre otras, que poseen la característica de ser gratuitas y tener las mismas funciones que las de pago. </w:t>
      </w:r>
    </w:p>
    <w:p w:rsidR="00501D06" w:rsidRPr="00501D06" w:rsidRDefault="00501D06" w:rsidP="00501D06">
      <w:pPr>
        <w:jc w:val="both"/>
        <w:rPr>
          <w:rFonts w:ascii="Times New Roman" w:hAnsi="Times New Roman" w:cs="Times New Roman"/>
          <w:sz w:val="26"/>
          <w:szCs w:val="26"/>
        </w:rPr>
      </w:pPr>
      <w:r w:rsidRPr="00501D06">
        <w:rPr>
          <w:rFonts w:ascii="Times New Roman" w:hAnsi="Times New Roman" w:cs="Times New Roman"/>
          <w:sz w:val="26"/>
          <w:szCs w:val="26"/>
        </w:rPr>
        <w:t xml:space="preserve">Para realizar tareas sobre ellas especifica que se pueden almacenar en nuestros propios Drive siendo documentos privados o púbicos pudiéndolos compartir con quien deseamos, según nuestras preferencias. El ponente nos ofrece una visión general sobre ellas dentro del tiempo establecido. Se trata de aplicaciones con las cuales ofrecen muchísimas posibilidades y de las cuales nos podemos servir para trabajar actividades específicas en la aplicación </w:t>
      </w:r>
      <w:proofErr w:type="spellStart"/>
      <w:r w:rsidRPr="00501D06">
        <w:rPr>
          <w:rFonts w:ascii="Times New Roman" w:hAnsi="Times New Roman" w:cs="Times New Roman"/>
          <w:sz w:val="26"/>
          <w:szCs w:val="26"/>
        </w:rPr>
        <w:t>Classroom</w:t>
      </w:r>
      <w:proofErr w:type="spellEnd"/>
      <w:r w:rsidRPr="00501D06">
        <w:rPr>
          <w:rFonts w:ascii="Times New Roman" w:hAnsi="Times New Roman" w:cs="Times New Roman"/>
          <w:sz w:val="26"/>
          <w:szCs w:val="26"/>
        </w:rPr>
        <w:t xml:space="preserve"> explicadas en la anterior reunión. </w:t>
      </w:r>
    </w:p>
    <w:p w:rsidR="00501D06" w:rsidRPr="00501D06" w:rsidRDefault="00501D06" w:rsidP="00501D06">
      <w:pPr>
        <w:jc w:val="both"/>
        <w:rPr>
          <w:rFonts w:ascii="Times New Roman" w:hAnsi="Times New Roman" w:cs="Times New Roman"/>
          <w:sz w:val="26"/>
          <w:szCs w:val="26"/>
        </w:rPr>
      </w:pPr>
      <w:r w:rsidRPr="00501D06">
        <w:rPr>
          <w:rFonts w:ascii="Times New Roman" w:hAnsi="Times New Roman" w:cs="Times New Roman"/>
          <w:sz w:val="26"/>
          <w:szCs w:val="26"/>
        </w:rPr>
        <w:t>Para realizar las actividades de forma más dinámicas y poder así practicar las múltiples ideas y funcionalidades expuestas, el ponente nos deja especificados una serie de tareas que realizar para poder practicar nosotras mismas con los medios digitales y poder así comprobar las diferentes dificultades que podrían surgir si le sugiriéramos diferentes actividades a nuestro alumnado porque “haciendo, se aprende”</w:t>
      </w:r>
    </w:p>
    <w:p w:rsidR="005441E0" w:rsidRPr="00501D06" w:rsidRDefault="005441E0" w:rsidP="00501D06">
      <w:pPr>
        <w:jc w:val="both"/>
        <w:rPr>
          <w:rFonts w:ascii="Times New Roman" w:hAnsi="Times New Roman" w:cs="Times New Roman"/>
          <w:sz w:val="26"/>
          <w:szCs w:val="26"/>
        </w:rPr>
      </w:pPr>
      <w:bookmarkStart w:id="0" w:name="_GoBack"/>
      <w:bookmarkEnd w:id="0"/>
    </w:p>
    <w:sectPr w:rsidR="005441E0" w:rsidRPr="00501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E0"/>
    <w:rsid w:val="002F5EAF"/>
    <w:rsid w:val="00501D06"/>
    <w:rsid w:val="005441E0"/>
    <w:rsid w:val="00706DC3"/>
    <w:rsid w:val="008D29A1"/>
    <w:rsid w:val="00D71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64A1"/>
  <w15:chartTrackingRefBased/>
  <w15:docId w15:val="{AC6218CA-7F00-4DF7-A702-77E16645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Pino Alfaro</dc:creator>
  <cp:keywords/>
  <dc:description/>
  <cp:lastModifiedBy>Lucía Pino Alfaro</cp:lastModifiedBy>
  <cp:revision>2</cp:revision>
  <dcterms:created xsi:type="dcterms:W3CDTF">2018-05-30T23:17:00Z</dcterms:created>
  <dcterms:modified xsi:type="dcterms:W3CDTF">2018-05-30T23:27:00Z</dcterms:modified>
</cp:coreProperties>
</file>