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/>
      </w:tblPr>
      <w:tblGrid>
        <w:gridCol w:w="4820"/>
        <w:gridCol w:w="425"/>
        <w:gridCol w:w="425"/>
        <w:gridCol w:w="426"/>
        <w:gridCol w:w="567"/>
        <w:gridCol w:w="425"/>
        <w:gridCol w:w="425"/>
        <w:gridCol w:w="425"/>
        <w:gridCol w:w="425"/>
        <w:gridCol w:w="568"/>
        <w:gridCol w:w="567"/>
        <w:gridCol w:w="567"/>
        <w:gridCol w:w="283"/>
        <w:gridCol w:w="273"/>
        <w:gridCol w:w="274"/>
      </w:tblGrid>
      <w:tr w:rsidR="00724B6F" w:rsidRPr="00825F30" w:rsidTr="008B160A">
        <w:trPr>
          <w:cantSplit/>
          <w:trHeight w:val="1999"/>
          <w:jc w:val="center"/>
        </w:trPr>
        <w:tc>
          <w:tcPr>
            <w:tcW w:w="4820" w:type="dxa"/>
            <w:tcBorders>
              <w:tl2br w:val="single" w:sz="4" w:space="0" w:color="auto"/>
            </w:tcBorders>
            <w:shd w:val="clear" w:color="auto" w:fill="D6E3BC"/>
          </w:tcPr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szCs w:val="22"/>
              </w:rPr>
            </w:pPr>
            <w:r w:rsidRPr="00F72780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</w:p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>ACTIVIDADES, TAREAS, PROYECTOS</w:t>
            </w:r>
          </w:p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szCs w:val="22"/>
              </w:rPr>
            </w:pPr>
          </w:p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szCs w:val="22"/>
              </w:rPr>
            </w:pPr>
          </w:p>
          <w:p w:rsidR="00724B6F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</w:p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</w:rPr>
              <w:t>INDICADORES DE EVALUACIÓN</w:t>
            </w:r>
          </w:p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TERCER TRIMESTRE-6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>º</w:t>
            </w:r>
          </w:p>
          <w:p w:rsidR="00724B6F" w:rsidRPr="00825F30" w:rsidRDefault="00724B6F" w:rsidP="008B160A">
            <w:pPr>
              <w:spacing w:after="0"/>
              <w:ind w:firstLine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 xml:space="preserve">(TEMAS </w:t>
            </w:r>
            <w:r>
              <w:rPr>
                <w:rFonts w:ascii="Calibri" w:hAnsi="Calibri"/>
                <w:b/>
                <w:sz w:val="22"/>
                <w:szCs w:val="22"/>
              </w:rPr>
              <w:t>5-6)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>Pruebas orales y escritas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>Exposiciones  orales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>Cuaderno del alumnado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Trabajos e informes (expresión escrita)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Comprensión lectora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Comprensión oral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>Trabajos individuales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>Trabajos cooperativos</w:t>
            </w:r>
          </w:p>
          <w:p w:rsidR="00724B6F" w:rsidRPr="008944D9" w:rsidRDefault="00724B6F" w:rsidP="008B160A">
            <w:pPr>
              <w:ind w:left="113" w:right="113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/>
            <w:textDirection w:val="btLr"/>
          </w:tcPr>
          <w:p w:rsidR="00724B6F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Búsqueda y tratamiento de la información</w:t>
            </w:r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724B6F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Investigaciones </w:t>
            </w:r>
          </w:p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y experimentos</w:t>
            </w:r>
          </w:p>
        </w:tc>
        <w:tc>
          <w:tcPr>
            <w:tcW w:w="567" w:type="dxa"/>
            <w:vMerge w:val="restart"/>
            <w:shd w:val="clear" w:color="auto" w:fill="DBE5F1"/>
            <w:textDirection w:val="btLr"/>
            <w:vAlign w:val="center"/>
          </w:tcPr>
          <w:p w:rsidR="00724B6F" w:rsidRPr="00AA63C9" w:rsidRDefault="00724B6F" w:rsidP="008B160A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Cs w:val="22"/>
              </w:rPr>
            </w:pPr>
            <w:r w:rsidRPr="00AA63C9">
              <w:rPr>
                <w:rFonts w:ascii="Calibri" w:hAnsi="Calibri"/>
                <w:b/>
                <w:sz w:val="22"/>
                <w:szCs w:val="22"/>
              </w:rPr>
              <w:t>VALORACIÓN DEL INDICADOR</w:t>
            </w:r>
          </w:p>
        </w:tc>
        <w:tc>
          <w:tcPr>
            <w:tcW w:w="830" w:type="dxa"/>
            <w:gridSpan w:val="3"/>
            <w:tcBorders>
              <w:bottom w:val="single" w:sz="8" w:space="0" w:color="000000"/>
            </w:tcBorders>
            <w:shd w:val="clear" w:color="auto" w:fill="C4BC96"/>
            <w:textDirection w:val="btLr"/>
            <w:vAlign w:val="center"/>
          </w:tcPr>
          <w:p w:rsidR="00724B6F" w:rsidRDefault="00724B6F" w:rsidP="008B160A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GRADO </w:t>
            </w:r>
            <w:r w:rsidRPr="008944D9">
              <w:rPr>
                <w:rFonts w:ascii="Calibri" w:hAnsi="Calibri"/>
                <w:b/>
                <w:sz w:val="18"/>
                <w:szCs w:val="18"/>
              </w:rPr>
              <w:t>DE LOGRO</w:t>
            </w:r>
          </w:p>
          <w:p w:rsidR="00724B6F" w:rsidRPr="008944D9" w:rsidRDefault="00724B6F" w:rsidP="008B160A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 xml:space="preserve"> DEL INDICADOR</w:t>
            </w:r>
          </w:p>
        </w:tc>
      </w:tr>
      <w:tr w:rsidR="00724B6F" w:rsidRPr="00825F30" w:rsidTr="00724B6F">
        <w:trPr>
          <w:jc w:val="center"/>
        </w:trPr>
        <w:tc>
          <w:tcPr>
            <w:tcW w:w="4820" w:type="dxa"/>
            <w:shd w:val="clear" w:color="auto" w:fill="FFFF00"/>
            <w:vAlign w:val="center"/>
          </w:tcPr>
          <w:p w:rsidR="00724B6F" w:rsidRPr="00F72780" w:rsidRDefault="00724B6F" w:rsidP="008B160A">
            <w:pPr>
              <w:spacing w:after="0" w:line="216" w:lineRule="auto"/>
              <w:ind w:firstLine="0"/>
              <w:jc w:val="center"/>
              <w:rPr>
                <w:rFonts w:ascii="Calibri" w:hAnsi="Calibri"/>
                <w:b/>
                <w:szCs w:val="22"/>
                <w:lang w:val="es-ES_tradnl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  <w:lang w:val="es-ES_tradnl"/>
              </w:rPr>
              <w:t>% CALIFICACIÓN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FFFF00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FFFF00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8" w:type="dxa"/>
            <w:shd w:val="clear" w:color="auto" w:fill="FFFF00"/>
          </w:tcPr>
          <w:p w:rsidR="00724B6F" w:rsidRPr="00825F30" w:rsidRDefault="00724B6F" w:rsidP="008B160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0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vMerge/>
            <w:shd w:val="clear" w:color="auto" w:fill="DBE5F1"/>
          </w:tcPr>
          <w:p w:rsidR="00724B6F" w:rsidRPr="00825F30" w:rsidRDefault="00724B6F" w:rsidP="008B16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shd w:val="clear" w:color="auto" w:fill="C4BC96"/>
          </w:tcPr>
          <w:p w:rsidR="00724B6F" w:rsidRPr="00825F30" w:rsidRDefault="00724B6F" w:rsidP="008B160A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shd w:val="clear" w:color="auto" w:fill="C4BC96"/>
          </w:tcPr>
          <w:p w:rsidR="00724B6F" w:rsidRPr="00825F30" w:rsidRDefault="00724B6F" w:rsidP="008B160A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74" w:type="dxa"/>
            <w:tcBorders>
              <w:top w:val="single" w:sz="8" w:space="0" w:color="000000"/>
            </w:tcBorders>
            <w:shd w:val="clear" w:color="auto" w:fill="C4BC96"/>
          </w:tcPr>
          <w:p w:rsidR="00724B6F" w:rsidRPr="00825F30" w:rsidRDefault="00724B6F" w:rsidP="008B160A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724B6F" w:rsidRPr="00D73FAD" w:rsidTr="00724B6F">
        <w:trPr>
          <w:trHeight w:val="430"/>
          <w:jc w:val="center"/>
        </w:trPr>
        <w:tc>
          <w:tcPr>
            <w:tcW w:w="4820" w:type="dxa"/>
            <w:shd w:val="clear" w:color="auto" w:fill="auto"/>
          </w:tcPr>
          <w:p w:rsidR="00724B6F" w:rsidRPr="00D73FAD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0325F0">
              <w:rPr>
                <w:bCs/>
                <w:sz w:val="16"/>
                <w:szCs w:val="20"/>
              </w:rPr>
              <w:t>CN.3.1.1. Utiliza el método científico para resolver situaciones problemáticas, comunicando los resultados obtenidos y el proceso seguido a través de informes en soporte papel y digital.</w:t>
            </w:r>
            <w:r>
              <w:rPr>
                <w:bCs/>
                <w:sz w:val="16"/>
                <w:szCs w:val="20"/>
              </w:rPr>
              <w:t xml:space="preserve"> </w:t>
            </w:r>
            <w:r w:rsidRPr="00D73FAD">
              <w:rPr>
                <w:bCs/>
                <w:sz w:val="16"/>
                <w:szCs w:val="20"/>
                <w:lang w:val="en-US"/>
              </w:rPr>
              <w:t xml:space="preserve">STD.1.1. STD.1.2. STD.1.3. STD.1.4. STD.2.1. STD.3.1. STD.3.2. </w:t>
            </w:r>
            <w:r w:rsidRPr="00FA2FDB">
              <w:rPr>
                <w:bCs/>
                <w:sz w:val="16"/>
                <w:szCs w:val="20"/>
                <w:lang w:val="en-US"/>
              </w:rPr>
              <w:t xml:space="preserve">STD.4.2. STD.4.4. STD.4.5. </w:t>
            </w:r>
            <w:r w:rsidRPr="00724B6F">
              <w:rPr>
                <w:bCs/>
                <w:sz w:val="16"/>
                <w:szCs w:val="20"/>
                <w:lang w:val="en-US"/>
              </w:rPr>
              <w:t xml:space="preserve">STD.4.6. </w:t>
            </w:r>
            <w:r w:rsidRPr="00D73FAD">
              <w:rPr>
                <w:bCs/>
                <w:sz w:val="16"/>
                <w:szCs w:val="20"/>
              </w:rPr>
              <w:t>STD.5.1.</w:t>
            </w:r>
            <w:r>
              <w:rPr>
                <w:bCs/>
                <w:sz w:val="16"/>
                <w:szCs w:val="20"/>
              </w:rPr>
              <w:t xml:space="preserve"> STD.5.2.</w:t>
            </w:r>
          </w:p>
        </w:tc>
        <w:tc>
          <w:tcPr>
            <w:tcW w:w="425" w:type="dxa"/>
            <w:shd w:val="clear" w:color="auto" w:fill="auto"/>
          </w:tcPr>
          <w:p w:rsidR="000F30E6" w:rsidRDefault="000F30E6" w:rsidP="008B160A">
            <w:pPr>
              <w:spacing w:after="0"/>
            </w:pPr>
          </w:p>
          <w:p w:rsidR="00724B6F" w:rsidRPr="000F30E6" w:rsidRDefault="000F30E6" w:rsidP="000F30E6">
            <w:r>
              <w:t>XX</w:t>
            </w:r>
          </w:p>
        </w:tc>
        <w:tc>
          <w:tcPr>
            <w:tcW w:w="425" w:type="dxa"/>
            <w:shd w:val="clear" w:color="auto" w:fill="auto"/>
          </w:tcPr>
          <w:p w:rsidR="00724B6F" w:rsidRPr="00D73FAD" w:rsidRDefault="00724B6F" w:rsidP="008B160A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724B6F" w:rsidRPr="00D73FAD" w:rsidRDefault="00724B6F" w:rsidP="008B160A">
            <w:pPr>
              <w:spacing w:after="0"/>
            </w:pPr>
          </w:p>
        </w:tc>
        <w:tc>
          <w:tcPr>
            <w:tcW w:w="567" w:type="dxa"/>
          </w:tcPr>
          <w:p w:rsidR="000F30E6" w:rsidRDefault="000F30E6" w:rsidP="008B160A">
            <w:pPr>
              <w:spacing w:after="0"/>
            </w:pPr>
          </w:p>
          <w:p w:rsidR="00724B6F" w:rsidRPr="000F30E6" w:rsidRDefault="000F30E6" w:rsidP="000F30E6">
            <w:r>
              <w:t>XX</w:t>
            </w:r>
          </w:p>
        </w:tc>
        <w:tc>
          <w:tcPr>
            <w:tcW w:w="425" w:type="dxa"/>
          </w:tcPr>
          <w:p w:rsidR="00724B6F" w:rsidRPr="00D73FAD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D73FAD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D73FAD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D73FAD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0F30E6" w:rsidRDefault="000F30E6" w:rsidP="008B160A">
            <w:pPr>
              <w:spacing w:after="0"/>
            </w:pPr>
          </w:p>
          <w:p w:rsidR="00724B6F" w:rsidRPr="000F30E6" w:rsidRDefault="000F30E6" w:rsidP="000F30E6">
            <w:r>
              <w:t>XX</w:t>
            </w:r>
          </w:p>
        </w:tc>
        <w:tc>
          <w:tcPr>
            <w:tcW w:w="567" w:type="dxa"/>
            <w:shd w:val="clear" w:color="auto" w:fill="auto"/>
          </w:tcPr>
          <w:p w:rsidR="00724B6F" w:rsidRPr="00D73FAD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DBE5F1"/>
          </w:tcPr>
          <w:p w:rsidR="00724B6F" w:rsidRPr="00D73FAD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D73FAD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D73FAD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D73FAD" w:rsidRDefault="00724B6F" w:rsidP="008B160A">
            <w:pPr>
              <w:spacing w:after="0"/>
            </w:pPr>
          </w:p>
        </w:tc>
      </w:tr>
      <w:tr w:rsidR="00724B6F" w:rsidRPr="00825F30" w:rsidTr="00724B6F">
        <w:trPr>
          <w:trHeight w:val="280"/>
          <w:jc w:val="center"/>
        </w:trPr>
        <w:tc>
          <w:tcPr>
            <w:tcW w:w="4820" w:type="dxa"/>
            <w:shd w:val="clear" w:color="auto" w:fill="auto"/>
          </w:tcPr>
          <w:p w:rsidR="00724B6F" w:rsidRPr="00486DEF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0325F0">
              <w:rPr>
                <w:bCs/>
                <w:sz w:val="16"/>
                <w:szCs w:val="20"/>
              </w:rPr>
              <w:t>CN.3.1.2. Trabaja en equipo analizando los diferentes tipos de textos científicos, contrastando la información, realizando experimentos, analizando los resultados obtenidos y elaborando informes y proyectos.</w:t>
            </w:r>
            <w:r>
              <w:rPr>
                <w:bCs/>
                <w:sz w:val="16"/>
                <w:szCs w:val="20"/>
              </w:rPr>
              <w:t xml:space="preserve"> </w:t>
            </w:r>
            <w:r w:rsidRPr="000F30E6">
              <w:rPr>
                <w:bCs/>
                <w:sz w:val="16"/>
                <w:szCs w:val="20"/>
                <w:lang w:val="en-US"/>
              </w:rPr>
              <w:t xml:space="preserve">STD.1.1. </w:t>
            </w:r>
            <w:r w:rsidRPr="00D73FAD">
              <w:rPr>
                <w:bCs/>
                <w:sz w:val="16"/>
                <w:szCs w:val="20"/>
                <w:lang w:val="en-US"/>
              </w:rPr>
              <w:t xml:space="preserve">STD.1.2. STD.1.3. STD.1.4. STD.2.1. STD.3.1. STD.3.2. STD.4.2. STD.4.4. STD.4.5. </w:t>
            </w:r>
            <w:r w:rsidRPr="00724B6F">
              <w:rPr>
                <w:bCs/>
                <w:sz w:val="16"/>
                <w:szCs w:val="20"/>
                <w:lang w:val="en-US"/>
              </w:rPr>
              <w:t xml:space="preserve">STD.4.6. </w:t>
            </w:r>
            <w:r w:rsidRPr="00E64996">
              <w:rPr>
                <w:bCs/>
                <w:sz w:val="16"/>
                <w:szCs w:val="20"/>
              </w:rPr>
              <w:t>STD.</w:t>
            </w:r>
            <w:r>
              <w:rPr>
                <w:bCs/>
                <w:sz w:val="16"/>
                <w:szCs w:val="20"/>
              </w:rPr>
              <w:t>5.1.</w:t>
            </w:r>
            <w:r w:rsidRPr="00E64996">
              <w:rPr>
                <w:bCs/>
                <w:sz w:val="16"/>
                <w:szCs w:val="20"/>
              </w:rPr>
              <w:t xml:space="preserve"> </w:t>
            </w:r>
            <w:r w:rsidRPr="000325F0">
              <w:rPr>
                <w:bCs/>
                <w:sz w:val="16"/>
                <w:szCs w:val="20"/>
              </w:rPr>
              <w:t>STD.5.2</w:t>
            </w:r>
            <w:r>
              <w:rPr>
                <w:bCs/>
                <w:sz w:val="16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0F30E6" w:rsidRDefault="000F30E6" w:rsidP="008B160A">
            <w:pPr>
              <w:spacing w:after="0"/>
            </w:pPr>
          </w:p>
          <w:p w:rsidR="00724B6F" w:rsidRPr="000F30E6" w:rsidRDefault="000F30E6" w:rsidP="000F30E6">
            <w:r>
              <w:t>XX</w:t>
            </w:r>
          </w:p>
        </w:tc>
        <w:tc>
          <w:tcPr>
            <w:tcW w:w="568" w:type="dxa"/>
          </w:tcPr>
          <w:p w:rsidR="000F30E6" w:rsidRDefault="000F30E6" w:rsidP="008B160A">
            <w:pPr>
              <w:spacing w:after="0"/>
            </w:pPr>
          </w:p>
          <w:p w:rsidR="00724B6F" w:rsidRPr="000F30E6" w:rsidRDefault="000F30E6" w:rsidP="000F30E6">
            <w:r>
              <w:t>XX</w:t>
            </w:r>
          </w:p>
        </w:tc>
        <w:tc>
          <w:tcPr>
            <w:tcW w:w="567" w:type="dxa"/>
            <w:shd w:val="clear" w:color="auto" w:fill="auto"/>
          </w:tcPr>
          <w:p w:rsidR="000F30E6" w:rsidRDefault="000F30E6" w:rsidP="008B160A">
            <w:pPr>
              <w:spacing w:after="0"/>
            </w:pPr>
          </w:p>
          <w:p w:rsidR="00724B6F" w:rsidRPr="000F30E6" w:rsidRDefault="000F30E6" w:rsidP="000F30E6">
            <w:r>
              <w:t>XX</w:t>
            </w: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724B6F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486DEF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D430BC">
              <w:rPr>
                <w:bCs/>
                <w:sz w:val="16"/>
                <w:szCs w:val="20"/>
              </w:rPr>
              <w:t>CN.3.5.1. Identifica y explica algunos efectos de la electricidad. Pone ejemplos de materiales conductores y aislantes explicando y argumentado su exposición.</w:t>
            </w:r>
            <w:r>
              <w:rPr>
                <w:bCs/>
                <w:sz w:val="16"/>
                <w:szCs w:val="20"/>
              </w:rPr>
              <w:t xml:space="preserve"> STD.15.1.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724B6F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2506C4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D430BC">
              <w:rPr>
                <w:bCs/>
                <w:sz w:val="16"/>
                <w:szCs w:val="20"/>
              </w:rPr>
              <w:t>CN.3.5.2. Realiza experiencias sencillas y pequeñas investigaciones sobre la transmisión de la corriente eléctrica: planteando problemas, enunciando hipótesis, seleccionando el material necesario, montando, realizando, extrayendo conclusiones, comunicando resultados y aplicando  conocimientos de las leyes básicas que rige este fenómeno.</w:t>
            </w:r>
            <w:r>
              <w:rPr>
                <w:bCs/>
                <w:sz w:val="16"/>
                <w:szCs w:val="20"/>
              </w:rPr>
              <w:t xml:space="preserve"> STD.16.1. STD.16.2. 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0F30E6" w:rsidRDefault="000F30E6" w:rsidP="008B160A">
            <w:pPr>
              <w:spacing w:after="0"/>
            </w:pPr>
          </w:p>
          <w:p w:rsidR="000F30E6" w:rsidRDefault="000F30E6" w:rsidP="000F30E6"/>
          <w:p w:rsidR="00724B6F" w:rsidRPr="000F30E6" w:rsidRDefault="000F30E6" w:rsidP="000F30E6">
            <w:r>
              <w:t>XX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724B6F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2506C4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D430BC">
              <w:rPr>
                <w:bCs/>
                <w:sz w:val="16"/>
                <w:szCs w:val="20"/>
              </w:rPr>
              <w:t>CN.3.5.3. Construye un circuito eléctrico sencillo aplicando los principios básicos de electricidad y de transmisión de la corriente eléctrica.</w:t>
            </w:r>
            <w:r>
              <w:rPr>
                <w:bCs/>
                <w:sz w:val="16"/>
                <w:szCs w:val="20"/>
              </w:rPr>
              <w:t xml:space="preserve"> STD.15.1.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724B6F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D73FAD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D430BC">
              <w:rPr>
                <w:bCs/>
                <w:sz w:val="16"/>
                <w:szCs w:val="20"/>
              </w:rPr>
              <w:t>CN.3.5.4. Planifica y realiza experiencias para conocer y explicar las principales características de las reacciones químicas (combustión oxidación y fermentación) y comunica de forma oral y escrita el proceso y el resultado obtenido</w:t>
            </w:r>
            <w:r>
              <w:rPr>
                <w:bCs/>
                <w:sz w:val="16"/>
                <w:szCs w:val="20"/>
              </w:rPr>
              <w:t>. STD.15.2.</w:t>
            </w:r>
          </w:p>
        </w:tc>
        <w:tc>
          <w:tcPr>
            <w:tcW w:w="425" w:type="dxa"/>
            <w:shd w:val="clear" w:color="auto" w:fill="auto"/>
          </w:tcPr>
          <w:p w:rsidR="000F30E6" w:rsidRDefault="000F30E6" w:rsidP="008B160A">
            <w:pPr>
              <w:spacing w:after="0"/>
            </w:pPr>
          </w:p>
          <w:p w:rsidR="00724B6F" w:rsidRPr="000F30E6" w:rsidRDefault="000F30E6" w:rsidP="000F30E6">
            <w:r>
              <w:t>X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426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0F30E6" w:rsidRDefault="000F30E6" w:rsidP="008B160A">
            <w:pPr>
              <w:spacing w:after="0"/>
            </w:pPr>
          </w:p>
          <w:p w:rsidR="00724B6F" w:rsidRPr="000F30E6" w:rsidRDefault="000F30E6" w:rsidP="000F30E6">
            <w:r>
              <w:t>XX</w:t>
            </w: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724B6F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D430BC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4F2C2D">
              <w:rPr>
                <w:bCs/>
                <w:sz w:val="16"/>
                <w:szCs w:val="20"/>
              </w:rPr>
              <w:t>CN.3.6.1. Conoce la naturaleza del sonido y sus propiedades mediante la realización de experiencias sencillas: planteando problemas, enunciando hipótesis, seleccionando el material necesario, extrayendo conclusiones y comunicando los resultados sobre las leyes básicas que rigen su propagación.</w:t>
            </w:r>
            <w:r>
              <w:rPr>
                <w:bCs/>
                <w:sz w:val="16"/>
                <w:szCs w:val="20"/>
              </w:rPr>
              <w:t xml:space="preserve"> STD.16.2.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0F30E6" w:rsidRDefault="000F30E6" w:rsidP="008B160A">
            <w:pPr>
              <w:spacing w:after="0"/>
            </w:pPr>
          </w:p>
          <w:p w:rsidR="00724B6F" w:rsidRPr="000F30E6" w:rsidRDefault="000F30E6" w:rsidP="000F30E6">
            <w:r>
              <w:t>XX</w:t>
            </w: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724B6F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D430BC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4F2C2D">
              <w:rPr>
                <w:bCs/>
                <w:sz w:val="16"/>
                <w:szCs w:val="20"/>
              </w:rPr>
              <w:t>CN.3.6.2. Identifica, valora y muestras conductas responsables en relación con la contaminación acústica y realiza propuestas para combatirla.</w:t>
            </w:r>
            <w:r>
              <w:rPr>
                <w:bCs/>
                <w:sz w:val="16"/>
                <w:szCs w:val="20"/>
              </w:rPr>
              <w:t xml:space="preserve"> STD.16.4.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426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724B6F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D430BC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D430BC">
              <w:rPr>
                <w:bCs/>
                <w:sz w:val="16"/>
                <w:szCs w:val="20"/>
              </w:rPr>
              <w:t>CN.3.7.1. Identifica y explica algunas de las principales características de las energías renovables y no renovables, diferenciándolas e identificando las materias primas, su origen y transporte.</w:t>
            </w:r>
            <w:r>
              <w:rPr>
                <w:bCs/>
                <w:sz w:val="16"/>
                <w:szCs w:val="20"/>
              </w:rPr>
              <w:t xml:space="preserve"> STD.17.6. STD.17.7.</w:t>
            </w:r>
          </w:p>
        </w:tc>
        <w:tc>
          <w:tcPr>
            <w:tcW w:w="425" w:type="dxa"/>
            <w:shd w:val="clear" w:color="auto" w:fill="auto"/>
          </w:tcPr>
          <w:p w:rsidR="000F30E6" w:rsidRDefault="000F30E6" w:rsidP="008B160A">
            <w:pPr>
              <w:spacing w:after="0"/>
            </w:pPr>
          </w:p>
          <w:p w:rsidR="00724B6F" w:rsidRPr="000F30E6" w:rsidRDefault="000F30E6" w:rsidP="000F30E6">
            <w:r>
              <w:t>XX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724B6F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D430BC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D430BC">
              <w:rPr>
                <w:bCs/>
                <w:sz w:val="16"/>
                <w:szCs w:val="20"/>
              </w:rPr>
              <w:t>CN.3.7.2. Identifica y describe los beneficios y riesgos relacionados con la utilización de la energía: agotamiento, lluvia ácida, radiactividad, exponiendo posibles actuaciones para un desarrollo sostenible.</w:t>
            </w:r>
            <w:r>
              <w:rPr>
                <w:bCs/>
                <w:sz w:val="16"/>
                <w:szCs w:val="20"/>
              </w:rPr>
              <w:t xml:space="preserve"> STD.17.7. 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724B6F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D430BC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D430BC">
              <w:rPr>
                <w:bCs/>
                <w:sz w:val="16"/>
                <w:szCs w:val="20"/>
              </w:rPr>
              <w:t>CN.3.8.1. Selecciona, planifica y construye algún aparato o máquina que cumpla una función aplicando las operaciones matemáticas básicas en el cálculo previo, y las tecnológicas: (dibujar, cortar, pegar, etc.).</w:t>
            </w:r>
            <w:r>
              <w:rPr>
                <w:bCs/>
                <w:sz w:val="16"/>
                <w:szCs w:val="20"/>
              </w:rPr>
              <w:t xml:space="preserve"> STD.19.1. STD.20.1. STD.20.2. STD.20.4. STD.20.5.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0F30E6" w:rsidP="008B160A">
            <w:pPr>
              <w:spacing w:after="0"/>
            </w:pPr>
            <w:r>
              <w:t>XX</w:t>
            </w:r>
          </w:p>
        </w:tc>
        <w:tc>
          <w:tcPr>
            <w:tcW w:w="568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724B6F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D430BC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D430BC">
              <w:rPr>
                <w:bCs/>
                <w:sz w:val="16"/>
                <w:szCs w:val="20"/>
              </w:rPr>
              <w:t xml:space="preserve">CN.3.8.2. Elabora un informe como técnica para el registro de un plan de trabajo, explicando los pasos seguidos, las normas de uso seguro y comunica de forma oral, escrita </w:t>
            </w:r>
            <w:proofErr w:type="spellStart"/>
            <w:r w:rsidRPr="00D430BC">
              <w:rPr>
                <w:bCs/>
                <w:sz w:val="16"/>
                <w:szCs w:val="20"/>
              </w:rPr>
              <w:t>yo</w:t>
            </w:r>
            <w:proofErr w:type="spellEnd"/>
            <w:r w:rsidRPr="00D430BC">
              <w:rPr>
                <w:bCs/>
                <w:sz w:val="16"/>
                <w:szCs w:val="20"/>
              </w:rPr>
              <w:t xml:space="preserve"> audiovisual las conclusiones.</w:t>
            </w:r>
            <w:r>
              <w:rPr>
                <w:bCs/>
                <w:sz w:val="16"/>
                <w:szCs w:val="20"/>
              </w:rPr>
              <w:t xml:space="preserve"> STD.20.1. STD.20.2. STD.20.5.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</w:tcPr>
          <w:p w:rsidR="000F30E6" w:rsidRDefault="000F30E6" w:rsidP="008B160A">
            <w:pPr>
              <w:spacing w:after="0"/>
            </w:pPr>
          </w:p>
          <w:p w:rsidR="00724B6F" w:rsidRPr="000F30E6" w:rsidRDefault="000F30E6" w:rsidP="000F30E6">
            <w:r>
              <w:t>XX</w:t>
            </w: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8B160A">
        <w:trPr>
          <w:cantSplit/>
          <w:trHeight w:val="1999"/>
          <w:jc w:val="center"/>
        </w:trPr>
        <w:tc>
          <w:tcPr>
            <w:tcW w:w="4820" w:type="dxa"/>
            <w:tcBorders>
              <w:tl2br w:val="single" w:sz="4" w:space="0" w:color="auto"/>
            </w:tcBorders>
            <w:shd w:val="clear" w:color="auto" w:fill="D6E3BC"/>
          </w:tcPr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szCs w:val="22"/>
              </w:rPr>
            </w:pPr>
            <w:r w:rsidRPr="00F72780">
              <w:rPr>
                <w:rFonts w:ascii="Calibri" w:hAnsi="Calibri"/>
                <w:sz w:val="22"/>
                <w:szCs w:val="22"/>
              </w:rPr>
              <w:lastRenderedPageBreak/>
              <w:t xml:space="preserve">                         </w:t>
            </w:r>
          </w:p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>ACTIVIDADES, TAREAS, PROYECTOS</w:t>
            </w:r>
          </w:p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szCs w:val="22"/>
              </w:rPr>
            </w:pPr>
          </w:p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szCs w:val="22"/>
              </w:rPr>
            </w:pPr>
          </w:p>
          <w:p w:rsidR="00724B6F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</w:p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</w:rPr>
              <w:t>INDICADORES DE EVALUACIÓN</w:t>
            </w:r>
          </w:p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TERCER TRIMESTRE-6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>º</w:t>
            </w:r>
          </w:p>
          <w:p w:rsidR="00724B6F" w:rsidRPr="00825F30" w:rsidRDefault="00724B6F" w:rsidP="008B160A">
            <w:pPr>
              <w:spacing w:after="0"/>
              <w:ind w:firstLine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 xml:space="preserve">(TEMAS </w:t>
            </w:r>
            <w:r>
              <w:rPr>
                <w:rFonts w:ascii="Calibri" w:hAnsi="Calibri"/>
                <w:b/>
                <w:sz w:val="22"/>
                <w:szCs w:val="22"/>
              </w:rPr>
              <w:t>5-6)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>Pruebas orales y escritas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>Exposiciones  orales</w:t>
            </w:r>
          </w:p>
        </w:tc>
        <w:tc>
          <w:tcPr>
            <w:tcW w:w="426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>Cuaderno del alumnado</w:t>
            </w:r>
          </w:p>
        </w:tc>
        <w:tc>
          <w:tcPr>
            <w:tcW w:w="567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Trabajos e informes (expresión escrita)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Comprensión lectora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Comprensión oral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>Trabajos individuales</w:t>
            </w:r>
          </w:p>
        </w:tc>
        <w:tc>
          <w:tcPr>
            <w:tcW w:w="425" w:type="dxa"/>
            <w:shd w:val="clear" w:color="auto" w:fill="D6E3BC"/>
            <w:textDirection w:val="btLr"/>
          </w:tcPr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>Trabajos cooperativos</w:t>
            </w:r>
          </w:p>
          <w:p w:rsidR="00724B6F" w:rsidRPr="008944D9" w:rsidRDefault="00724B6F" w:rsidP="008B160A">
            <w:pPr>
              <w:ind w:left="113" w:right="113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6E3BC"/>
            <w:textDirection w:val="btLr"/>
          </w:tcPr>
          <w:p w:rsidR="00724B6F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Búsqueda y tratamiento de la información</w:t>
            </w:r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724B6F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Investigaciones </w:t>
            </w:r>
          </w:p>
          <w:p w:rsidR="00724B6F" w:rsidRPr="008944D9" w:rsidRDefault="00724B6F" w:rsidP="008B160A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y experimentos</w:t>
            </w:r>
          </w:p>
        </w:tc>
        <w:tc>
          <w:tcPr>
            <w:tcW w:w="567" w:type="dxa"/>
            <w:vMerge w:val="restart"/>
            <w:shd w:val="clear" w:color="auto" w:fill="DBE5F1"/>
            <w:textDirection w:val="btLr"/>
            <w:vAlign w:val="center"/>
          </w:tcPr>
          <w:p w:rsidR="00724B6F" w:rsidRPr="00AA63C9" w:rsidRDefault="00724B6F" w:rsidP="008B160A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Cs w:val="22"/>
              </w:rPr>
            </w:pPr>
            <w:r w:rsidRPr="00AA63C9">
              <w:rPr>
                <w:rFonts w:ascii="Calibri" w:hAnsi="Calibri"/>
                <w:b/>
                <w:sz w:val="22"/>
                <w:szCs w:val="22"/>
              </w:rPr>
              <w:t>VALORACIÓN DEL INDICADOR</w:t>
            </w:r>
          </w:p>
        </w:tc>
        <w:tc>
          <w:tcPr>
            <w:tcW w:w="830" w:type="dxa"/>
            <w:gridSpan w:val="3"/>
            <w:tcBorders>
              <w:bottom w:val="single" w:sz="8" w:space="0" w:color="000000"/>
            </w:tcBorders>
            <w:shd w:val="clear" w:color="auto" w:fill="C4BC96"/>
            <w:textDirection w:val="btLr"/>
            <w:vAlign w:val="center"/>
          </w:tcPr>
          <w:p w:rsidR="00724B6F" w:rsidRDefault="00724B6F" w:rsidP="008B160A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GRADO </w:t>
            </w:r>
            <w:r w:rsidRPr="008944D9">
              <w:rPr>
                <w:rFonts w:ascii="Calibri" w:hAnsi="Calibri"/>
                <w:b/>
                <w:sz w:val="18"/>
                <w:szCs w:val="18"/>
              </w:rPr>
              <w:t>DE LOGRO</w:t>
            </w:r>
          </w:p>
          <w:p w:rsidR="00724B6F" w:rsidRPr="008944D9" w:rsidRDefault="00724B6F" w:rsidP="008B160A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 xml:space="preserve"> DEL INDICADOR</w:t>
            </w:r>
          </w:p>
        </w:tc>
      </w:tr>
      <w:tr w:rsidR="00724B6F" w:rsidRPr="00825F30" w:rsidTr="008B160A">
        <w:trPr>
          <w:jc w:val="center"/>
        </w:trPr>
        <w:tc>
          <w:tcPr>
            <w:tcW w:w="4820" w:type="dxa"/>
            <w:shd w:val="clear" w:color="auto" w:fill="FFFF00"/>
            <w:vAlign w:val="center"/>
          </w:tcPr>
          <w:p w:rsidR="00724B6F" w:rsidRPr="00F72780" w:rsidRDefault="00724B6F" w:rsidP="008B160A">
            <w:pPr>
              <w:spacing w:after="0" w:line="216" w:lineRule="auto"/>
              <w:ind w:firstLine="0"/>
              <w:jc w:val="center"/>
              <w:rPr>
                <w:rFonts w:ascii="Calibri" w:hAnsi="Calibri"/>
                <w:b/>
                <w:szCs w:val="22"/>
                <w:lang w:val="es-ES_tradnl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  <w:lang w:val="es-ES_tradnl"/>
              </w:rPr>
              <w:t>% CALIFICACIÓN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FFFF00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FFFF00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34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8" w:type="dxa"/>
            <w:shd w:val="clear" w:color="auto" w:fill="FFFF00"/>
          </w:tcPr>
          <w:p w:rsidR="00724B6F" w:rsidRPr="00825F30" w:rsidRDefault="00724B6F" w:rsidP="008B160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24B6F" w:rsidRPr="00825F30" w:rsidRDefault="00724B6F" w:rsidP="008B160A">
            <w:pPr>
              <w:spacing w:after="0"/>
              <w:ind w:firstLine="0"/>
              <w:jc w:val="center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vMerge/>
            <w:shd w:val="clear" w:color="auto" w:fill="DBE5F1"/>
          </w:tcPr>
          <w:p w:rsidR="00724B6F" w:rsidRPr="00825F30" w:rsidRDefault="00724B6F" w:rsidP="008B16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shd w:val="clear" w:color="auto" w:fill="C4BC96"/>
          </w:tcPr>
          <w:p w:rsidR="00724B6F" w:rsidRPr="00825F30" w:rsidRDefault="00724B6F" w:rsidP="008B160A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shd w:val="clear" w:color="auto" w:fill="C4BC96"/>
          </w:tcPr>
          <w:p w:rsidR="00724B6F" w:rsidRPr="00825F30" w:rsidRDefault="00724B6F" w:rsidP="008B160A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74" w:type="dxa"/>
            <w:tcBorders>
              <w:top w:val="single" w:sz="8" w:space="0" w:color="000000"/>
            </w:tcBorders>
            <w:shd w:val="clear" w:color="auto" w:fill="C4BC96"/>
          </w:tcPr>
          <w:p w:rsidR="00724B6F" w:rsidRPr="00825F30" w:rsidRDefault="00724B6F" w:rsidP="008B160A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724B6F" w:rsidRPr="00825F30" w:rsidTr="008B160A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2506C4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D73FAD">
              <w:rPr>
                <w:bCs/>
                <w:sz w:val="16"/>
                <w:szCs w:val="20"/>
              </w:rPr>
              <w:t>CN.3.9.1. Selecciona, estudia y realiza una investigación sobre algún avance científico.</w:t>
            </w:r>
            <w:r>
              <w:rPr>
                <w:bCs/>
                <w:sz w:val="16"/>
                <w:szCs w:val="20"/>
              </w:rPr>
              <w:t xml:space="preserve"> STD.21.2. STD.22.4. STD.22.6.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24B6F" w:rsidRPr="00825F30" w:rsidRDefault="00A05A8E" w:rsidP="008B160A">
            <w:pPr>
              <w:spacing w:after="0"/>
            </w:pPr>
            <w:r>
              <w:t>XX</w:t>
            </w: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8B160A">
        <w:trPr>
          <w:trHeight w:val="140"/>
          <w:jc w:val="center"/>
        </w:trPr>
        <w:tc>
          <w:tcPr>
            <w:tcW w:w="4820" w:type="dxa"/>
            <w:shd w:val="clear" w:color="auto" w:fill="auto"/>
          </w:tcPr>
          <w:p w:rsidR="00724B6F" w:rsidRPr="00D73FAD" w:rsidRDefault="00724B6F" w:rsidP="008B160A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4F2C2D">
              <w:rPr>
                <w:bCs/>
                <w:sz w:val="16"/>
                <w:szCs w:val="20"/>
              </w:rPr>
              <w:t>CN.3.9.2. Elabora una presentación audiovisual sobre la misma y sobre la biografía de los científicos y científicas implicados.</w:t>
            </w:r>
            <w:r>
              <w:rPr>
                <w:bCs/>
                <w:sz w:val="16"/>
                <w:szCs w:val="20"/>
              </w:rPr>
              <w:t xml:space="preserve"> STD.21.2. STD.22.4. STD.22.6.</w:t>
            </w: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A05A8E" w:rsidP="008B160A">
            <w:pPr>
              <w:spacing w:after="0"/>
            </w:pPr>
            <w:r>
              <w:t>XX</w:t>
            </w:r>
          </w:p>
        </w:tc>
        <w:tc>
          <w:tcPr>
            <w:tcW w:w="426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8" w:type="dxa"/>
          </w:tcPr>
          <w:p w:rsidR="00724B6F" w:rsidRPr="00825F30" w:rsidRDefault="00A05A8E" w:rsidP="008B160A">
            <w:pPr>
              <w:spacing w:after="0"/>
            </w:pPr>
            <w:r>
              <w:t>XX</w:t>
            </w:r>
          </w:p>
        </w:tc>
        <w:tc>
          <w:tcPr>
            <w:tcW w:w="567" w:type="dxa"/>
            <w:shd w:val="clear" w:color="auto" w:fill="auto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567" w:type="dxa"/>
            <w:shd w:val="clear" w:color="auto" w:fill="DBE5F1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3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  <w:tc>
          <w:tcPr>
            <w:tcW w:w="274" w:type="dxa"/>
            <w:shd w:val="clear" w:color="auto" w:fill="C4BC96"/>
          </w:tcPr>
          <w:p w:rsidR="00724B6F" w:rsidRPr="00825F30" w:rsidRDefault="00724B6F" w:rsidP="008B160A">
            <w:pPr>
              <w:spacing w:after="0"/>
            </w:pPr>
          </w:p>
        </w:tc>
      </w:tr>
      <w:tr w:rsidR="00724B6F" w:rsidRPr="00825F30" w:rsidTr="008B160A">
        <w:trPr>
          <w:jc w:val="center"/>
        </w:trPr>
        <w:tc>
          <w:tcPr>
            <w:tcW w:w="4820" w:type="dxa"/>
            <w:shd w:val="clear" w:color="auto" w:fill="auto"/>
          </w:tcPr>
          <w:p w:rsidR="00724B6F" w:rsidRPr="00F72780" w:rsidRDefault="00724B6F" w:rsidP="008B160A">
            <w:pPr>
              <w:spacing w:after="0"/>
              <w:jc w:val="right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</w:rPr>
              <w:t>Calificación media</w:t>
            </w:r>
          </w:p>
        </w:tc>
        <w:tc>
          <w:tcPr>
            <w:tcW w:w="425" w:type="dxa"/>
            <w:shd w:val="clear" w:color="auto" w:fill="C2D69B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C2D69B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6" w:type="dxa"/>
            <w:shd w:val="clear" w:color="auto" w:fill="C2D69B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C2D69B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C2D69B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C2D69B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C2D69B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C2D69B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8" w:type="dxa"/>
            <w:shd w:val="clear" w:color="auto" w:fill="C2D69B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C2D69B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1397" w:type="dxa"/>
            <w:gridSpan w:val="4"/>
            <w:vMerge w:val="restart"/>
            <w:shd w:val="clear" w:color="auto" w:fill="FFFFF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tr w:rsidR="00724B6F" w:rsidRPr="00825F30" w:rsidTr="008B160A">
        <w:trPr>
          <w:jc w:val="center"/>
        </w:trPr>
        <w:tc>
          <w:tcPr>
            <w:tcW w:w="4820" w:type="dxa"/>
            <w:shd w:val="clear" w:color="auto" w:fill="auto"/>
          </w:tcPr>
          <w:p w:rsidR="00724B6F" w:rsidRPr="00F72780" w:rsidRDefault="00724B6F" w:rsidP="008B160A">
            <w:pPr>
              <w:spacing w:after="0"/>
              <w:ind w:left="34" w:firstLine="675"/>
              <w:jc w:val="right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</w:rPr>
              <w:t>Calificación ponderada</w:t>
            </w:r>
          </w:p>
        </w:tc>
        <w:tc>
          <w:tcPr>
            <w:tcW w:w="425" w:type="dxa"/>
            <w:shd w:val="clear" w:color="auto" w:fill="FABF8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FABF8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6" w:type="dxa"/>
            <w:shd w:val="clear" w:color="auto" w:fill="FABF8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FABF8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FABF8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FABF8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FABF8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FABF8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8" w:type="dxa"/>
            <w:shd w:val="clear" w:color="auto" w:fill="FABF8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FABF8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1397" w:type="dxa"/>
            <w:gridSpan w:val="4"/>
            <w:vMerge/>
            <w:shd w:val="clear" w:color="auto" w:fill="FFFFFF"/>
          </w:tcPr>
          <w:p w:rsidR="00724B6F" w:rsidRPr="00F72780" w:rsidRDefault="00724B6F" w:rsidP="008B160A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tr w:rsidR="00724B6F" w:rsidRPr="00825F30" w:rsidTr="008B160A">
        <w:trPr>
          <w:jc w:val="center"/>
        </w:trPr>
        <w:tc>
          <w:tcPr>
            <w:tcW w:w="10895" w:type="dxa"/>
            <w:gridSpan w:val="15"/>
            <w:shd w:val="clear" w:color="auto" w:fill="FABF8F"/>
          </w:tcPr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</w:rPr>
              <w:t>CALIFICACIÓN TRIMESTRAL:</w:t>
            </w:r>
          </w:p>
        </w:tc>
      </w:tr>
      <w:tr w:rsidR="00724B6F" w:rsidRPr="00825F30" w:rsidTr="008B160A">
        <w:trPr>
          <w:trHeight w:val="739"/>
          <w:jc w:val="center"/>
        </w:trPr>
        <w:tc>
          <w:tcPr>
            <w:tcW w:w="10895" w:type="dxa"/>
            <w:gridSpan w:val="15"/>
          </w:tcPr>
          <w:p w:rsidR="00724B6F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</w:rPr>
              <w:t>OBSERVACIONES:</w:t>
            </w:r>
          </w:p>
          <w:p w:rsidR="00724B6F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</w:p>
          <w:p w:rsidR="00724B6F" w:rsidRPr="00F72780" w:rsidRDefault="00724B6F" w:rsidP="008B160A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</w:p>
        </w:tc>
      </w:tr>
    </w:tbl>
    <w:p w:rsidR="00B11F11" w:rsidRDefault="00B11F11"/>
    <w:sectPr w:rsidR="00B11F11" w:rsidSect="00024CFB">
      <w:pgSz w:w="11906" w:h="16838"/>
      <w:pgMar w:top="11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4B6F"/>
    <w:rsid w:val="00024CFB"/>
    <w:rsid w:val="000F30E6"/>
    <w:rsid w:val="002337EE"/>
    <w:rsid w:val="003059C3"/>
    <w:rsid w:val="00517C05"/>
    <w:rsid w:val="005830DE"/>
    <w:rsid w:val="00724B6F"/>
    <w:rsid w:val="009833C3"/>
    <w:rsid w:val="009E72C7"/>
    <w:rsid w:val="00A05A8E"/>
    <w:rsid w:val="00B11F11"/>
    <w:rsid w:val="00C35610"/>
    <w:rsid w:val="00C925CB"/>
    <w:rsid w:val="00CF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6F"/>
    <w:pPr>
      <w:spacing w:after="120" w:line="240" w:lineRule="auto"/>
      <w:ind w:right="-40" w:firstLine="709"/>
      <w:jc w:val="both"/>
    </w:pPr>
    <w:rPr>
      <w:rFonts w:ascii="Arial" w:eastAsia="Calibri" w:hAnsi="Arial" w:cs="Arial"/>
      <w:snapToGrid w:val="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6529-296B-4A25-A37C-1E8C753F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2018-04-11T06:22:00Z</dcterms:created>
  <dcterms:modified xsi:type="dcterms:W3CDTF">2018-04-17T11:58:00Z</dcterms:modified>
</cp:coreProperties>
</file>