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50" w:rsidRDefault="0050166F" w:rsidP="0050166F">
      <w:pPr>
        <w:ind w:firstLine="567"/>
        <w:rPr>
          <w:b/>
          <w:u w:val="single"/>
          <w:lang w:val="es-ES_tradnl"/>
        </w:rPr>
      </w:pPr>
      <w:r w:rsidRPr="0050166F">
        <w:rPr>
          <w:b/>
          <w:u w:val="single"/>
          <w:lang w:val="es-ES_tradnl"/>
        </w:rPr>
        <w:t>LAS COMPETENCIAS CLAVES EN LA HISTORIA DEL MUNDO CONTEMPORÁNEO.</w:t>
      </w:r>
    </w:p>
    <w:p w:rsidR="0050166F" w:rsidRDefault="0050166F" w:rsidP="0050166F">
      <w:pPr>
        <w:spacing w:before="60" w:after="0" w:line="240" w:lineRule="exact"/>
        <w:ind w:firstLine="397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Tanto en 4º de ESO como en 1º de Bachillerato se trabaja el periodo histórico que va de 1789 a la actualidad. A lo largo de estos cursos se analiza los fenómenos históricos que han dado lugar a la realidad en la que vivimos, por lo que se nos ofrece una gran oportunidad para trabajar las  Competencias Clave con nuestros alumnos.</w:t>
      </w:r>
    </w:p>
    <w:p w:rsidR="00C9179E" w:rsidRDefault="00C9179E" w:rsidP="0050166F">
      <w:pPr>
        <w:spacing w:before="60" w:after="0" w:line="240" w:lineRule="exact"/>
        <w:ind w:firstLine="397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De las siete competencias nos centraremos en las siguientes:</w:t>
      </w:r>
    </w:p>
    <w:p w:rsidR="0050166F" w:rsidRPr="0050166F" w:rsidRDefault="0050166F" w:rsidP="0050166F">
      <w:pPr>
        <w:tabs>
          <w:tab w:val="left" w:pos="397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mallCaps/>
          <w:spacing w:val="2"/>
          <w:sz w:val="20"/>
          <w:szCs w:val="24"/>
          <w:lang w:val="es-ES_tradnl" w:eastAsia="es-ES"/>
        </w:rPr>
      </w:pPr>
      <w:bookmarkStart w:id="0" w:name="_GoBack"/>
      <w:bookmarkEnd w:id="0"/>
      <w:r w:rsidRPr="0050166F">
        <w:rPr>
          <w:rFonts w:ascii="Times New Roman" w:eastAsia="Times New Roman" w:hAnsi="Times New Roman" w:cs="Times New Roman"/>
          <w:b/>
          <w:smallCaps/>
          <w:spacing w:val="2"/>
          <w:sz w:val="20"/>
          <w:szCs w:val="24"/>
          <w:lang w:val="es-ES_tradnl" w:eastAsia="es-ES"/>
        </w:rPr>
        <w:t>Comunicación lingüística</w:t>
      </w:r>
    </w:p>
    <w:p w:rsidR="0050166F" w:rsidRPr="0050166F" w:rsidRDefault="0050166F" w:rsidP="0050166F">
      <w:pPr>
        <w:spacing w:before="60" w:after="0" w:line="240" w:lineRule="exact"/>
        <w:ind w:firstLine="397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La competencia en comunicación lingüística es el resultado de la acción comunicativa en un contexto social y cultural determinado. </w:t>
      </w:r>
    </w:p>
    <w:p w:rsidR="0050166F" w:rsidRPr="0050166F" w:rsidRDefault="0050166F" w:rsidP="0050166F">
      <w:pPr>
        <w:spacing w:before="60" w:after="0" w:line="240" w:lineRule="exact"/>
        <w:ind w:firstLine="397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Es una competencia compleja que incluye tanto aspectos propiamente lingüísticos como sociales, culturales y prácticos. </w:t>
      </w:r>
    </w:p>
    <w:p w:rsidR="0050166F" w:rsidRPr="0050166F" w:rsidRDefault="00C9179E" w:rsidP="00C9179E">
      <w:pPr>
        <w:spacing w:before="100" w:after="0" w:line="240" w:lineRule="exact"/>
        <w:ind w:firstLine="426"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En nuestra materia perseguiremos que el </w:t>
      </w:r>
      <w:r w:rsidR="00CA053D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alumno</w:t>
      </w: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desarrolle un dominio pleno de</w:t>
      </w:r>
      <w:r w:rsidR="00CA053D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la lengua, para ello trabajaremos la lectura y procuraremos que se realice una correcta redacción. </w:t>
      </w:r>
    </w:p>
    <w:p w:rsidR="0050166F" w:rsidRPr="0050166F" w:rsidRDefault="0050166F" w:rsidP="0050166F">
      <w:pPr>
        <w:tabs>
          <w:tab w:val="left" w:pos="397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mallCaps/>
          <w:spacing w:val="2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b/>
          <w:smallCaps/>
          <w:spacing w:val="2"/>
          <w:sz w:val="20"/>
          <w:szCs w:val="24"/>
          <w:lang w:val="es-ES_tradnl" w:eastAsia="es-ES"/>
        </w:rPr>
        <w:t>Competencia digital</w:t>
      </w:r>
    </w:p>
    <w:p w:rsidR="0050166F" w:rsidRPr="0050166F" w:rsidRDefault="0050166F" w:rsidP="0050166F">
      <w:pPr>
        <w:spacing w:before="60" w:after="0" w:line="240" w:lineRule="exact"/>
        <w:ind w:firstLine="397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La competencia digital implica el uso creativo, crítico y seguro de las tecnologías de la información y la comunicación para favorecer su uso en el entorno laboral, potenciar el aprendizaje, gestionar el tiempo libre y contribuir a la participación en la sociedad.</w:t>
      </w:r>
    </w:p>
    <w:p w:rsidR="0050166F" w:rsidRPr="0050166F" w:rsidRDefault="0050166F" w:rsidP="00CA053D">
      <w:pPr>
        <w:spacing w:before="60" w:after="0" w:line="240" w:lineRule="exact"/>
        <w:ind w:firstLine="397"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Para alcanzar estos fines</w:t>
      </w:r>
      <w:r w:rsidR="00CA053D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el profesor utilizará las herramientas digitales que estén a su alcance. En la medida de lo posible trabajaremos con actividades que necesiten el uso de nuevas tecnologías. </w:t>
      </w:r>
    </w:p>
    <w:p w:rsidR="0050166F" w:rsidRPr="0050166F" w:rsidRDefault="0050166F" w:rsidP="0050166F">
      <w:pPr>
        <w:tabs>
          <w:tab w:val="left" w:pos="397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mallCaps/>
          <w:spacing w:val="2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b/>
          <w:smallCaps/>
          <w:spacing w:val="2"/>
          <w:sz w:val="20"/>
          <w:szCs w:val="24"/>
          <w:lang w:val="es-ES_tradnl" w:eastAsia="es-ES"/>
        </w:rPr>
        <w:t>Aprender a aprender</w:t>
      </w:r>
    </w:p>
    <w:p w:rsidR="0050166F" w:rsidRPr="0050166F" w:rsidRDefault="0050166F" w:rsidP="0050166F">
      <w:pPr>
        <w:spacing w:before="60" w:after="0" w:line="240" w:lineRule="exact"/>
        <w:ind w:firstLine="397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La competencia aprender a aprender se caracteriza por la habilidad para iniciar, organizar y persistir en el aprendizaje.</w:t>
      </w:r>
    </w:p>
    <w:p w:rsidR="0050166F" w:rsidRPr="0050166F" w:rsidRDefault="0050166F" w:rsidP="00CA053D">
      <w:pPr>
        <w:spacing w:before="60" w:after="0" w:line="240" w:lineRule="exact"/>
        <w:ind w:firstLine="397"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Es una competencia fundamental para facilitar el aprendizaje a lo largo de la v</w:t>
      </w:r>
      <w:r w:rsidR="00CA053D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ida y se articula en torno.</w:t>
      </w:r>
      <w:r w:rsidR="00CA053D"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  <w:t xml:space="preserve"> </w:t>
      </w:r>
      <w:r w:rsidRPr="0050166F"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  <w:t>La capacidad para motivarse a aprender, que depende de la curiosidad y la conciencia de la necesidad de aprender del alumnado.</w:t>
      </w:r>
      <w:r w:rsidR="00CA053D"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  <w:t xml:space="preserve"> </w:t>
      </w:r>
      <w:r w:rsidRPr="0050166F"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  <w:t>La organización y gestión del aprendizaje, que requiere conocer y controlar los propios procesos de aprendizaje en la realización de las tareas de aprendizaje.</w:t>
      </w:r>
    </w:p>
    <w:p w:rsidR="0050166F" w:rsidRPr="0050166F" w:rsidRDefault="00CA053D" w:rsidP="0050166F">
      <w:pPr>
        <w:tabs>
          <w:tab w:val="left" w:pos="680"/>
        </w:tabs>
        <w:spacing w:before="100" w:after="0" w:line="240" w:lineRule="exact"/>
        <w:ind w:left="681" w:hanging="284"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En todo momento la asignatura mantendrá un enfoque comprensivo y reflexivo de los acontecimientos y fenómenos históricos, para fomentar la capacidad de aprendizaje del alumno. </w:t>
      </w:r>
    </w:p>
    <w:p w:rsidR="0050166F" w:rsidRPr="0050166F" w:rsidRDefault="0050166F" w:rsidP="0050166F">
      <w:pPr>
        <w:tabs>
          <w:tab w:val="left" w:pos="397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mallCaps/>
          <w:spacing w:val="2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b/>
          <w:smallCaps/>
          <w:spacing w:val="2"/>
          <w:sz w:val="20"/>
          <w:szCs w:val="24"/>
          <w:lang w:val="es-ES_tradnl" w:eastAsia="es-ES"/>
        </w:rPr>
        <w:t>Competencias sociales y cívicas</w:t>
      </w:r>
    </w:p>
    <w:p w:rsidR="0050166F" w:rsidRPr="0050166F" w:rsidRDefault="0050166F" w:rsidP="0050166F">
      <w:pPr>
        <w:spacing w:before="60" w:after="0" w:line="240" w:lineRule="exact"/>
        <w:ind w:firstLine="397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La competencia social se relaciona con el bienestar personal y colectivo en relación a la salud, tanto física como mental, y al estilo de vida saludable que la favorece.</w:t>
      </w:r>
    </w:p>
    <w:p w:rsidR="0050166F" w:rsidRPr="0050166F" w:rsidRDefault="0050166F" w:rsidP="00D34602">
      <w:pPr>
        <w:spacing w:before="60" w:after="0" w:line="240" w:lineRule="exact"/>
        <w:ind w:firstLine="397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Esta competencia está estrechamente ligada a los entornos sociales inmediatos del alu</w:t>
      </w:r>
      <w:r w:rsidR="00D34602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mnado y se articula a través de los</w:t>
      </w:r>
      <w:r w:rsidRPr="0050166F"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  <w:t xml:space="preserve"> conocimientos</w:t>
      </w:r>
      <w:r w:rsidR="00D34602"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  <w:t>,</w:t>
      </w:r>
      <w:r w:rsidRPr="0050166F"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  <w:t xml:space="preserve"> que permitan comprender y analizar de manera crítica los códigos de conducta y los usos de distintas sociedades y entornos.</w:t>
      </w:r>
    </w:p>
    <w:p w:rsidR="0050166F" w:rsidRPr="0050166F" w:rsidRDefault="00D34602" w:rsidP="00D34602">
      <w:pPr>
        <w:spacing w:before="100" w:after="0" w:line="240" w:lineRule="exact"/>
        <w:ind w:firstLine="426"/>
        <w:jc w:val="both"/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  <w:t>En definitiva, analizaremos cada etapa histórica desde la objetividad para posteriormente hacer un análisis crítico desde los valores democráticos.</w:t>
      </w:r>
    </w:p>
    <w:p w:rsidR="0050166F" w:rsidRPr="0050166F" w:rsidRDefault="0050166F" w:rsidP="0050166F">
      <w:pPr>
        <w:tabs>
          <w:tab w:val="left" w:pos="397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mallCaps/>
          <w:spacing w:val="2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b/>
          <w:smallCaps/>
          <w:spacing w:val="2"/>
          <w:sz w:val="20"/>
          <w:szCs w:val="24"/>
          <w:lang w:val="es-ES_tradnl" w:eastAsia="es-ES"/>
        </w:rPr>
        <w:t>Conciencia y expresiones culturales</w:t>
      </w:r>
    </w:p>
    <w:p w:rsidR="00D34602" w:rsidRDefault="0050166F" w:rsidP="00D34602">
      <w:pPr>
        <w:spacing w:before="60" w:after="0" w:line="240" w:lineRule="exact"/>
        <w:ind w:firstLine="397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 w:rsidRPr="0050166F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La competencia en conciencia y expresiones culturales se articula en torno a los siguientes aspectos:</w:t>
      </w:r>
      <w:r w:rsidR="00D34602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</w:t>
      </w:r>
      <w:r w:rsidRPr="0050166F"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  <w:t>Conocer las manifestaciones culturales y artísticas valorándolas como una fuente de enriquecimiento personal y como parte del patrimonio de los pueblos.</w:t>
      </w:r>
      <w:r w:rsidR="00D34602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</w:t>
      </w:r>
      <w:r w:rsidRPr="0050166F">
        <w:rPr>
          <w:rFonts w:ascii="Times New Roman" w:eastAsia="Times New Roman" w:hAnsi="Times New Roman" w:cs="Times New Roman"/>
          <w:spacing w:val="2"/>
          <w:sz w:val="20"/>
          <w:szCs w:val="24"/>
          <w:lang w:val="es-ES_tradnl" w:eastAsia="es-ES"/>
        </w:rPr>
        <w:t>Desarrollar la propia capacidad estética y creadora vinculada al dominio de las capacidades relacionadas con distintos códigos artísticos y culturales.</w:t>
      </w:r>
    </w:p>
    <w:p w:rsidR="0050166F" w:rsidRPr="00D34602" w:rsidRDefault="00D34602" w:rsidP="00D34602">
      <w:pPr>
        <w:spacing w:before="60" w:after="0" w:line="240" w:lineRule="exact"/>
        <w:ind w:firstLine="397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Trabajaremos las características más representativas de las diferentes culturas del mundo y la expresión artística dominante en cada periodo histórico.</w:t>
      </w:r>
    </w:p>
    <w:sectPr w:rsidR="0050166F" w:rsidRPr="00D34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8"/>
    <w:rsid w:val="00152C28"/>
    <w:rsid w:val="0050166F"/>
    <w:rsid w:val="00C9179E"/>
    <w:rsid w:val="00C91B50"/>
    <w:rsid w:val="00CA053D"/>
    <w:rsid w:val="00D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5</cp:revision>
  <dcterms:created xsi:type="dcterms:W3CDTF">2018-05-25T07:22:00Z</dcterms:created>
  <dcterms:modified xsi:type="dcterms:W3CDTF">2018-05-25T07:49:00Z</dcterms:modified>
</cp:coreProperties>
</file>