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55" w:rsidRDefault="00EA1629">
      <w:pPr>
        <w:spacing w:before="73"/>
        <w:ind w:left="1690"/>
        <w:rPr>
          <w:b/>
        </w:rPr>
      </w:pPr>
      <w:r>
        <w:rPr>
          <w:b/>
          <w:u w:val="single"/>
        </w:rPr>
        <w:t>DOCUMENTO GUÍA PARA LA CREACIÓN DE MATERIALES</w:t>
      </w:r>
    </w:p>
    <w:p w:rsidR="00770A55" w:rsidRDefault="00770A55">
      <w:pPr>
        <w:pStyle w:val="Textoindependiente"/>
        <w:rPr>
          <w:b/>
          <w:sz w:val="19"/>
        </w:rPr>
      </w:pPr>
    </w:p>
    <w:p w:rsidR="00770A55" w:rsidRPr="00720575" w:rsidRDefault="00EA1629" w:rsidP="00634A89">
      <w:pPr>
        <w:spacing w:before="93"/>
        <w:ind w:left="101"/>
        <w:rPr>
          <w:b/>
          <w:u w:val="single"/>
        </w:rPr>
      </w:pPr>
      <w:r>
        <w:rPr>
          <w:b/>
        </w:rPr>
        <w:t>TÍTULO</w:t>
      </w:r>
      <w:r w:rsidRPr="00720575">
        <w:rPr>
          <w:b/>
          <w:u w:val="single"/>
        </w:rPr>
        <w:t>:</w:t>
      </w:r>
      <w:r w:rsidR="009359BC" w:rsidRPr="00720575">
        <w:rPr>
          <w:b/>
          <w:u w:val="single"/>
        </w:rPr>
        <w:t xml:space="preserve"> </w:t>
      </w:r>
      <w:bookmarkStart w:id="0" w:name="_GoBack"/>
      <w:bookmarkEnd w:id="0"/>
      <w:r w:rsidR="00BF65B9" w:rsidRPr="00720575">
        <w:rPr>
          <w:b/>
          <w:u w:val="single"/>
        </w:rPr>
        <w:t>Los sentidos.</w:t>
      </w:r>
      <w:r w:rsidR="00720575">
        <w:rPr>
          <w:b/>
          <w:u w:val="single"/>
        </w:rPr>
        <w:t xml:space="preserve"> </w:t>
      </w:r>
      <w:proofErr w:type="spellStart"/>
      <w:r w:rsidR="00720575">
        <w:rPr>
          <w:b/>
          <w:u w:val="single"/>
        </w:rPr>
        <w:t>The</w:t>
      </w:r>
      <w:proofErr w:type="spellEnd"/>
      <w:r w:rsidR="00720575">
        <w:rPr>
          <w:b/>
          <w:u w:val="single"/>
        </w:rPr>
        <w:t xml:space="preserve"> </w:t>
      </w:r>
      <w:proofErr w:type="spellStart"/>
      <w:r w:rsidR="00720575">
        <w:rPr>
          <w:b/>
          <w:u w:val="single"/>
        </w:rPr>
        <w:t>senses</w:t>
      </w:r>
      <w:proofErr w:type="spellEnd"/>
      <w:r w:rsidR="00720575">
        <w:rPr>
          <w:b/>
          <w:u w:val="single"/>
        </w:rPr>
        <w:t>.</w:t>
      </w:r>
    </w:p>
    <w:p w:rsidR="00770A55" w:rsidRDefault="00770A55" w:rsidP="00634A89">
      <w:pPr>
        <w:pStyle w:val="Textoindependiente"/>
        <w:rPr>
          <w:sz w:val="27"/>
        </w:rPr>
      </w:pPr>
    </w:p>
    <w:p w:rsidR="00770A55" w:rsidRDefault="00EA1629" w:rsidP="00634A89">
      <w:pPr>
        <w:ind w:left="101"/>
      </w:pPr>
      <w:r>
        <w:rPr>
          <w:b/>
        </w:rPr>
        <w:t>ALUMNADO AL QUE VA DIRIGIDA</w:t>
      </w:r>
      <w:r>
        <w:t>:</w:t>
      </w:r>
      <w:r w:rsidR="00BF65B9">
        <w:t xml:space="preserve"> 2º curso de E. PR.</w:t>
      </w:r>
    </w:p>
    <w:p w:rsidR="00770A55" w:rsidRDefault="00770A55" w:rsidP="00634A89">
      <w:pPr>
        <w:pStyle w:val="Textoindependiente"/>
        <w:spacing w:before="1"/>
        <w:rPr>
          <w:sz w:val="27"/>
        </w:rPr>
      </w:pPr>
    </w:p>
    <w:p w:rsidR="00BF65B9" w:rsidRDefault="00EA1629" w:rsidP="00634A89">
      <w:pPr>
        <w:pStyle w:val="Textoindependiente"/>
        <w:spacing w:line="266" w:lineRule="auto"/>
        <w:ind w:left="101" w:right="102"/>
        <w:rPr>
          <w:b/>
        </w:rPr>
      </w:pPr>
      <w:r>
        <w:rPr>
          <w:b/>
        </w:rPr>
        <w:t>DESCRIPTOR:</w:t>
      </w:r>
      <w:r w:rsidR="00BF65B9">
        <w:rPr>
          <w:b/>
        </w:rPr>
        <w:t xml:space="preserve"> </w:t>
      </w:r>
    </w:p>
    <w:p w:rsidR="00BF65B9" w:rsidRDefault="00BF65B9" w:rsidP="00634A89">
      <w:pPr>
        <w:pStyle w:val="Textoindependiente"/>
        <w:spacing w:line="266" w:lineRule="auto"/>
        <w:ind w:left="101" w:right="102"/>
      </w:pPr>
      <w:r w:rsidRPr="00BF65B9">
        <w:t>Competencia lingüística, dentro del área de las Ciencias Naturales</w:t>
      </w:r>
      <w:r>
        <w:t>.</w:t>
      </w:r>
    </w:p>
    <w:p w:rsidR="00BF65B9" w:rsidRPr="00BF65B9" w:rsidRDefault="00BF65B9" w:rsidP="00634A89">
      <w:pPr>
        <w:pStyle w:val="Textoindependiente"/>
        <w:spacing w:line="266" w:lineRule="auto"/>
        <w:ind w:left="101" w:right="102"/>
      </w:pPr>
      <w:r>
        <w:t>Expresión corporal.</w:t>
      </w:r>
      <w:r w:rsidR="007518EA">
        <w:t xml:space="preserve"> </w:t>
      </w:r>
    </w:p>
    <w:p w:rsidR="00994B59" w:rsidRDefault="007518EA" w:rsidP="00634A89">
      <w:pPr>
        <w:pStyle w:val="Textoindependiente"/>
        <w:spacing w:line="266" w:lineRule="auto"/>
        <w:ind w:left="101" w:right="102"/>
      </w:pPr>
      <w:r w:rsidRPr="007518EA">
        <w:t>Partiendo de conocimientos previos de las partes del cuerpo</w:t>
      </w:r>
      <w:r>
        <w:t>, a través del uso de las TIC se presenta el nuevo vocabulario</w:t>
      </w:r>
      <w:r w:rsidR="00994B59">
        <w:t>,</w:t>
      </w:r>
      <w:r w:rsidR="00720575">
        <w:t xml:space="preserve"> </w:t>
      </w:r>
      <w:r w:rsidR="00421D0F">
        <w:t>bilingüe,</w:t>
      </w:r>
      <w:r w:rsidR="00994B59">
        <w:t xml:space="preserve"> de los sentidos y sus órganos.</w:t>
      </w:r>
    </w:p>
    <w:p w:rsidR="00BF65B9" w:rsidRDefault="00634A89" w:rsidP="00634A89">
      <w:pPr>
        <w:pStyle w:val="Textoindependiente"/>
        <w:spacing w:before="4" w:line="560" w:lineRule="atLeast"/>
        <w:ind w:right="2811" w:hanging="720"/>
      </w:pPr>
      <w:r>
        <w:rPr>
          <w:b/>
        </w:rPr>
        <w:t xml:space="preserve">             </w:t>
      </w:r>
      <w:r w:rsidR="00EA1629">
        <w:rPr>
          <w:b/>
        </w:rPr>
        <w:t>DESCRIPCIÓN</w:t>
      </w:r>
      <w:r>
        <w:rPr>
          <w:b/>
        </w:rPr>
        <w:t>.</w:t>
      </w:r>
      <w:r w:rsidR="00EA1629">
        <w:rPr>
          <w:b/>
        </w:rPr>
        <w:t xml:space="preserve"> </w:t>
      </w:r>
      <w:r w:rsidR="00EA1629">
        <w:t xml:space="preserve"> </w:t>
      </w:r>
    </w:p>
    <w:p w:rsidR="00720575" w:rsidRDefault="00720575" w:rsidP="00634A89">
      <w:pPr>
        <w:pStyle w:val="Textoindependiente"/>
        <w:spacing w:before="4" w:line="276" w:lineRule="auto"/>
        <w:ind w:right="2811"/>
      </w:pPr>
    </w:p>
    <w:p w:rsidR="00BF65B9" w:rsidRDefault="00421D0F" w:rsidP="00634A89">
      <w:pPr>
        <w:pStyle w:val="Textoindependiente"/>
        <w:spacing w:before="4" w:line="276" w:lineRule="auto"/>
        <w:ind w:right="2811"/>
      </w:pPr>
      <w:r>
        <w:t>Actividad bilingüe de C. N</w:t>
      </w:r>
      <w:r w:rsidR="006515FD">
        <w:t xml:space="preserve">aturales. </w:t>
      </w:r>
    </w:p>
    <w:p w:rsidR="00421D0F" w:rsidRDefault="00421D0F" w:rsidP="00634A89">
      <w:pPr>
        <w:pStyle w:val="Textoindependiente"/>
        <w:spacing w:before="4" w:line="276" w:lineRule="auto"/>
        <w:ind w:right="62"/>
      </w:pPr>
      <w:r>
        <w:t>Partimos de los conocimientos previos del alumnado sobre las partes del cuerpo en general para continuar centrándonos en el estudio de los sentidos y sus órganos, previo repaso del vocabulario en inglés.</w:t>
      </w:r>
    </w:p>
    <w:p w:rsidR="00421D0F" w:rsidRDefault="00421D0F" w:rsidP="00634A89">
      <w:pPr>
        <w:pStyle w:val="Textoindependiente"/>
        <w:spacing w:before="4" w:line="276" w:lineRule="auto"/>
        <w:ind w:right="62"/>
      </w:pPr>
      <w:r>
        <w:t>Haciendo uso de mi móvil personal</w:t>
      </w:r>
      <w:r w:rsidR="00720575">
        <w:t>, ordenador</w:t>
      </w:r>
      <w:r>
        <w:t xml:space="preserve"> y la pantalla digital del aula, mediante la </w:t>
      </w:r>
      <w:proofErr w:type="spellStart"/>
      <w:r>
        <w:t>app</w:t>
      </w:r>
      <w:proofErr w:type="spellEnd"/>
      <w:r>
        <w:t xml:space="preserve"> “</w:t>
      </w:r>
      <w:proofErr w:type="spellStart"/>
      <w:r>
        <w:t>Thinglink</w:t>
      </w:r>
      <w:proofErr w:type="spellEnd"/>
      <w:r>
        <w:t xml:space="preserve">”, elaboramos </w:t>
      </w:r>
      <w:r w:rsidR="00720575">
        <w:t xml:space="preserve"> imágenes de </w:t>
      </w:r>
      <w:r w:rsidR="001D416B">
        <w:t>los sentidos.</w:t>
      </w:r>
    </w:p>
    <w:p w:rsidR="001D416B" w:rsidRDefault="001D416B" w:rsidP="00634A89">
      <w:pPr>
        <w:pStyle w:val="Textoindependiente"/>
        <w:spacing w:before="4" w:line="276" w:lineRule="auto"/>
        <w:ind w:right="62"/>
      </w:pPr>
      <w:r>
        <w:t>El grupo está formado por nueve alumnos, por lo que en pequeños grupos van usando mi móvil para la búsqueda y la elaboración de la actividad.</w:t>
      </w:r>
    </w:p>
    <w:p w:rsidR="001D416B" w:rsidRDefault="001D416B" w:rsidP="00634A89">
      <w:pPr>
        <w:pStyle w:val="Textoindependiente"/>
        <w:spacing w:before="4" w:line="276" w:lineRule="auto"/>
        <w:ind w:right="62"/>
      </w:pPr>
      <w:r>
        <w:t xml:space="preserve">Mi rol como maestra en dicha tarea, consiste en orientar y ayudar en el uso de la </w:t>
      </w:r>
      <w:proofErr w:type="spellStart"/>
      <w:r>
        <w:t>app</w:t>
      </w:r>
      <w:proofErr w:type="spellEnd"/>
      <w:r>
        <w:t>.</w:t>
      </w:r>
    </w:p>
    <w:p w:rsidR="001D416B" w:rsidRDefault="001D416B" w:rsidP="00634A89">
      <w:pPr>
        <w:pStyle w:val="Textoindependiente"/>
        <w:spacing w:before="4" w:line="276" w:lineRule="auto"/>
        <w:ind w:right="62"/>
      </w:pPr>
      <w:r>
        <w:t>Una vez realizada la tarea, ellos mismos la van presentando a sus compañeros, y la van descubriendo mutuamente, con mi orientación.</w:t>
      </w:r>
    </w:p>
    <w:p w:rsidR="001D416B" w:rsidRDefault="001D416B" w:rsidP="00634A89">
      <w:pPr>
        <w:pStyle w:val="Textoindependiente"/>
        <w:spacing w:before="4" w:line="276" w:lineRule="auto"/>
        <w:ind w:right="62"/>
      </w:pPr>
      <w:r>
        <w:t xml:space="preserve">En sesiones posteriores, con los mismos contenidos, hemos realizado un esquema mental con la </w:t>
      </w:r>
      <w:proofErr w:type="spellStart"/>
      <w:r>
        <w:t>app</w:t>
      </w:r>
      <w:proofErr w:type="spellEnd"/>
      <w:r>
        <w:t xml:space="preserve"> “</w:t>
      </w:r>
      <w:proofErr w:type="spellStart"/>
      <w:r>
        <w:t>Mindomo</w:t>
      </w:r>
      <w:proofErr w:type="spellEnd"/>
      <w:r>
        <w:t>”</w:t>
      </w:r>
      <w:r w:rsidR="00AF054E">
        <w:t>.</w:t>
      </w:r>
    </w:p>
    <w:p w:rsidR="00770A55" w:rsidRDefault="00770A55" w:rsidP="00634A89">
      <w:pPr>
        <w:pStyle w:val="Textoindependiente"/>
        <w:spacing w:before="9"/>
        <w:rPr>
          <w:sz w:val="24"/>
        </w:rPr>
      </w:pPr>
    </w:p>
    <w:p w:rsidR="00AF054E" w:rsidRDefault="00EA1629" w:rsidP="00634A89">
      <w:pPr>
        <w:pStyle w:val="Ttulo1"/>
        <w:spacing w:line="535" w:lineRule="auto"/>
        <w:ind w:right="-79"/>
      </w:pPr>
      <w:r>
        <w:t xml:space="preserve">TEMPORALIZACIÓN </w:t>
      </w:r>
    </w:p>
    <w:p w:rsidR="00AF054E" w:rsidRPr="00720575" w:rsidRDefault="00AF054E" w:rsidP="00634A89">
      <w:pPr>
        <w:pStyle w:val="Ttulo1"/>
        <w:spacing w:line="276" w:lineRule="auto"/>
        <w:ind w:right="62"/>
        <w:rPr>
          <w:b w:val="0"/>
        </w:rPr>
      </w:pPr>
      <w:r w:rsidRPr="00720575">
        <w:rPr>
          <w:b w:val="0"/>
        </w:rPr>
        <w:t xml:space="preserve">En la actividad con la </w:t>
      </w:r>
      <w:proofErr w:type="spellStart"/>
      <w:r w:rsidRPr="00720575">
        <w:rPr>
          <w:b w:val="0"/>
        </w:rPr>
        <w:t>app</w:t>
      </w:r>
      <w:proofErr w:type="spellEnd"/>
      <w:r w:rsidRPr="00720575">
        <w:rPr>
          <w:b w:val="0"/>
        </w:rPr>
        <w:t xml:space="preserve"> </w:t>
      </w:r>
      <w:proofErr w:type="spellStart"/>
      <w:r w:rsidRPr="00720575">
        <w:rPr>
          <w:b w:val="0"/>
        </w:rPr>
        <w:t>Thinglink</w:t>
      </w:r>
      <w:proofErr w:type="spellEnd"/>
      <w:r w:rsidRPr="00720575">
        <w:rPr>
          <w:b w:val="0"/>
        </w:rPr>
        <w:t>, hemos necesitado dos sesiones.</w:t>
      </w:r>
    </w:p>
    <w:p w:rsidR="00AF054E" w:rsidRPr="00720575" w:rsidRDefault="00AF054E" w:rsidP="00634A89">
      <w:pPr>
        <w:pStyle w:val="Ttulo1"/>
        <w:spacing w:line="276" w:lineRule="auto"/>
        <w:ind w:right="62"/>
        <w:rPr>
          <w:b w:val="0"/>
        </w:rPr>
      </w:pPr>
      <w:r w:rsidRPr="00720575">
        <w:rPr>
          <w:b w:val="0"/>
        </w:rPr>
        <w:t xml:space="preserve">En el esquema mental de </w:t>
      </w:r>
      <w:proofErr w:type="spellStart"/>
      <w:r w:rsidRPr="00720575">
        <w:rPr>
          <w:b w:val="0"/>
        </w:rPr>
        <w:t>Mindomo</w:t>
      </w:r>
      <w:proofErr w:type="spellEnd"/>
      <w:r w:rsidRPr="00720575">
        <w:rPr>
          <w:b w:val="0"/>
        </w:rPr>
        <w:t>, como ya conocían los contenidos, una sesión ha sido suficiente.</w:t>
      </w:r>
    </w:p>
    <w:p w:rsidR="00770A55" w:rsidRDefault="00EA1629" w:rsidP="00634A89">
      <w:pPr>
        <w:pStyle w:val="Ttulo1"/>
        <w:spacing w:line="535" w:lineRule="auto"/>
        <w:ind w:right="62"/>
      </w:pPr>
      <w:r>
        <w:t>MATERIALES</w:t>
      </w:r>
      <w:r w:rsidR="00AF054E">
        <w:t xml:space="preserve"> </w:t>
      </w:r>
      <w:r>
        <w:t xml:space="preserve"> NECESARIOS</w:t>
      </w:r>
      <w:r w:rsidR="00AF054E">
        <w:t>.</w:t>
      </w:r>
    </w:p>
    <w:p w:rsidR="00AF054E" w:rsidRPr="00720575" w:rsidRDefault="00AF054E" w:rsidP="00634A89">
      <w:pPr>
        <w:pStyle w:val="Ttulo1"/>
        <w:numPr>
          <w:ilvl w:val="0"/>
          <w:numId w:val="2"/>
        </w:numPr>
        <w:spacing w:line="535" w:lineRule="auto"/>
        <w:ind w:right="62"/>
        <w:rPr>
          <w:b w:val="0"/>
        </w:rPr>
      </w:pPr>
      <w:r w:rsidRPr="00720575">
        <w:rPr>
          <w:b w:val="0"/>
        </w:rPr>
        <w:t xml:space="preserve">Ordenador, pantalla digital, </w:t>
      </w:r>
      <w:proofErr w:type="spellStart"/>
      <w:r w:rsidRPr="00720575">
        <w:rPr>
          <w:b w:val="0"/>
        </w:rPr>
        <w:t>tablet</w:t>
      </w:r>
      <w:proofErr w:type="spellEnd"/>
      <w:r w:rsidRPr="00720575">
        <w:rPr>
          <w:b w:val="0"/>
        </w:rPr>
        <w:t>.</w:t>
      </w:r>
    </w:p>
    <w:p w:rsidR="00AF054E" w:rsidRDefault="00EA1629" w:rsidP="00634A89">
      <w:pPr>
        <w:pStyle w:val="Textoindependiente"/>
        <w:spacing w:line="266" w:lineRule="auto"/>
        <w:ind w:left="101" w:right="103"/>
        <w:rPr>
          <w:b/>
        </w:rPr>
      </w:pPr>
      <w:r>
        <w:rPr>
          <w:b/>
        </w:rPr>
        <w:t>¿CÓMO LO VAS A EVALUAR?</w:t>
      </w:r>
    </w:p>
    <w:p w:rsidR="00AF054E" w:rsidRPr="00720575" w:rsidRDefault="00AF054E" w:rsidP="00634A89">
      <w:pPr>
        <w:pStyle w:val="Textoindependiente"/>
        <w:spacing w:line="266" w:lineRule="auto"/>
        <w:ind w:left="101" w:right="103"/>
      </w:pPr>
      <w:r w:rsidRPr="00720575">
        <w:t xml:space="preserve">Evaluación mediante una </w:t>
      </w:r>
      <w:r w:rsidR="00720575" w:rsidRPr="00720575">
        <w:t>rúbrica</w:t>
      </w:r>
      <w:r w:rsidRPr="00720575">
        <w:t xml:space="preserve"> de expresión y comprensión oral que evalúa tanto la lengua materna como la inglesa.</w:t>
      </w:r>
      <w:r w:rsidR="00EA1629" w:rsidRPr="00720575">
        <w:t xml:space="preserve"> </w:t>
      </w:r>
    </w:p>
    <w:p w:rsidR="00770A55" w:rsidRPr="00720575" w:rsidRDefault="00AF054E" w:rsidP="00634A89">
      <w:pPr>
        <w:pStyle w:val="Textoindependiente"/>
        <w:spacing w:line="266" w:lineRule="auto"/>
        <w:ind w:left="101" w:right="103"/>
      </w:pPr>
      <w:r w:rsidRPr="00720575">
        <w:t>Fichas de expresión escrita</w:t>
      </w:r>
    </w:p>
    <w:p w:rsidR="00770A55" w:rsidRDefault="00770A55" w:rsidP="00634A89">
      <w:pPr>
        <w:pStyle w:val="Textoindependiente"/>
        <w:spacing w:before="8"/>
        <w:rPr>
          <w:sz w:val="24"/>
        </w:rPr>
      </w:pPr>
    </w:p>
    <w:p w:rsidR="00AF054E" w:rsidRDefault="00EA1629" w:rsidP="00634A89">
      <w:pPr>
        <w:pStyle w:val="Textoindependiente"/>
        <w:spacing w:line="266" w:lineRule="auto"/>
        <w:ind w:left="101" w:right="102"/>
        <w:rPr>
          <w:b/>
        </w:rPr>
      </w:pPr>
      <w:r>
        <w:rPr>
          <w:b/>
        </w:rPr>
        <w:t>ASPECTOS QUE HABRÍA QUE CONSIDERAR:</w:t>
      </w:r>
    </w:p>
    <w:p w:rsidR="00AF054E" w:rsidRPr="00720575" w:rsidRDefault="00AF054E" w:rsidP="00634A89">
      <w:pPr>
        <w:pStyle w:val="Textoindependiente"/>
        <w:spacing w:line="266" w:lineRule="auto"/>
        <w:ind w:left="101" w:right="62"/>
      </w:pPr>
      <w:r w:rsidRPr="00720575">
        <w:t xml:space="preserve">Estaría bien, disponer de más recursos materiales, como </w:t>
      </w:r>
      <w:proofErr w:type="spellStart"/>
      <w:r w:rsidRPr="00720575">
        <w:t>tablet</w:t>
      </w:r>
      <w:proofErr w:type="spellEnd"/>
      <w:r w:rsidRPr="00720575">
        <w:t>.</w:t>
      </w:r>
      <w:r w:rsidR="00720575">
        <w:t xml:space="preserve"> Por supuesto y lo más importante</w:t>
      </w:r>
      <w:r w:rsidR="00634A89">
        <w:t>,</w:t>
      </w:r>
      <w:r w:rsidR="00720575">
        <w:t xml:space="preserve"> tiempo para poner en práctica las distintas </w:t>
      </w:r>
      <w:proofErr w:type="spellStart"/>
      <w:r w:rsidR="00720575">
        <w:t>apps</w:t>
      </w:r>
      <w:proofErr w:type="spellEnd"/>
      <w:r w:rsidR="00720575">
        <w:t xml:space="preserve"> </w:t>
      </w:r>
      <w:proofErr w:type="spellStart"/>
      <w:r w:rsidR="00720575">
        <w:t>trabajdas</w:t>
      </w:r>
      <w:proofErr w:type="spellEnd"/>
      <w:r w:rsidR="00720575">
        <w:t xml:space="preserve"> en el curso</w:t>
      </w:r>
      <w:r w:rsidR="00634A89">
        <w:t>, profundización en las mismas y experimentarlas con el alumnado para así poder compartirlas para su aplicación  en otros contextos. LO INTENTAREMOS EL CURSO PROXIMO.</w:t>
      </w:r>
    </w:p>
    <w:p w:rsidR="00770A55" w:rsidRDefault="00720575" w:rsidP="00634A89">
      <w:pPr>
        <w:spacing w:line="266" w:lineRule="auto"/>
        <w:ind w:right="-79"/>
        <w:sectPr w:rsidR="00770A55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  <w:r>
        <w:t xml:space="preserve">  </w:t>
      </w:r>
    </w:p>
    <w:p w:rsidR="00770A55" w:rsidRDefault="00770A55" w:rsidP="00634A89">
      <w:pPr>
        <w:pStyle w:val="Textoindependiente"/>
        <w:spacing w:before="5"/>
      </w:pPr>
    </w:p>
    <w:sectPr w:rsidR="00770A55" w:rsidSect="009F547F"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55E73"/>
    <w:multiLevelType w:val="hybridMultilevel"/>
    <w:tmpl w:val="78B41CC0"/>
    <w:lvl w:ilvl="0" w:tplc="6F823B1A">
      <w:numFmt w:val="bullet"/>
      <w:lvlText w:val="●"/>
      <w:lvlJc w:val="left"/>
      <w:pPr>
        <w:ind w:left="822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BE72D728">
      <w:numFmt w:val="bullet"/>
      <w:lvlText w:val="•"/>
      <w:lvlJc w:val="left"/>
      <w:pPr>
        <w:ind w:left="1694" w:hanging="360"/>
      </w:pPr>
      <w:rPr>
        <w:rFonts w:hint="default"/>
        <w:lang w:val="es-ES" w:eastAsia="es-ES" w:bidi="es-ES"/>
      </w:rPr>
    </w:lvl>
    <w:lvl w:ilvl="2" w:tplc="D1A0A848">
      <w:numFmt w:val="bullet"/>
      <w:lvlText w:val="•"/>
      <w:lvlJc w:val="left"/>
      <w:pPr>
        <w:ind w:left="2568" w:hanging="360"/>
      </w:pPr>
      <w:rPr>
        <w:rFonts w:hint="default"/>
        <w:lang w:val="es-ES" w:eastAsia="es-ES" w:bidi="es-ES"/>
      </w:rPr>
    </w:lvl>
    <w:lvl w:ilvl="3" w:tplc="6A024BA8">
      <w:numFmt w:val="bullet"/>
      <w:lvlText w:val="•"/>
      <w:lvlJc w:val="left"/>
      <w:pPr>
        <w:ind w:left="3442" w:hanging="360"/>
      </w:pPr>
      <w:rPr>
        <w:rFonts w:hint="default"/>
        <w:lang w:val="es-ES" w:eastAsia="es-ES" w:bidi="es-ES"/>
      </w:rPr>
    </w:lvl>
    <w:lvl w:ilvl="4" w:tplc="C7CEB788">
      <w:numFmt w:val="bullet"/>
      <w:lvlText w:val="•"/>
      <w:lvlJc w:val="left"/>
      <w:pPr>
        <w:ind w:left="4316" w:hanging="360"/>
      </w:pPr>
      <w:rPr>
        <w:rFonts w:hint="default"/>
        <w:lang w:val="es-ES" w:eastAsia="es-ES" w:bidi="es-ES"/>
      </w:rPr>
    </w:lvl>
    <w:lvl w:ilvl="5" w:tplc="4D6C7F2C">
      <w:numFmt w:val="bullet"/>
      <w:lvlText w:val="•"/>
      <w:lvlJc w:val="left"/>
      <w:pPr>
        <w:ind w:left="5190" w:hanging="360"/>
      </w:pPr>
      <w:rPr>
        <w:rFonts w:hint="default"/>
        <w:lang w:val="es-ES" w:eastAsia="es-ES" w:bidi="es-ES"/>
      </w:rPr>
    </w:lvl>
    <w:lvl w:ilvl="6" w:tplc="2C0AE5C4">
      <w:numFmt w:val="bullet"/>
      <w:lvlText w:val="•"/>
      <w:lvlJc w:val="left"/>
      <w:pPr>
        <w:ind w:left="6064" w:hanging="360"/>
      </w:pPr>
      <w:rPr>
        <w:rFonts w:hint="default"/>
        <w:lang w:val="es-ES" w:eastAsia="es-ES" w:bidi="es-ES"/>
      </w:rPr>
    </w:lvl>
    <w:lvl w:ilvl="7" w:tplc="360E1142">
      <w:numFmt w:val="bullet"/>
      <w:lvlText w:val="•"/>
      <w:lvlJc w:val="left"/>
      <w:pPr>
        <w:ind w:left="6938" w:hanging="360"/>
      </w:pPr>
      <w:rPr>
        <w:rFonts w:hint="default"/>
        <w:lang w:val="es-ES" w:eastAsia="es-ES" w:bidi="es-ES"/>
      </w:rPr>
    </w:lvl>
    <w:lvl w:ilvl="8" w:tplc="5D52A456">
      <w:numFmt w:val="bullet"/>
      <w:lvlText w:val="•"/>
      <w:lvlJc w:val="left"/>
      <w:pPr>
        <w:ind w:left="7812" w:hanging="360"/>
      </w:pPr>
      <w:rPr>
        <w:rFonts w:hint="default"/>
        <w:lang w:val="es-ES" w:eastAsia="es-ES" w:bidi="es-ES"/>
      </w:rPr>
    </w:lvl>
  </w:abstractNum>
  <w:abstractNum w:abstractNumId="1">
    <w:nsid w:val="440115BE"/>
    <w:multiLevelType w:val="hybridMultilevel"/>
    <w:tmpl w:val="BDBA29B8"/>
    <w:lvl w:ilvl="0" w:tplc="0C0A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</w:compat>
  <w:rsids>
    <w:rsidRoot w:val="00770A55"/>
    <w:rsid w:val="001D416B"/>
    <w:rsid w:val="00421D0F"/>
    <w:rsid w:val="00581287"/>
    <w:rsid w:val="00634A89"/>
    <w:rsid w:val="006515FD"/>
    <w:rsid w:val="00720575"/>
    <w:rsid w:val="007518EA"/>
    <w:rsid w:val="00770A55"/>
    <w:rsid w:val="009359BC"/>
    <w:rsid w:val="00994B59"/>
    <w:rsid w:val="009F547F"/>
    <w:rsid w:val="00AF054E"/>
    <w:rsid w:val="00BF65B9"/>
    <w:rsid w:val="00EA1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547F"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rsid w:val="009F547F"/>
    <w:pPr>
      <w:ind w:left="10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54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F547F"/>
  </w:style>
  <w:style w:type="paragraph" w:styleId="Prrafodelista">
    <w:name w:val="List Paragraph"/>
    <w:basedOn w:val="Normal"/>
    <w:uiPriority w:val="1"/>
    <w:qFormat/>
    <w:rsid w:val="009F547F"/>
    <w:pPr>
      <w:spacing w:before="29"/>
      <w:ind w:left="822" w:hanging="360"/>
    </w:pPr>
  </w:style>
  <w:style w:type="paragraph" w:customStyle="1" w:styleId="TableParagraph">
    <w:name w:val="Table Paragraph"/>
    <w:basedOn w:val="Normal"/>
    <w:uiPriority w:val="1"/>
    <w:qFormat/>
    <w:rsid w:val="009F547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Alfonso .</cp:lastModifiedBy>
  <cp:revision>4</cp:revision>
  <dcterms:created xsi:type="dcterms:W3CDTF">2018-06-01T11:12:00Z</dcterms:created>
  <dcterms:modified xsi:type="dcterms:W3CDTF">2018-06-06T16:31:00Z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2014-10-22T00:00:00Z</vt:filetime>
  </property>
  <property fmtid="{D5CDD505-2E9C-101B-9397-08002B2CF9AE}" pid="3" name="Creator">
    <vt:lpwstr>Writer</vt:lpwstr>
  </property>
  <property fmtid="{D5CDD505-2E9C-101B-9397-08002B2CF9AE}" pid="4" name="LastSaved">
    <vt:filetime>2014-10-22T00:00:00Z</vt:filetime>
  </property>
</Properties>
</file>