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032"/>
        <w:gridCol w:w="2110"/>
        <w:gridCol w:w="1692"/>
        <w:gridCol w:w="1903"/>
        <w:gridCol w:w="1644"/>
        <w:gridCol w:w="2160"/>
        <w:gridCol w:w="1579"/>
      </w:tblGrid>
      <w:tr w:rsidR="00E22B14" w:rsidRPr="00E22B14" w:rsidTr="00E22B14">
        <w:tc>
          <w:tcPr>
            <w:tcW w:w="5000" w:type="pct"/>
            <w:gridSpan w:val="7"/>
            <w:shd w:val="clear" w:color="auto" w:fill="8064A2" w:themeFill="accent4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bookmarkStart w:id="0" w:name="_GoBack" w:colFirst="0" w:colLast="0"/>
            <w:r w:rsidRPr="00E22B14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E22B14" w:rsidRPr="00E22B14" w:rsidTr="00E22B14">
        <w:tc>
          <w:tcPr>
            <w:tcW w:w="1074" w:type="pct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MATERIA:</w:t>
            </w:r>
          </w:p>
        </w:tc>
        <w:tc>
          <w:tcPr>
            <w:tcW w:w="2019" w:type="pct"/>
            <w:gridSpan w:val="3"/>
            <w:vAlign w:val="center"/>
          </w:tcPr>
          <w:p w:rsidR="00E22B14" w:rsidRPr="00E22B14" w:rsidRDefault="00AC6013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FÍSICA Y QUÍMICA</w:t>
            </w:r>
          </w:p>
        </w:tc>
        <w:tc>
          <w:tcPr>
            <w:tcW w:w="582" w:type="pct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1324" w:type="pct"/>
            <w:gridSpan w:val="2"/>
            <w:vAlign w:val="center"/>
          </w:tcPr>
          <w:p w:rsidR="00E22B14" w:rsidRPr="00E22B14" w:rsidRDefault="00AC6013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2º ESO</w:t>
            </w:r>
          </w:p>
        </w:tc>
      </w:tr>
      <w:tr w:rsidR="00E22B14" w:rsidRPr="00E22B14" w:rsidTr="00E22B14">
        <w:tc>
          <w:tcPr>
            <w:tcW w:w="1074" w:type="pct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3926" w:type="pct"/>
            <w:gridSpan w:val="6"/>
            <w:vAlign w:val="center"/>
          </w:tcPr>
          <w:p w:rsidR="00E22B14" w:rsidRPr="00E22B14" w:rsidRDefault="00AC6013" w:rsidP="00E22B14">
            <w:pPr>
              <w:rPr>
                <w:rFonts w:ascii="Calibri" w:hAnsi="Calibri"/>
              </w:rPr>
            </w:pPr>
            <w:r w:rsidRPr="000E4DCB">
              <w:rPr>
                <w:rFonts w:ascii="NewsGotT-Regu" w:hAnsi="NewsGotT-Regu" w:cs="NewsGotT-Regu"/>
                <w:sz w:val="20"/>
                <w:szCs w:val="20"/>
                <w:lang w:val="es-ES"/>
              </w:rPr>
              <w:t>4. Interpretar los efectos de la energía térmica sobre los cuerpos en situaciones cotidianas y en experiencias de laboratorio.</w:t>
            </w:r>
          </w:p>
        </w:tc>
      </w:tr>
      <w:tr w:rsidR="00E22B14" w:rsidRPr="00E22B14" w:rsidTr="00E22B14">
        <w:tc>
          <w:tcPr>
            <w:tcW w:w="1821" w:type="pct"/>
            <w:gridSpan w:val="2"/>
            <w:shd w:val="clear" w:color="auto" w:fill="CCC0D9" w:themeFill="accent4" w:themeFillTint="66"/>
            <w:vAlign w:val="center"/>
          </w:tcPr>
          <w:p w:rsidR="00E22B14" w:rsidRPr="00E22B14" w:rsidRDefault="00E22B14" w:rsidP="00E22B14">
            <w:pPr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599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674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582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765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559" w:type="pct"/>
            <w:shd w:val="clear" w:color="auto" w:fill="E5DFEC" w:themeFill="accent4" w:themeFillTint="33"/>
            <w:vAlign w:val="center"/>
          </w:tcPr>
          <w:p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E22B14" w:rsidRPr="00E22B14" w:rsidTr="00E22B14">
        <w:trPr>
          <w:trHeight w:val="5157"/>
        </w:trPr>
        <w:tc>
          <w:tcPr>
            <w:tcW w:w="1821" w:type="pct"/>
            <w:gridSpan w:val="2"/>
            <w:vAlign w:val="center"/>
          </w:tcPr>
          <w:p w:rsidR="00AC6013" w:rsidRPr="000E4DCB" w:rsidRDefault="00AC6013" w:rsidP="00AC6013">
            <w:pPr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E4DC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  <w:t>4.1.-Explica el concepto de temperatura en términos del modelo cinético-molecular diferenciando entre temperatura, energía, calor y energía térmica.</w:t>
            </w:r>
          </w:p>
          <w:p w:rsidR="00E22B14" w:rsidRPr="00E22B14" w:rsidRDefault="00E22B14" w:rsidP="00AC6013">
            <w:pPr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99" w:type="pct"/>
            <w:vAlign w:val="center"/>
          </w:tcPr>
          <w:p w:rsidR="00E22B14" w:rsidRPr="00E22B14" w:rsidRDefault="00D8532F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con ayuda el concepto de temperatura y lo relaciona con la movilidad de las partículas de la materia.</w:t>
            </w:r>
          </w:p>
        </w:tc>
        <w:tc>
          <w:tcPr>
            <w:tcW w:w="674" w:type="pct"/>
            <w:vAlign w:val="center"/>
          </w:tcPr>
          <w:p w:rsidR="00E22B14" w:rsidRPr="00E22B14" w:rsidRDefault="00D50146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el concepto de temperatura y lo relaciona con el concepto de energía cinética, con ayuda.</w:t>
            </w:r>
          </w:p>
        </w:tc>
        <w:tc>
          <w:tcPr>
            <w:tcW w:w="582" w:type="pct"/>
            <w:vAlign w:val="center"/>
          </w:tcPr>
          <w:p w:rsidR="00E22B14" w:rsidRPr="00E22B14" w:rsidRDefault="00D50146" w:rsidP="00D501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fácilmente el concepto de temperatura, lo relaciona con la energía cinética de las partículas.</w:t>
            </w:r>
          </w:p>
        </w:tc>
        <w:tc>
          <w:tcPr>
            <w:tcW w:w="765" w:type="pct"/>
            <w:vAlign w:val="center"/>
          </w:tcPr>
          <w:p w:rsidR="00E22B14" w:rsidRPr="00E22B14" w:rsidRDefault="00D50146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fácilmente el concepto de temperatura, lo relaciona con la energía cinética y las partículas de las partículas y diferencia este concepto de los conceptos de calor y energía térmica.</w:t>
            </w:r>
          </w:p>
        </w:tc>
        <w:tc>
          <w:tcPr>
            <w:tcW w:w="559" w:type="pct"/>
            <w:vAlign w:val="center"/>
          </w:tcPr>
          <w:p w:rsidR="00E22B14" w:rsidRPr="00E22B14" w:rsidRDefault="00D50146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fácilmente el concepto de temperatura, lo relaciona con la energía cinética y las partículas de las partículas y diferencia este concepto de los conceptos de calor y energía térmica, poniendo ejemplos claros en sus explicaciones.</w:t>
            </w:r>
          </w:p>
        </w:tc>
      </w:tr>
      <w:tr w:rsidR="00AC6013" w:rsidRPr="00E22B14" w:rsidTr="00E22B14">
        <w:trPr>
          <w:trHeight w:val="5157"/>
        </w:trPr>
        <w:tc>
          <w:tcPr>
            <w:tcW w:w="1821" w:type="pct"/>
            <w:gridSpan w:val="2"/>
            <w:vAlign w:val="center"/>
          </w:tcPr>
          <w:p w:rsidR="00AC6013" w:rsidRPr="000E4DCB" w:rsidRDefault="00AC6013" w:rsidP="00AC6013">
            <w:pPr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  <w:lastRenderedPageBreak/>
              <w:t>4.2</w:t>
            </w:r>
            <w:r w:rsidRPr="000E4DC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  <w:t>.-Explica los efectos del calor sobre los cuerpos apoyándose en la teoría-cinético molecular.</w:t>
            </w:r>
          </w:p>
          <w:p w:rsidR="00AC6013" w:rsidRPr="000E4DCB" w:rsidRDefault="00AC6013" w:rsidP="00AC6013">
            <w:pPr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9" w:type="pct"/>
            <w:vAlign w:val="center"/>
          </w:tcPr>
          <w:p w:rsidR="00AC6013" w:rsidRPr="00E22B14" w:rsidRDefault="00D50146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con ayuda los efectos del calor sobre los cuerpos.</w:t>
            </w:r>
          </w:p>
        </w:tc>
        <w:tc>
          <w:tcPr>
            <w:tcW w:w="674" w:type="pct"/>
            <w:vAlign w:val="center"/>
          </w:tcPr>
          <w:p w:rsidR="00AC6013" w:rsidRPr="00E22B14" w:rsidRDefault="00D50146" w:rsidP="00E22B1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Indentifica</w:t>
            </w:r>
            <w:proofErr w:type="spellEnd"/>
            <w:r>
              <w:rPr>
                <w:rFonts w:ascii="Calibri" w:hAnsi="Calibri"/>
              </w:rPr>
              <w:t xml:space="preserve"> los efectos del calor sobre los cuerpo.</w:t>
            </w:r>
          </w:p>
        </w:tc>
        <w:tc>
          <w:tcPr>
            <w:tcW w:w="582" w:type="pct"/>
            <w:vAlign w:val="center"/>
          </w:tcPr>
          <w:p w:rsidR="00AC6013" w:rsidRPr="00E22B14" w:rsidRDefault="00D50146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 los efectos del calor sobre los cuerpos y explica por qué ocurren estos efectos.</w:t>
            </w:r>
          </w:p>
        </w:tc>
        <w:tc>
          <w:tcPr>
            <w:tcW w:w="765" w:type="pct"/>
            <w:vAlign w:val="center"/>
          </w:tcPr>
          <w:p w:rsidR="00AC6013" w:rsidRPr="00E22B14" w:rsidRDefault="00D50146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 los efectos del calor sobre los cuerpos y explica por qué ocurren estos efectos haciendo uso de la teoría cinético molecular de la materia.</w:t>
            </w:r>
          </w:p>
        </w:tc>
        <w:tc>
          <w:tcPr>
            <w:tcW w:w="559" w:type="pct"/>
            <w:vAlign w:val="center"/>
          </w:tcPr>
          <w:p w:rsidR="00AC6013" w:rsidRPr="00E22B14" w:rsidRDefault="00D50146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 los efectos del calor sobre los cuerpos y explica por qué ocurren estos efectos haciendo uso de la teoría cinético molecular de la materia y apoyándose en ejemplos de la vida cotidiana.</w:t>
            </w:r>
          </w:p>
        </w:tc>
      </w:tr>
      <w:tr w:rsidR="00AC6013" w:rsidRPr="00E22B14" w:rsidTr="00E22B14">
        <w:trPr>
          <w:trHeight w:val="5157"/>
        </w:trPr>
        <w:tc>
          <w:tcPr>
            <w:tcW w:w="1821" w:type="pct"/>
            <w:gridSpan w:val="2"/>
            <w:vAlign w:val="center"/>
          </w:tcPr>
          <w:p w:rsidR="00AC6013" w:rsidRPr="000E4DCB" w:rsidRDefault="00AC6013" w:rsidP="00AC6013">
            <w:pPr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  <w:lastRenderedPageBreak/>
              <w:t>4.3</w:t>
            </w:r>
            <w:r w:rsidRPr="000E4DC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  <w:t>.-Identifica los mecanismos de transferencia de calor reconociéndolos en diferentes situaciones cotidianas y fenómenos atmosféricos, justificando la selección de materiales y el diseño de sistemas de calentamiento y enfriamiento.</w:t>
            </w:r>
          </w:p>
          <w:p w:rsidR="00AC6013" w:rsidRPr="000E4DCB" w:rsidRDefault="00AC6013" w:rsidP="00AC6013">
            <w:pPr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9" w:type="pct"/>
            <w:vAlign w:val="center"/>
          </w:tcPr>
          <w:p w:rsidR="00AC6013" w:rsidRPr="00E22B14" w:rsidRDefault="006E1B38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 con ayuda los mecanismos de transferencia del calor.</w:t>
            </w:r>
          </w:p>
        </w:tc>
        <w:tc>
          <w:tcPr>
            <w:tcW w:w="674" w:type="pct"/>
            <w:vAlign w:val="center"/>
          </w:tcPr>
          <w:p w:rsidR="00AC6013" w:rsidRPr="00E22B14" w:rsidRDefault="006E1B38" w:rsidP="006E1B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las tres formas de transferencia del  calor.</w:t>
            </w:r>
          </w:p>
        </w:tc>
        <w:tc>
          <w:tcPr>
            <w:tcW w:w="582" w:type="pct"/>
            <w:vAlign w:val="center"/>
          </w:tcPr>
          <w:p w:rsidR="00AC6013" w:rsidRPr="00E22B14" w:rsidRDefault="006E1B38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las tres formas de transferencia del calor y pone ejemplos concretos.</w:t>
            </w:r>
          </w:p>
        </w:tc>
        <w:tc>
          <w:tcPr>
            <w:tcW w:w="765" w:type="pct"/>
            <w:vAlign w:val="center"/>
          </w:tcPr>
          <w:p w:rsidR="00AC6013" w:rsidRPr="00E22B14" w:rsidRDefault="006E1B38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las tres formas de transferencia del calor, pone ejemplos concretos y justifica la selección de determinados materiales en construcción y en la industria.</w:t>
            </w:r>
          </w:p>
        </w:tc>
        <w:tc>
          <w:tcPr>
            <w:tcW w:w="559" w:type="pct"/>
            <w:vAlign w:val="center"/>
          </w:tcPr>
          <w:p w:rsidR="00AC6013" w:rsidRPr="00E22B14" w:rsidRDefault="006E1B38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Explica las tres formas de transferencia del calor, pone ejemplos concretos, justifica el uso de ciertos materiales en diferentes ámbitos  y </w:t>
            </w:r>
            <w:r w:rsidR="006C75E1">
              <w:rPr>
                <w:rFonts w:ascii="Calibri" w:hAnsi="Calibri"/>
              </w:rPr>
              <w:t>valora la importancia de estos conocimientos para el desarrollo de la sociedad.</w:t>
            </w:r>
          </w:p>
        </w:tc>
      </w:tr>
      <w:bookmarkEnd w:id="0"/>
    </w:tbl>
    <w:p w:rsidR="009D0991" w:rsidRDefault="009D0991"/>
    <w:sectPr w:rsidR="009D0991" w:rsidSect="00E22B14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C0" w:rsidRDefault="003E34C0" w:rsidP="003E34C0">
      <w:pPr>
        <w:spacing w:after="0"/>
      </w:pPr>
      <w:r>
        <w:separator/>
      </w:r>
    </w:p>
  </w:endnote>
  <w:endnote w:type="continuationSeparator" w:id="0">
    <w:p w:rsidR="003E34C0" w:rsidRDefault="003E34C0" w:rsidP="003E34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-Reg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C0" w:rsidRDefault="003E34C0" w:rsidP="003E34C0">
      <w:pPr>
        <w:spacing w:after="0"/>
      </w:pPr>
      <w:r>
        <w:separator/>
      </w:r>
    </w:p>
  </w:footnote>
  <w:footnote w:type="continuationSeparator" w:id="0">
    <w:p w:rsidR="003E34C0" w:rsidRDefault="003E34C0" w:rsidP="003E34C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0" w:rsidRDefault="0021727C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7.1pt;margin-top:-4.25pt;width:214.9pt;height:2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2g7xB4AAAAAoB&#10;AAAPAAAAAAAAAAAAAAAAANEEAABkcnMvZG93bnJldi54bWxQSwUGAAAAAAQABADzAAAA3gUAAAAA&#10;" stroked="f">
          <v:textbox inset="0,0,0,0">
            <w:txbxContent>
              <w:p w:rsidR="003E34C0" w:rsidRDefault="003E34C0" w:rsidP="003E34C0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3E34C0" w:rsidRDefault="003E34C0" w:rsidP="003E34C0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3E34C0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2B14"/>
    <w:rsid w:val="0021727C"/>
    <w:rsid w:val="00354F69"/>
    <w:rsid w:val="003E34C0"/>
    <w:rsid w:val="006C75E1"/>
    <w:rsid w:val="006E1B38"/>
    <w:rsid w:val="0074582F"/>
    <w:rsid w:val="007F06D7"/>
    <w:rsid w:val="009D0991"/>
    <w:rsid w:val="00AC6013"/>
    <w:rsid w:val="00D50146"/>
    <w:rsid w:val="00D8532F"/>
    <w:rsid w:val="00E22B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F540A-5954-46F7-AFDB-89A5A0A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Pilar</cp:lastModifiedBy>
  <cp:revision>5</cp:revision>
  <dcterms:created xsi:type="dcterms:W3CDTF">2018-05-24T21:33:00Z</dcterms:created>
  <dcterms:modified xsi:type="dcterms:W3CDTF">2018-05-24T21:52:00Z</dcterms:modified>
</cp:coreProperties>
</file>