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B2" w:rsidRPr="00387CB2" w:rsidRDefault="00387CB2">
      <w:pPr>
        <w:rPr>
          <w:b/>
        </w:rPr>
      </w:pPr>
      <w:r w:rsidRPr="00387CB2">
        <w:rPr>
          <w:b/>
        </w:rPr>
        <w:t>EVALUACIÓN (A TRAVÉS) DE LA UDI</w:t>
      </w:r>
    </w:p>
    <w:p w:rsidR="00387CB2" w:rsidRDefault="00387CB2"/>
    <w:tbl>
      <w:tblPr>
        <w:tblStyle w:val="Tablaconcuadrcula"/>
        <w:tblW w:w="0" w:type="auto"/>
        <w:tblLook w:val="04A0"/>
      </w:tblPr>
      <w:tblGrid>
        <w:gridCol w:w="3227"/>
        <w:gridCol w:w="4541"/>
        <w:gridCol w:w="1568"/>
        <w:gridCol w:w="6202"/>
      </w:tblGrid>
      <w:tr w:rsidR="00387CB2" w:rsidTr="00885DE2">
        <w:tc>
          <w:tcPr>
            <w:tcW w:w="3227" w:type="dxa"/>
            <w:tcBorders>
              <w:top w:val="single" w:sz="18" w:space="0" w:color="000000" w:themeColor="text1"/>
            </w:tcBorders>
          </w:tcPr>
          <w:p w:rsidR="00387CB2" w:rsidRDefault="00387CB2" w:rsidP="00885DE2">
            <w:r>
              <w:t>ESTÁNDARES</w:t>
            </w:r>
          </w:p>
        </w:tc>
        <w:tc>
          <w:tcPr>
            <w:tcW w:w="4541" w:type="dxa"/>
            <w:tcBorders>
              <w:top w:val="single" w:sz="18" w:space="0" w:color="000000" w:themeColor="text1"/>
            </w:tcBorders>
          </w:tcPr>
          <w:p w:rsidR="00387CB2" w:rsidRDefault="00387CB2" w:rsidP="00885DE2">
            <w:r>
              <w:t>CRITERIO</w:t>
            </w:r>
          </w:p>
        </w:tc>
        <w:tc>
          <w:tcPr>
            <w:tcW w:w="1568" w:type="dxa"/>
            <w:tcBorders>
              <w:top w:val="single" w:sz="18" w:space="0" w:color="000000" w:themeColor="text1"/>
            </w:tcBorders>
          </w:tcPr>
          <w:p w:rsidR="00387CB2" w:rsidRDefault="00387CB2" w:rsidP="00885DE2">
            <w:r>
              <w:t>PONDERACIÓN</w:t>
            </w:r>
          </w:p>
        </w:tc>
        <w:tc>
          <w:tcPr>
            <w:tcW w:w="6202" w:type="dxa"/>
            <w:tcBorders>
              <w:top w:val="single" w:sz="18" w:space="0" w:color="000000" w:themeColor="text1"/>
            </w:tcBorders>
          </w:tcPr>
          <w:p w:rsidR="00387CB2" w:rsidRDefault="00387CB2" w:rsidP="00885DE2">
            <w:r>
              <w:t>INSTRUMENTOS</w:t>
            </w:r>
          </w:p>
        </w:tc>
      </w:tr>
      <w:tr w:rsidR="00387CB2" w:rsidTr="00885DE2">
        <w:tc>
          <w:tcPr>
            <w:tcW w:w="3227" w:type="dxa"/>
          </w:tcPr>
          <w:p w:rsidR="00387CB2" w:rsidRDefault="00387CB2" w:rsidP="00885DE2">
            <w:r w:rsidRPr="008F07A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07AF">
              <w:rPr>
                <w:rFonts w:ascii="Times New Roman" w:hAnsi="Times New Roman" w:cs="Times New Roman"/>
                <w:sz w:val="16"/>
                <w:szCs w:val="16"/>
              </w:rPr>
              <w:t>Identifica los términos más frecuentes del vocabulario científico, expresándose de forma correcta tanto oralmente como por escrito.</w:t>
            </w:r>
          </w:p>
        </w:tc>
        <w:tc>
          <w:tcPr>
            <w:tcW w:w="4541" w:type="dxa"/>
          </w:tcPr>
          <w:p w:rsidR="00387CB2" w:rsidRDefault="00387CB2" w:rsidP="00885DE2">
            <w:r w:rsidRPr="008F07A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07AF">
              <w:rPr>
                <w:rFonts w:ascii="Times New Roman" w:hAnsi="Times New Roman" w:cs="Times New Roman"/>
                <w:sz w:val="16"/>
                <w:szCs w:val="16"/>
              </w:rPr>
              <w:t>Utilizar adecuadamente el vocabulario científico en un contexto adecuado a su nivel.</w:t>
            </w:r>
          </w:p>
        </w:tc>
        <w:tc>
          <w:tcPr>
            <w:tcW w:w="1568" w:type="dxa"/>
          </w:tcPr>
          <w:p w:rsidR="00387CB2" w:rsidRDefault="00387CB2" w:rsidP="00885DE2">
            <w:r>
              <w:t>2%</w:t>
            </w:r>
          </w:p>
        </w:tc>
        <w:tc>
          <w:tcPr>
            <w:tcW w:w="6202" w:type="dxa"/>
          </w:tcPr>
          <w:p w:rsidR="00387CB2" w:rsidRDefault="00387CB2" w:rsidP="00885DE2">
            <w:r>
              <w:t>Guía de observación:     25%</w:t>
            </w:r>
          </w:p>
          <w:p w:rsidR="00387CB2" w:rsidRDefault="00387CB2" w:rsidP="00885DE2">
            <w:r>
              <w:t>Monografía:                     25%</w:t>
            </w:r>
          </w:p>
          <w:p w:rsidR="00387CB2" w:rsidRDefault="00387CB2" w:rsidP="00885DE2">
            <w:r>
              <w:t>Presentación oral:           25 %</w:t>
            </w:r>
          </w:p>
          <w:p w:rsidR="00387CB2" w:rsidRDefault="00387CB2" w:rsidP="00885DE2">
            <w:r>
              <w:t>Prueba escrita:                25%</w:t>
            </w:r>
          </w:p>
        </w:tc>
      </w:tr>
      <w:tr w:rsidR="00387CB2" w:rsidTr="00885DE2">
        <w:tc>
          <w:tcPr>
            <w:tcW w:w="3227" w:type="dxa"/>
          </w:tcPr>
          <w:p w:rsidR="00387CB2" w:rsidRPr="008F07AF" w:rsidRDefault="00387CB2" w:rsidP="00885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7AF">
              <w:rPr>
                <w:rFonts w:ascii="Times New Roman" w:hAnsi="Times New Roman" w:cs="Times New Roman"/>
                <w:sz w:val="16"/>
                <w:szCs w:val="16"/>
              </w:rPr>
              <w:t xml:space="preserve">2.1. Busca, selecciona e interpreta la información de carácter científico a partir de la utilización de diversas fuentes. </w:t>
            </w:r>
          </w:p>
          <w:p w:rsidR="00387CB2" w:rsidRPr="008F07AF" w:rsidRDefault="00387CB2" w:rsidP="00885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7AF">
              <w:rPr>
                <w:rFonts w:ascii="Times New Roman" w:hAnsi="Times New Roman" w:cs="Times New Roman"/>
                <w:sz w:val="16"/>
                <w:szCs w:val="16"/>
              </w:rPr>
              <w:t xml:space="preserve">2.2. Transmite la información seleccionada de manera precisa utilizando diversos soportes. </w:t>
            </w:r>
          </w:p>
          <w:p w:rsidR="00387CB2" w:rsidRPr="008F07AF" w:rsidRDefault="00387CB2" w:rsidP="00885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7AF">
              <w:rPr>
                <w:rFonts w:ascii="Times New Roman" w:hAnsi="Times New Roman" w:cs="Times New Roman"/>
                <w:sz w:val="16"/>
                <w:szCs w:val="16"/>
              </w:rPr>
              <w:t>2.3. Utiliza la información de carácter científico para formarse una opinión propia y argumentar sobre problemas relacionados.</w:t>
            </w:r>
          </w:p>
        </w:tc>
        <w:tc>
          <w:tcPr>
            <w:tcW w:w="4541" w:type="dxa"/>
          </w:tcPr>
          <w:p w:rsidR="00387CB2" w:rsidRDefault="00387CB2" w:rsidP="00885DE2">
            <w:r w:rsidRPr="008F07A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07AF">
              <w:rPr>
                <w:rFonts w:ascii="Times New Roman" w:hAnsi="Times New Roman" w:cs="Times New Roman"/>
                <w:sz w:val="16"/>
                <w:szCs w:val="16"/>
              </w:rPr>
              <w:t>Buscar, seleccionar e interpretar la información de carácter científico y utilizar dicha información para formarse una opinión propia, expresarse adecuadamente y argumentar sobre problemas relacionados con el medio natural y la salud.</w:t>
            </w:r>
          </w:p>
        </w:tc>
        <w:tc>
          <w:tcPr>
            <w:tcW w:w="1568" w:type="dxa"/>
          </w:tcPr>
          <w:p w:rsidR="00387CB2" w:rsidRDefault="00387CB2" w:rsidP="00885DE2">
            <w:r>
              <w:t>2%</w:t>
            </w:r>
          </w:p>
        </w:tc>
        <w:tc>
          <w:tcPr>
            <w:tcW w:w="6202" w:type="dxa"/>
          </w:tcPr>
          <w:p w:rsidR="00387CB2" w:rsidRDefault="00387CB2" w:rsidP="00885DE2">
            <w:r>
              <w:t>Guía de observación:    50%</w:t>
            </w:r>
          </w:p>
          <w:p w:rsidR="00387CB2" w:rsidRDefault="00387CB2" w:rsidP="00885DE2">
            <w:r>
              <w:t>Presentación oral:         50%</w:t>
            </w:r>
          </w:p>
        </w:tc>
      </w:tr>
      <w:tr w:rsidR="00387CB2" w:rsidTr="00885DE2">
        <w:tc>
          <w:tcPr>
            <w:tcW w:w="3227" w:type="dxa"/>
          </w:tcPr>
          <w:p w:rsidR="00387CB2" w:rsidRPr="00230FC7" w:rsidRDefault="00387CB2" w:rsidP="00885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FC7">
              <w:rPr>
                <w:rFonts w:ascii="Times New Roman" w:hAnsi="Times New Roman" w:cs="Times New Roman"/>
                <w:sz w:val="16"/>
                <w:szCs w:val="16"/>
              </w:rPr>
              <w:t>6.1. Describe las características generales de los materiales más frecuentes en las zonas externas del planeta y justifica su distribución en capas en función de su densidad.</w:t>
            </w:r>
          </w:p>
          <w:p w:rsidR="00387CB2" w:rsidRDefault="00387CB2" w:rsidP="00885DE2">
            <w:r w:rsidRPr="00230FC7">
              <w:rPr>
                <w:rFonts w:ascii="Times New Roman" w:hAnsi="Times New Roman" w:cs="Times New Roman"/>
                <w:sz w:val="16"/>
                <w:szCs w:val="16"/>
              </w:rPr>
              <w:t xml:space="preserve"> 6.2. Describe las características generales de la corteza, el manto y el núcleo terrestre y los materiales que los componen, relacionando dichas características con su ubicación.</w:t>
            </w:r>
          </w:p>
        </w:tc>
        <w:tc>
          <w:tcPr>
            <w:tcW w:w="4541" w:type="dxa"/>
          </w:tcPr>
          <w:p w:rsidR="00387CB2" w:rsidRPr="005207A9" w:rsidRDefault="00387CB2" w:rsidP="00885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FC7">
              <w:rPr>
                <w:rFonts w:ascii="Times New Roman" w:hAnsi="Times New Roman" w:cs="Times New Roman"/>
                <w:sz w:val="16"/>
                <w:szCs w:val="16"/>
              </w:rPr>
              <w:t>6. Identificar los materiales terrestres según su abundancia y distribución en las grandes capas de la Tierra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8" w:type="dxa"/>
          </w:tcPr>
          <w:p w:rsidR="00387CB2" w:rsidRDefault="00387CB2" w:rsidP="00885DE2">
            <w:r>
              <w:t>5%</w:t>
            </w:r>
          </w:p>
        </w:tc>
        <w:tc>
          <w:tcPr>
            <w:tcW w:w="6202" w:type="dxa"/>
          </w:tcPr>
          <w:p w:rsidR="00387CB2" w:rsidRDefault="00387CB2" w:rsidP="00885DE2">
            <w:r>
              <w:t>Portfolio:                    50%</w:t>
            </w:r>
          </w:p>
          <w:p w:rsidR="00387CB2" w:rsidRDefault="00387CB2" w:rsidP="00885DE2">
            <w:r>
              <w:t>Prueba escrita:           50%</w:t>
            </w:r>
          </w:p>
        </w:tc>
      </w:tr>
      <w:tr w:rsidR="00387CB2" w:rsidTr="00885DE2">
        <w:tc>
          <w:tcPr>
            <w:tcW w:w="3227" w:type="dxa"/>
          </w:tcPr>
          <w:p w:rsidR="00387CB2" w:rsidRPr="00230FC7" w:rsidRDefault="00387CB2" w:rsidP="00885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FC7">
              <w:rPr>
                <w:rFonts w:ascii="Times New Roman" w:hAnsi="Times New Roman" w:cs="Times New Roman"/>
                <w:sz w:val="16"/>
                <w:szCs w:val="16"/>
              </w:rPr>
              <w:t>7.1. Identifica minerales y rocas utilizando criterios que permitan diferenciarlos.</w:t>
            </w:r>
          </w:p>
          <w:p w:rsidR="00387CB2" w:rsidRPr="00230FC7" w:rsidRDefault="00387CB2" w:rsidP="00885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FC7">
              <w:rPr>
                <w:rFonts w:ascii="Times New Roman" w:hAnsi="Times New Roman" w:cs="Times New Roman"/>
                <w:sz w:val="16"/>
                <w:szCs w:val="16"/>
              </w:rPr>
              <w:t xml:space="preserve"> 7.2 Describe algunas de las aplicaciones más frecuentes de los minerales y rocas en el ámbito de la vida cotidiana. </w:t>
            </w:r>
          </w:p>
          <w:p w:rsidR="00387CB2" w:rsidRDefault="00387CB2" w:rsidP="00885DE2">
            <w:r w:rsidRPr="00230FC7">
              <w:rPr>
                <w:rFonts w:ascii="Times New Roman" w:hAnsi="Times New Roman" w:cs="Times New Roman"/>
                <w:sz w:val="16"/>
                <w:szCs w:val="16"/>
              </w:rPr>
              <w:t>7.3. Reconoce la importancia del uso responsable y la gestión sostenible de los recursos minerales</w:t>
            </w:r>
          </w:p>
        </w:tc>
        <w:tc>
          <w:tcPr>
            <w:tcW w:w="4541" w:type="dxa"/>
          </w:tcPr>
          <w:p w:rsidR="00387CB2" w:rsidRPr="005207A9" w:rsidRDefault="00387CB2" w:rsidP="00885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FC7">
              <w:rPr>
                <w:rFonts w:ascii="Times New Roman" w:hAnsi="Times New Roman" w:cs="Times New Roman"/>
                <w:sz w:val="16"/>
                <w:szCs w:val="16"/>
              </w:rPr>
              <w:t>7. Reconocer las propiedades y características de los minerales y de las rocas, distinguiendo sus aplicaciones más frecuentes y destacando su importancia económica y la gestión sostenible</w:t>
            </w:r>
          </w:p>
        </w:tc>
        <w:tc>
          <w:tcPr>
            <w:tcW w:w="1568" w:type="dxa"/>
          </w:tcPr>
          <w:p w:rsidR="00387CB2" w:rsidRDefault="00387CB2" w:rsidP="00885DE2">
            <w:r>
              <w:t>5%</w:t>
            </w:r>
          </w:p>
        </w:tc>
        <w:tc>
          <w:tcPr>
            <w:tcW w:w="6202" w:type="dxa"/>
          </w:tcPr>
          <w:p w:rsidR="00387CB2" w:rsidRDefault="00387CB2" w:rsidP="00885DE2">
            <w:r>
              <w:t>Portfolio:              50%</w:t>
            </w:r>
          </w:p>
          <w:p w:rsidR="00387CB2" w:rsidRDefault="00387CB2" w:rsidP="00885DE2">
            <w:r>
              <w:t>Prueba escrita:    50%</w:t>
            </w:r>
          </w:p>
        </w:tc>
      </w:tr>
    </w:tbl>
    <w:p w:rsidR="00460A8D" w:rsidRDefault="00460A8D"/>
    <w:sectPr w:rsidR="00460A8D" w:rsidSect="00460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0A8D"/>
    <w:rsid w:val="0005241D"/>
    <w:rsid w:val="0032364C"/>
    <w:rsid w:val="00387CB2"/>
    <w:rsid w:val="00460A8D"/>
    <w:rsid w:val="00675845"/>
    <w:rsid w:val="006A34E2"/>
    <w:rsid w:val="00921067"/>
    <w:rsid w:val="009435F8"/>
    <w:rsid w:val="00A937F1"/>
    <w:rsid w:val="00B82B31"/>
    <w:rsid w:val="00FB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0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2018-05-16T16:32:00Z</dcterms:created>
  <dcterms:modified xsi:type="dcterms:W3CDTF">2018-05-16T16:32:00Z</dcterms:modified>
</cp:coreProperties>
</file>