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9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992"/>
        <w:gridCol w:w="993"/>
        <w:gridCol w:w="1134"/>
        <w:gridCol w:w="992"/>
        <w:gridCol w:w="992"/>
        <w:gridCol w:w="1418"/>
        <w:gridCol w:w="992"/>
        <w:gridCol w:w="1134"/>
        <w:gridCol w:w="1538"/>
      </w:tblGrid>
      <w:tr w:rsidR="00A00C81" w:rsidRPr="003B49F0" w:rsidTr="003E2FE6">
        <w:trPr>
          <w:gridAfter w:val="9"/>
          <w:wAfter w:w="10185" w:type="dxa"/>
          <w:trHeight w:val="464"/>
        </w:trPr>
        <w:tc>
          <w:tcPr>
            <w:tcW w:w="1560" w:type="dxa"/>
            <w:vMerge w:val="restart"/>
          </w:tcPr>
          <w:p w:rsidR="00A00C81" w:rsidRPr="00E12931" w:rsidRDefault="00A00C81" w:rsidP="003E2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C81" w:rsidRPr="00FA12B1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969" w:type="dxa"/>
            <w:vMerge w:val="restart"/>
          </w:tcPr>
          <w:p w:rsidR="00A00C81" w:rsidRDefault="00A00C81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C81" w:rsidRDefault="00A00C81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A00C81" w:rsidRDefault="00180FC0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0C81">
              <w:rPr>
                <w:rFonts w:ascii="Arial" w:hAnsi="Arial" w:cs="Arial"/>
                <w:b/>
                <w:sz w:val="24"/>
                <w:szCs w:val="24"/>
              </w:rPr>
              <w:t>º INGLÉS</w:t>
            </w:r>
          </w:p>
          <w:p w:rsidR="00A00C81" w:rsidRPr="001460BA" w:rsidRDefault="003E2FE6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indicadores de 18</w:t>
            </w:r>
          </w:p>
          <w:p w:rsidR="003B49F0" w:rsidRPr="003B49F0" w:rsidRDefault="003B49F0" w:rsidP="003E2F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49F0"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t>Listening</w:t>
            </w:r>
            <w:r w:rsidRPr="003B49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Pr="003B49F0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Speaking/</w:t>
            </w:r>
            <w:r w:rsidRPr="003B49F0">
              <w:rPr>
                <w:rFonts w:ascii="Arial" w:hAnsi="Arial" w:cs="Arial"/>
                <w:b/>
                <w:color w:val="92D050"/>
                <w:sz w:val="18"/>
                <w:szCs w:val="18"/>
                <w:lang w:val="en-GB"/>
              </w:rPr>
              <w:t xml:space="preserve"> Reading</w:t>
            </w:r>
            <w:r w:rsidRPr="003B49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Pr="003B49F0">
              <w:rPr>
                <w:rFonts w:ascii="Arial" w:hAnsi="Arial" w:cs="Arial"/>
                <w:b/>
                <w:color w:val="FFC000"/>
                <w:sz w:val="18"/>
                <w:szCs w:val="18"/>
                <w:lang w:val="en-GB"/>
              </w:rPr>
              <w:t>Writing</w:t>
            </w:r>
          </w:p>
        </w:tc>
      </w:tr>
      <w:tr w:rsidR="001460BA" w:rsidRPr="00E12931" w:rsidTr="006462F9">
        <w:trPr>
          <w:trHeight w:val="1165"/>
        </w:trPr>
        <w:tc>
          <w:tcPr>
            <w:tcW w:w="1560" w:type="dxa"/>
            <w:vMerge/>
          </w:tcPr>
          <w:p w:rsidR="001460BA" w:rsidRPr="003B49F0" w:rsidRDefault="001460BA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vMerge/>
          </w:tcPr>
          <w:p w:rsidR="001460BA" w:rsidRPr="003B49F0" w:rsidRDefault="001460BA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gridSpan w:val="3"/>
            <w:shd w:val="clear" w:color="auto" w:fill="F2DBDB" w:themeFill="accent2" w:themeFillTint="33"/>
          </w:tcPr>
          <w:p w:rsidR="001460BA" w:rsidRDefault="001460BA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0BA">
              <w:rPr>
                <w:rFonts w:ascii="Arial" w:hAnsi="Arial" w:cs="Arial"/>
                <w:b/>
                <w:sz w:val="28"/>
                <w:szCs w:val="28"/>
              </w:rPr>
              <w:t>1ª EVALUACIÓN</w:t>
            </w:r>
          </w:p>
          <w:p w:rsidR="001460BA" w:rsidRPr="001460BA" w:rsidRDefault="00AF21FC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460BA" w:rsidRPr="001460BA">
              <w:rPr>
                <w:rFonts w:ascii="Arial" w:hAnsi="Arial" w:cs="Arial"/>
                <w:b/>
                <w:sz w:val="18"/>
                <w:szCs w:val="18"/>
              </w:rPr>
              <w:t xml:space="preserve"> INDICADORES</w:t>
            </w:r>
            <w:r w:rsidR="001460B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660F4">
              <w:rPr>
                <w:rFonts w:ascii="Arial" w:hAnsi="Arial" w:cs="Arial"/>
                <w:b/>
                <w:sz w:val="18"/>
                <w:szCs w:val="18"/>
              </w:rPr>
              <w:t>2-2-1</w:t>
            </w:r>
            <w:r w:rsidRPr="00AF21FC">
              <w:rPr>
                <w:rFonts w:ascii="Arial" w:hAnsi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</w:tcPr>
          <w:p w:rsidR="001460BA" w:rsidRDefault="001460BA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460BA">
              <w:rPr>
                <w:rFonts w:ascii="Arial" w:hAnsi="Arial" w:cs="Arial"/>
                <w:b/>
                <w:sz w:val="28"/>
                <w:szCs w:val="28"/>
              </w:rPr>
              <w:t>ª EVALUACIÓN</w:t>
            </w:r>
          </w:p>
          <w:p w:rsidR="00AF21FC" w:rsidRPr="00AF21FC" w:rsidRDefault="00AF21FC" w:rsidP="00AF2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1FC">
              <w:rPr>
                <w:rFonts w:ascii="Arial" w:hAnsi="Arial" w:cs="Arial"/>
                <w:b/>
                <w:sz w:val="18"/>
                <w:szCs w:val="18"/>
              </w:rPr>
              <w:t>10 INDICADORES</w:t>
            </w:r>
            <w:r w:rsidR="00EA095C">
              <w:rPr>
                <w:rFonts w:ascii="Arial" w:hAnsi="Arial" w:cs="Arial"/>
                <w:b/>
                <w:sz w:val="18"/>
                <w:szCs w:val="18"/>
              </w:rPr>
              <w:t>:2-2</w:t>
            </w:r>
            <w:r w:rsidR="005660F4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3664" w:type="dxa"/>
            <w:gridSpan w:val="3"/>
            <w:shd w:val="clear" w:color="auto" w:fill="D6E3BC" w:themeFill="accent3" w:themeFillTint="66"/>
          </w:tcPr>
          <w:p w:rsidR="001460BA" w:rsidRDefault="001460BA" w:rsidP="003E2F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460BA">
              <w:rPr>
                <w:rFonts w:ascii="Arial" w:hAnsi="Arial" w:cs="Arial"/>
                <w:b/>
                <w:sz w:val="28"/>
                <w:szCs w:val="28"/>
              </w:rPr>
              <w:t>ª EVALUACIÓN</w:t>
            </w:r>
          </w:p>
          <w:p w:rsidR="00AF21FC" w:rsidRPr="00AF21FC" w:rsidRDefault="00AF21FC" w:rsidP="003E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1FC">
              <w:rPr>
                <w:rFonts w:ascii="Arial" w:hAnsi="Arial" w:cs="Arial"/>
                <w:b/>
                <w:sz w:val="18"/>
                <w:szCs w:val="18"/>
              </w:rPr>
              <w:t>8 INDICADORES:</w:t>
            </w:r>
            <w:r>
              <w:rPr>
                <w:rFonts w:ascii="Arial" w:hAnsi="Arial" w:cs="Arial"/>
                <w:b/>
                <w:sz w:val="18"/>
                <w:szCs w:val="18"/>
              </w:rPr>
              <w:t>2-2-2-2</w:t>
            </w:r>
          </w:p>
        </w:tc>
      </w:tr>
      <w:tr w:rsidR="009C1024" w:rsidRPr="003E2FE6" w:rsidTr="003E2FE6">
        <w:trPr>
          <w:trHeight w:val="460"/>
        </w:trPr>
        <w:tc>
          <w:tcPr>
            <w:tcW w:w="1560" w:type="dxa"/>
            <w:vMerge/>
          </w:tcPr>
          <w:p w:rsidR="00A00C81" w:rsidRPr="003B49F0" w:rsidRDefault="00A00C81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vMerge/>
          </w:tcPr>
          <w:p w:rsidR="00A00C81" w:rsidRPr="003B49F0" w:rsidRDefault="00A00C81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UD1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1º TRIM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UD3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   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2º TRIM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UD5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 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3º TRIM</w:t>
            </w:r>
          </w:p>
        </w:tc>
      </w:tr>
      <w:tr w:rsidR="009C1024" w:rsidRPr="00E12931" w:rsidTr="003E2FE6">
        <w:trPr>
          <w:trHeight w:val="658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CE.1.1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LE.1.1.1 Reconoce el sentido global de los mensajes e instrucciones habituales…</w:t>
            </w:r>
          </w:p>
        </w:tc>
        <w:tc>
          <w:tcPr>
            <w:tcW w:w="992" w:type="dxa"/>
          </w:tcPr>
          <w:p w:rsidR="00A00C81" w:rsidRPr="003E2FE6" w:rsidRDefault="001460BA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 xml:space="preserve">   X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71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CE.1.2.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 1.2.1. Comprende mensajes orales básicos….</w:t>
            </w:r>
          </w:p>
        </w:tc>
        <w:tc>
          <w:tcPr>
            <w:tcW w:w="992" w:type="dxa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 xml:space="preserve">    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EA095C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EA095C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936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CE.1.3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LE.1.3.1  Reconoce instrucciones de clase, saludos y normas de cortesía…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EA095C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EA095C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pct15" w:color="auto" w:fill="auto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97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CE.1.4. 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LE.1.4.1 Entiende las ideas sobre temas de su interés en presentaciones orales…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68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CE.1.5. 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LE1.5.1 Reconoce patrones sonoros con apoyo audiovisual…</w:t>
            </w: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92" w:type="dxa"/>
          </w:tcPr>
          <w:p w:rsidR="00A00C81" w:rsidRPr="001460BA" w:rsidRDefault="00EA095C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A00C81" w:rsidRPr="001460BA" w:rsidRDefault="00EA095C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3E2FE6" w:rsidRPr="00E12931" w:rsidTr="00744FD0">
        <w:tc>
          <w:tcPr>
            <w:tcW w:w="1560" w:type="dxa"/>
            <w:vMerge w:val="restart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t>CE.1.6.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tici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en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3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q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iál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/as.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</w:tr>
      <w:tr w:rsidR="003E2FE6" w:rsidRPr="00E12931" w:rsidTr="00744FD0">
        <w:tc>
          <w:tcPr>
            <w:tcW w:w="1560" w:type="dxa"/>
            <w:vMerge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2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Id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ica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  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esi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llas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as  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iliares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iat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1076"/>
        </w:trPr>
        <w:tc>
          <w:tcPr>
            <w:tcW w:w="1560" w:type="dxa"/>
            <w:shd w:val="clear" w:color="auto" w:fill="CC0000"/>
          </w:tcPr>
          <w:p w:rsidR="00FB158A" w:rsidRPr="003B49F0" w:rsidRDefault="00FB158A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t>CE.1.7.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FB158A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7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Se presenta de forma breve y sencilla</w:t>
            </w:r>
          </w:p>
        </w:tc>
        <w:tc>
          <w:tcPr>
            <w:tcW w:w="992" w:type="dxa"/>
            <w:shd w:val="clear" w:color="auto" w:fill="FFFFFF" w:themeFill="background1"/>
          </w:tcPr>
          <w:p w:rsidR="00FB158A" w:rsidRPr="001460BA" w:rsidRDefault="00FB158A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158A" w:rsidRPr="003E2FE6" w:rsidRDefault="001460BA" w:rsidP="003E2FE6">
            <w:pPr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158A" w:rsidRPr="003E2FE6" w:rsidRDefault="001460BA" w:rsidP="003E2FE6">
            <w:pPr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2"/>
        </w:trPr>
        <w:tc>
          <w:tcPr>
            <w:tcW w:w="1560" w:type="dxa"/>
            <w:vMerge w:val="restart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lastRenderedPageBreak/>
              <w:t>CE.1.8.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abu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io</w:t>
            </w:r>
            <w:r w:rsidRPr="009C1024">
              <w:rPr>
                <w:rFonts w:ascii="Times New Roman" w:hAnsi="Times New Roman"/>
                <w:b/>
                <w:color w:val="FFFF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saludar, presentarse o despedirse.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1"/>
        </w:trPr>
        <w:tc>
          <w:tcPr>
            <w:tcW w:w="1560" w:type="dxa"/>
            <w:vMerge/>
            <w:shd w:val="clear" w:color="auto" w:fill="CC0000"/>
          </w:tcPr>
          <w:p w:rsidR="00A00C81" w:rsidRDefault="00A00C81" w:rsidP="003E2FE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.2</w:t>
            </w:r>
            <w:r w:rsidRPr="009C1024"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prod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1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1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1"/>
        </w:trPr>
        <w:tc>
          <w:tcPr>
            <w:tcW w:w="1560" w:type="dxa"/>
            <w:shd w:val="clear" w:color="auto" w:fill="CC0000"/>
          </w:tcPr>
          <w:p w:rsidR="009C1024" w:rsidRDefault="009C1024" w:rsidP="003E2FE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9C1024" w:rsidRPr="009C1024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LE.1.8.3. Participa en pequeños diálogos breves y sencillos utilizando técnicas no verbales (gestos, expresiones, contacto visual...).</w:t>
            </w: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878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E2FE6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CE.1.9.</w:t>
            </w:r>
          </w:p>
        </w:tc>
        <w:tc>
          <w:tcPr>
            <w:tcW w:w="3969" w:type="dxa"/>
          </w:tcPr>
          <w:p w:rsidR="009C1024" w:rsidRPr="003B49F0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9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9C1024" w:rsidRPr="009C1024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Identifica mensajes básicos con apoyo visual.</w:t>
            </w:r>
          </w:p>
        </w:tc>
        <w:tc>
          <w:tcPr>
            <w:tcW w:w="992" w:type="dxa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436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CE.1.10.</w:t>
            </w:r>
          </w:p>
        </w:tc>
        <w:tc>
          <w:tcPr>
            <w:tcW w:w="3969" w:type="dxa"/>
          </w:tcPr>
          <w:p w:rsidR="009C1024" w:rsidRPr="003B49F0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10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 xml:space="preserve"> </w:t>
            </w:r>
          </w:p>
          <w:p w:rsidR="009C1024" w:rsidRPr="003B49F0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>Reconoce el sentido global de mensajes escritos sencillos y cotidianos…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9C1024" w:rsidRPr="00E12931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CE.1.11.</w:t>
            </w:r>
          </w:p>
        </w:tc>
        <w:tc>
          <w:tcPr>
            <w:tcW w:w="3969" w:type="dxa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6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0"/>
                <w:sz w:val="24"/>
                <w:szCs w:val="24"/>
              </w:rPr>
              <w:t xml:space="preserve"> 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</w:t>
            </w:r>
            <w:r w:rsidRPr="003B49F0"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  <w:t xml:space="preserve"> distintos tipos textos por el contexto y contenido…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</w:tr>
      <w:tr w:rsidR="009C1024" w:rsidRPr="00E12931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CE.1.12.</w:t>
            </w:r>
          </w:p>
        </w:tc>
        <w:tc>
          <w:tcPr>
            <w:tcW w:w="3969" w:type="dxa"/>
          </w:tcPr>
          <w:p w:rsidR="00A00C81" w:rsidRPr="003B49F0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12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  <w:r w:rsidRPr="003B49F0"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  <w:t xml:space="preserve"> </w:t>
            </w:r>
          </w:p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 vocabulario de las unidades en textos adaptados...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5C2699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</w:tr>
      <w:tr w:rsidR="003E2FE6" w:rsidRPr="003E2FE6" w:rsidTr="003E2FE6">
        <w:trPr>
          <w:trHeight w:val="1045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CE.1.13.</w:t>
            </w:r>
          </w:p>
        </w:tc>
        <w:tc>
          <w:tcPr>
            <w:tcW w:w="3969" w:type="dxa"/>
          </w:tcPr>
          <w:p w:rsidR="009C1024" w:rsidRPr="009C1024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13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 xml:space="preserve"> </w:t>
            </w:r>
          </w:p>
          <w:p w:rsidR="009C1024" w:rsidRPr="009C1024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C000"/>
                <w:sz w:val="18"/>
                <w:szCs w:val="18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Escribe textos breves y sencillos a partir de un modelo…</w:t>
            </w:r>
          </w:p>
        </w:tc>
        <w:tc>
          <w:tcPr>
            <w:tcW w:w="992" w:type="dxa"/>
          </w:tcPr>
          <w:p w:rsidR="009C1024" w:rsidRPr="001460BA" w:rsidRDefault="009C1024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</w:tr>
      <w:tr w:rsidR="003E2FE6" w:rsidRPr="003E2FE6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CE.1.14.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14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Comienza a utilizar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trate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ias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ás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cas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od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cir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illo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00C81" w:rsidRPr="00914F91" w:rsidRDefault="00A00C81" w:rsidP="003E2F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</w:tr>
      <w:tr w:rsidR="003E2FE6" w:rsidRPr="003E2FE6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CE.1.15.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15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Utiliza vocabulario</w:t>
            </w:r>
            <w:r w:rsidR="003B49F0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escrito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sencillo </w:t>
            </w:r>
            <w:r w:rsidR="003B49F0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 habitual adecuado al contexto</w:t>
            </w:r>
          </w:p>
        </w:tc>
        <w:tc>
          <w:tcPr>
            <w:tcW w:w="992" w:type="dxa"/>
          </w:tcPr>
          <w:p w:rsidR="00A00C81" w:rsidRPr="00914F91" w:rsidRDefault="00A00C81" w:rsidP="003E2F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1058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CE.1.16.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16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 algunas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al.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5660F4" w:rsidP="003E2FE6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pct15" w:color="auto" w:fill="auto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11EDD" w:rsidRDefault="00E11EDD"/>
    <w:tbl>
      <w:tblPr>
        <w:tblpPr w:leftFromText="141" w:rightFromText="141" w:horzAnchor="margin" w:tblpY="-729"/>
        <w:tblW w:w="16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699"/>
        <w:gridCol w:w="992"/>
        <w:gridCol w:w="709"/>
        <w:gridCol w:w="567"/>
        <w:gridCol w:w="709"/>
      </w:tblGrid>
      <w:tr w:rsidR="00B56E34" w:rsidRPr="00CF5C58" w:rsidTr="00132A5A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744FD0">
            <w:pPr>
              <w:rPr>
                <w:rFonts w:ascii="NewsGotT-Regu" w:hAnsi="NewsGotT-Regu"/>
                <w:b/>
                <w:bCs/>
                <w:sz w:val="28"/>
              </w:rPr>
            </w:pP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744FD0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894139" w:rsidRPr="00CF5C58" w:rsidTr="00132A5A">
        <w:trPr>
          <w:trHeight w:val="10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4139" w:rsidRPr="00CF5C58" w:rsidRDefault="00894139" w:rsidP="00894139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>ALUMNO/A:</w:t>
            </w: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94139" w:rsidRPr="00E11EDD" w:rsidRDefault="00894139" w:rsidP="00894139">
            <w:pPr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894139" w:rsidRPr="005B6670" w:rsidRDefault="00894139" w:rsidP="00744FD0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17/18</w:t>
            </w:r>
          </w:p>
        </w:tc>
      </w:tr>
      <w:tr w:rsidR="00B56E34" w:rsidRPr="00CF5C58" w:rsidTr="00132A5A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180FC0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2</w:t>
            </w:r>
            <w:r w:rsidR="00582CEE">
              <w:rPr>
                <w:rFonts w:ascii="NewsGotT-Regu" w:hAnsi="NewsGotT-Regu"/>
                <w:b/>
                <w:bCs/>
                <w:sz w:val="28"/>
              </w:rPr>
              <w:t>º. LENGUA INGLESA</w:t>
            </w:r>
          </w:p>
          <w:p w:rsidR="00B56E34" w:rsidRPr="00CF5C58" w:rsidRDefault="00547AFB" w:rsidP="00744FD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indicadores de 18</w:t>
            </w: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744FD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132A5A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744FD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744FD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744FD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132A5A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C3615" w:rsidP="00744FD0">
            <w:pPr>
              <w:pStyle w:val="Contenidodelatab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3615">
              <w:rPr>
                <w:rFonts w:ascii="Arial" w:eastAsiaTheme="minorEastAsia" w:hAnsi="Arial" w:cs="Arial"/>
                <w:b/>
                <w:color w:val="95B3D7" w:themeColor="accent1" w:themeTint="99"/>
                <w:kern w:val="0"/>
                <w:sz w:val="32"/>
                <w:szCs w:val="32"/>
                <w:lang w:eastAsia="es-ES" w:bidi="ar-SA"/>
              </w:rPr>
              <w:t>LISTENING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744FD0">
            <w:pPr>
              <w:jc w:val="center"/>
            </w:pPr>
          </w:p>
        </w:tc>
      </w:tr>
      <w:tr w:rsidR="00575C4B" w:rsidRPr="00CF5C58" w:rsidTr="00132A5A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LE.1.1.1 Reconoce el sentido global de los mensajes e instrucciones habituales…</w:t>
            </w:r>
          </w:p>
          <w:p w:rsidR="00744FD0" w:rsidRPr="00744FD0" w:rsidRDefault="005660F4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 UDI 1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Y 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 1.2.1. Comprende mensajes orales básicos….</w:t>
            </w:r>
          </w:p>
          <w:p w:rsidR="00744FD0" w:rsidRPr="00744FD0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 UDI 3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LE.1.3.1  Reconoce instrucciones de clase, saludos y normas de cortesía…</w:t>
            </w:r>
          </w:p>
          <w:p w:rsidR="00744FD0" w:rsidRPr="00744FD0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2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LE.1.4.1 Entiende las ideas sobre temas de su interés en presentaciones orales…</w:t>
            </w:r>
          </w:p>
          <w:p w:rsidR="00744FD0" w:rsidRPr="00132A5A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6</w:t>
            </w:r>
            <w:r w:rsidR="00744FD0" w:rsidRPr="00132A5A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4FD0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LE1.5.1 Reconoce patrones sonoros con apoyo audiovisual…</w:t>
            </w:r>
          </w:p>
          <w:p w:rsidR="00744FD0" w:rsidRPr="00132A5A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4</w:t>
            </w:r>
            <w:r w:rsidR="00744FD0" w:rsidRPr="00132A5A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635C64" w:rsidRDefault="006C3615" w:rsidP="00744FD0">
            <w:pPr>
              <w:jc w:val="center"/>
              <w:rPr>
                <w:rFonts w:cs="Calibri"/>
              </w:rPr>
            </w:pPr>
            <w:r w:rsidRPr="006C3615">
              <w:rPr>
                <w:rFonts w:ascii="Arial" w:hAnsi="Arial" w:cs="Arial"/>
                <w:b/>
                <w:color w:val="FFFF00"/>
                <w:sz w:val="32"/>
                <w:szCs w:val="32"/>
              </w:rPr>
              <w:t>SPEAKING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tici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en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3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q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iál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/as.</w:t>
            </w:r>
          </w:p>
          <w:p w:rsidR="00132A5A" w:rsidRPr="00132A5A" w:rsidRDefault="00102725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 xml:space="preserve">(UDI </w:t>
            </w:r>
            <w:r w:rsidR="00132A5A"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2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Id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ica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  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esi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llas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as  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iliares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iat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4)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A5A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lastRenderedPageBreak/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7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Se presenta de forma breve y sencilla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2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9C1024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</w:p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abu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io</w:t>
            </w:r>
            <w:r w:rsidRPr="009C1024">
              <w:rPr>
                <w:rFonts w:ascii="Times New Roman" w:hAnsi="Times New Roman"/>
                <w:b/>
                <w:color w:val="FFFF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saludar, presentarse o despedirse.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1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9C1024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.2</w:t>
            </w:r>
            <w:r w:rsidRPr="009C1024"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  <w:t xml:space="preserve"> </w:t>
            </w:r>
          </w:p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prod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1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1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="00132A5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cotidiano</w:t>
            </w:r>
            <w:r w:rsidR="00132A5A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…</w:t>
            </w:r>
          </w:p>
          <w:p w:rsidR="00132A5A" w:rsidRPr="009C1024" w:rsidRDefault="00132A5A" w:rsidP="00132A5A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4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LE.1.8.3. Participa en pequeños diálogos breves y sencillos utilizando técnicas no verbales (gestos, expresiones, contacto visual...).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6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635C64" w:rsidRDefault="006C3615" w:rsidP="00744FD0">
            <w:pPr>
              <w:jc w:val="center"/>
              <w:rPr>
                <w:rFonts w:eastAsia="Times New Roman" w:cs="Arial"/>
                <w:lang w:val="es-ES_tradnl"/>
              </w:rPr>
            </w:pPr>
            <w:r w:rsidRPr="006C3615">
              <w:rPr>
                <w:rFonts w:ascii="Arial" w:hAnsi="Arial" w:cs="Arial"/>
                <w:b/>
                <w:color w:val="00B050"/>
                <w:sz w:val="32"/>
                <w:szCs w:val="32"/>
              </w:rPr>
              <w:t>READING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9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Identifica mensajes básicos con apoyo visual.</w:t>
            </w:r>
          </w:p>
          <w:p w:rsidR="00933656" w:rsidRPr="00933656" w:rsidRDefault="00102725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1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627722" w:rsidRPr="009C1024" w:rsidRDefault="00627722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10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>Reconoce el sentido global de mensajes escritos sencillos y cotidianos…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</w:t>
            </w:r>
            <w:r w:rsid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4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6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0"/>
                <w:sz w:val="24"/>
                <w:szCs w:val="24"/>
              </w:rPr>
              <w:t xml:space="preserve"> 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</w:t>
            </w:r>
            <w:r w:rsidRPr="003B49F0"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  <w:t xml:space="preserve"> distintos tipos textos por el contexto y contenido…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6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933656" w:rsidRPr="003B49F0" w:rsidRDefault="00933656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12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  <w:r w:rsidRPr="003B49F0"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 vocabulario de las unidades en textos adaptados...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5</w:t>
            </w:r>
            <w:r w:rsid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933656" w:rsidRPr="003B49F0" w:rsidRDefault="00933656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C3615" w:rsidRDefault="006C3615" w:rsidP="00744F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615">
              <w:rPr>
                <w:rFonts w:ascii="Arial" w:hAnsi="Arial" w:cs="Arial"/>
                <w:b/>
                <w:color w:val="FFC000"/>
                <w:sz w:val="32"/>
                <w:szCs w:val="32"/>
              </w:rPr>
              <w:t>WRITING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13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Escribe textos breves y sencillos a partir de un modelo…</w:t>
            </w:r>
          </w:p>
          <w:p w:rsidR="00933656" w:rsidRPr="00933656" w:rsidRDefault="00243B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C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6</w:t>
            </w:r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14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Comienza a utilizar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trate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ias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ás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cas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od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cir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illo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s</w:t>
            </w:r>
          </w:p>
          <w:p w:rsidR="00933656" w:rsidRPr="009C1024" w:rsidRDefault="00243B5A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lastRenderedPageBreak/>
              <w:t>( UDI 4</w:t>
            </w:r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lastRenderedPageBreak/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15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Utiliza vocabulario</w:t>
            </w:r>
            <w:r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escrito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sencillo </w:t>
            </w:r>
            <w:r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 habitual adecuado al contexto</w:t>
            </w:r>
          </w:p>
          <w:p w:rsidR="00933656" w:rsidRPr="009C1024" w:rsidRDefault="00933656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5</w:t>
            </w:r>
            <w:r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16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 algunas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al.</w:t>
            </w:r>
          </w:p>
          <w:p w:rsidR="00933656" w:rsidRPr="009C1024" w:rsidRDefault="00243B5A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2</w:t>
            </w:r>
            <w:bookmarkStart w:id="0" w:name="_GoBack"/>
            <w:bookmarkEnd w:id="0"/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35C64" w:rsidRDefault="006C3615" w:rsidP="00744FD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35C64" w:rsidRDefault="006C3615" w:rsidP="00744FD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F5955" w:rsidRDefault="006C3615" w:rsidP="00744FD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</w:tbl>
    <w:p w:rsidR="00E11EDD" w:rsidRDefault="00E11EDD"/>
    <w:sectPr w:rsidR="00E11EDD" w:rsidSect="003E2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EDD"/>
    <w:rsid w:val="0008064C"/>
    <w:rsid w:val="000A23D8"/>
    <w:rsid w:val="000C231E"/>
    <w:rsid w:val="00102725"/>
    <w:rsid w:val="00132A5A"/>
    <w:rsid w:val="001460BA"/>
    <w:rsid w:val="00180FC0"/>
    <w:rsid w:val="00183E75"/>
    <w:rsid w:val="002042E1"/>
    <w:rsid w:val="00206169"/>
    <w:rsid w:val="00243B5A"/>
    <w:rsid w:val="002B0AD0"/>
    <w:rsid w:val="002D3379"/>
    <w:rsid w:val="003B49F0"/>
    <w:rsid w:val="003E2FE6"/>
    <w:rsid w:val="00547AFB"/>
    <w:rsid w:val="00560DE6"/>
    <w:rsid w:val="005660F4"/>
    <w:rsid w:val="00575C4B"/>
    <w:rsid w:val="00582CEE"/>
    <w:rsid w:val="00583F9F"/>
    <w:rsid w:val="005A3BE8"/>
    <w:rsid w:val="005B252D"/>
    <w:rsid w:val="005C2699"/>
    <w:rsid w:val="00604757"/>
    <w:rsid w:val="00621CF1"/>
    <w:rsid w:val="00627722"/>
    <w:rsid w:val="00635C64"/>
    <w:rsid w:val="006462F9"/>
    <w:rsid w:val="00653771"/>
    <w:rsid w:val="006C3615"/>
    <w:rsid w:val="006C4DB7"/>
    <w:rsid w:val="00727772"/>
    <w:rsid w:val="00744FD0"/>
    <w:rsid w:val="008719EC"/>
    <w:rsid w:val="00894139"/>
    <w:rsid w:val="008A75AA"/>
    <w:rsid w:val="00915FE1"/>
    <w:rsid w:val="00933656"/>
    <w:rsid w:val="00976330"/>
    <w:rsid w:val="00992817"/>
    <w:rsid w:val="009C1024"/>
    <w:rsid w:val="009D2600"/>
    <w:rsid w:val="009D6334"/>
    <w:rsid w:val="00A00C81"/>
    <w:rsid w:val="00A6058F"/>
    <w:rsid w:val="00AE6F70"/>
    <w:rsid w:val="00AF21FC"/>
    <w:rsid w:val="00B56E34"/>
    <w:rsid w:val="00B865EE"/>
    <w:rsid w:val="00BC2EF9"/>
    <w:rsid w:val="00C91C12"/>
    <w:rsid w:val="00CB4482"/>
    <w:rsid w:val="00CE7C6D"/>
    <w:rsid w:val="00D316B7"/>
    <w:rsid w:val="00D8300E"/>
    <w:rsid w:val="00DD7777"/>
    <w:rsid w:val="00E015FD"/>
    <w:rsid w:val="00E11EDD"/>
    <w:rsid w:val="00EA095C"/>
    <w:rsid w:val="00EB513B"/>
    <w:rsid w:val="00FA12B1"/>
    <w:rsid w:val="00FB158A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2E69-7358-4FAA-87DF-162C7F6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Pavón Díaz</cp:lastModifiedBy>
  <cp:revision>8</cp:revision>
  <cp:lastPrinted>2017-05-23T10:37:00Z</cp:lastPrinted>
  <dcterms:created xsi:type="dcterms:W3CDTF">2018-04-12T12:32:00Z</dcterms:created>
  <dcterms:modified xsi:type="dcterms:W3CDTF">2018-05-21T21:03:00Z</dcterms:modified>
</cp:coreProperties>
</file>