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3.png" ContentType="image/png"/>
  <Override PartName="/word/media/image11.jpeg" ContentType="image/jpeg"/>
  <Override PartName="/word/media/image7.jpeg" ContentType="image/jpeg"/>
  <Override PartName="/word/media/image12.png" ContentType="image/png"/>
  <Override PartName="/word/media/image6.jpeg" ContentType="image/jpeg"/>
  <Override PartName="/word/media/image10.jpeg" ContentType="image/jpeg"/>
  <Override PartName="/word/media/image4.jpeg" ContentType="image/jpeg"/>
  <Override PartName="/word/media/image3.jpeg" ContentType="image/jpeg"/>
  <Override PartName="/word/media/image9.jpeg" ContentType="image/jpeg"/>
  <Override PartName="/word/media/image5.png" ContentType="image/png"/>
  <Override PartName="/word/media/image1.png" ContentType="image/png"/>
  <Override PartName="/word/media/image2.jpeg" ContentType="image/jpeg"/>
  <Override PartName="/word/media/image8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3665" distR="113665" simplePos="0" locked="0" layoutInCell="1" allowOverlap="1" relativeHeight="2">
                <wp:simplePos x="0" y="0"/>
                <wp:positionH relativeFrom="column">
                  <wp:posOffset>57150</wp:posOffset>
                </wp:positionH>
                <wp:positionV relativeFrom="paragraph">
                  <wp:posOffset>114300</wp:posOffset>
                </wp:positionV>
                <wp:extent cx="9878060" cy="362585"/>
                <wp:effectExtent l="9525" t="9525" r="9525" b="9525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32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 w:val="40"/>
                                <w:szCs w:val="40"/>
                              </w:rPr>
                              <w:t>CANVAS PARA EL DISEÑO DE PROYECTOS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4.5pt;margin-top:9pt;width:777.7pt;height:28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  <w:sz w:val="40"/>
                          <w:szCs w:val="40"/>
                        </w:rPr>
                        <w:t>CANVAS PARA EL DISEÑO DE PROYECTOS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3665" distR="113665" simplePos="0" locked="0" layoutInCell="1" allowOverlap="1" relativeHeight="3">
                <wp:simplePos x="0" y="0"/>
                <wp:positionH relativeFrom="column">
                  <wp:posOffset>3048000</wp:posOffset>
                </wp:positionH>
                <wp:positionV relativeFrom="paragraph">
                  <wp:posOffset>714375</wp:posOffset>
                </wp:positionV>
                <wp:extent cx="3963035" cy="1477010"/>
                <wp:effectExtent l="9525" t="9525" r="9525" b="9525"/>
                <wp:wrapThrough wrapText="bothSides">
                  <wp:wrapPolygon edited="0">
                    <wp:start x="1402" y="-121"/>
                    <wp:lineTo x="935" y="0"/>
                    <wp:lineTo x="52" y="1226"/>
                    <wp:lineTo x="-52" y="2945"/>
                    <wp:lineTo x="-52" y="18534"/>
                    <wp:lineTo x="52" y="19881"/>
                    <wp:lineTo x="831" y="21479"/>
                    <wp:lineTo x="1038" y="21479"/>
                    <wp:lineTo x="20510" y="21479"/>
                    <wp:lineTo x="20717" y="21479"/>
                    <wp:lineTo x="21496" y="19881"/>
                    <wp:lineTo x="21548" y="19510"/>
                    <wp:lineTo x="21652" y="17549"/>
                    <wp:lineTo x="21652" y="5769"/>
                    <wp:lineTo x="21548" y="1347"/>
                    <wp:lineTo x="20562" y="0"/>
                    <wp:lineTo x="20146" y="-121"/>
                    <wp:lineTo x="1402" y="-121"/>
                  </wp:wrapPolygon>
                </wp:wrapThrough>
                <wp:docPr id="3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520" cy="1476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1 LA OCASIÓN</w:t>
                            </w:r>
                          </w:p>
                          <w:p>
                            <w:pPr>
                              <w:pStyle w:val="Contenidodelmarco"/>
                              <w:shd w:val="clear" w:color="auto" w:fill="FFFFFF"/>
                              <w:bidi w:val="0"/>
                              <w:spacing w:lineRule="auto" w:line="2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Departamento de orientación</w:t>
                            </w:r>
                          </w:p>
                          <w:p>
                            <w:pPr>
                              <w:pStyle w:val="Contenidodelmarco"/>
                              <w:shd w:val="clear" w:color="auto" w:fill="FFFFFF"/>
                              <w:bidi w:val="0"/>
                              <w:spacing w:lineRule="auto" w:line="24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Está vinculado como tema transversal y en la materia de CCSS</w:t>
                            </w:r>
                          </w:p>
                          <w:p>
                            <w:pPr>
                              <w:pStyle w:val="Contenidodelmarco"/>
                              <w:shd w:val="clear" w:color="auto" w:fill="FFFFFF"/>
                              <w:bidi w:val="0"/>
                              <w:spacing w:lineRule="auto" w:line="24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Tiene gran potencial porque trata la igualdad de género</w:t>
                            </w:r>
                          </w:p>
                          <w:p>
                            <w:pPr>
                              <w:pStyle w:val="Contenidodelmarco"/>
                              <w:shd w:val="clear" w:color="auto" w:fill="FFFFFF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4">
                <wp:simplePos x="0" y="0"/>
                <wp:positionH relativeFrom="column">
                  <wp:posOffset>3152775</wp:posOffset>
                </wp:positionH>
                <wp:positionV relativeFrom="paragraph">
                  <wp:posOffset>2505075</wp:posOffset>
                </wp:positionV>
                <wp:extent cx="3791585" cy="1105535"/>
                <wp:effectExtent l="9525" t="9525" r="9525" b="9525"/>
                <wp:wrapNone/>
                <wp:docPr id="5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800" cy="110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PRODUCTO FINAL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Se lleva a cabo el día de la mujer, 8 de marzo. Se busca potenciar el derecho a una educación no sexista, a la no discriminación educativa y cultural por razones de género</w:t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7" name="Imagen 2" descr="rob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2" descr="rob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5">
                <wp:simplePos x="0" y="0"/>
                <wp:positionH relativeFrom="column">
                  <wp:posOffset>3152775</wp:posOffset>
                </wp:positionH>
                <wp:positionV relativeFrom="paragraph">
                  <wp:posOffset>3705225</wp:posOffset>
                </wp:positionV>
                <wp:extent cx="3820160" cy="1629410"/>
                <wp:effectExtent l="9525" t="9525" r="9525" b="9525"/>
                <wp:wrapNone/>
                <wp:docPr id="8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600" cy="162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2 LA MOTIVACIÓN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Se trata de sensibilizar y prevenir la violencia de género. Es una tarea fácil de realizar y con la que podrá reflexionar sobre el papel de hombres y mujeres a lo largo de la historia.</w:t>
                              <w:drawing>
                                <wp:inline distT="0" distB="0" distL="0" distR="9525">
                                  <wp:extent cx="790575" cy="361950"/>
                                  <wp:effectExtent l="0" t="0" r="0" b="0"/>
                                  <wp:docPr id="10" name="Imagen 3" descr="motivac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3" descr="motivac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6">
                <wp:simplePos x="0" y="0"/>
                <wp:positionH relativeFrom="column">
                  <wp:posOffset>3190875</wp:posOffset>
                </wp:positionH>
                <wp:positionV relativeFrom="paragraph">
                  <wp:posOffset>5562600</wp:posOffset>
                </wp:positionV>
                <wp:extent cx="3820160" cy="1219835"/>
                <wp:effectExtent l="9525" t="9525" r="9525" b="9525"/>
                <wp:wrapNone/>
                <wp:docPr id="11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600" cy="1219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3 INVESTIGACIÓN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200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Se les presentan personajes históricos relevantes en distintos campos, hombres y mujeres pero sin identificar el campo en el que destacaron. Los alumnos deben investigar y asociar cada personaje con su área y actución. Tiene 10 minutos para ello.</w:t>
                              <w:drawing>
                                <wp:inline distT="0" distB="0" distL="0" distR="9525">
                                  <wp:extent cx="638175" cy="609600"/>
                                  <wp:effectExtent l="0" t="0" r="0" b="0"/>
                                  <wp:docPr id="13" name="Imagen 4" descr="investigac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4" descr="investigac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7">
                <wp:simplePos x="0" y="0"/>
                <wp:positionH relativeFrom="column">
                  <wp:posOffset>7496175</wp:posOffset>
                </wp:positionH>
                <wp:positionV relativeFrom="paragraph">
                  <wp:posOffset>4419600</wp:posOffset>
                </wp:positionV>
                <wp:extent cx="2667635" cy="1657985"/>
                <wp:effectExtent l="9525" t="9525" r="9525" b="9525"/>
                <wp:wrapNone/>
                <wp:docPr id="14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880" cy="1657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7 LAS TAREAS</w:t>
                              <w:drawing>
                                <wp:inline distT="0" distB="0" distL="0" distR="0">
                                  <wp:extent cx="647700" cy="323850"/>
                                  <wp:effectExtent l="0" t="0" r="0" b="0"/>
                                  <wp:docPr id="16" name="Imagen 5" descr="entrevista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5" descr="entrevista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Trabajan con 2 fichas: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La primera relaciona trabajos e investigaciones realizadas por hombres y mujeres en la historia.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La segunda son los trabajos e investigaciones realizad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os realmente y deben contrastar con sus resultados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8">
                <wp:simplePos x="0" y="0"/>
                <wp:positionH relativeFrom="column">
                  <wp:posOffset>7562850</wp:posOffset>
                </wp:positionH>
                <wp:positionV relativeFrom="paragraph">
                  <wp:posOffset>6162675</wp:posOffset>
                </wp:positionV>
                <wp:extent cx="2486660" cy="915035"/>
                <wp:effectExtent l="9525" t="9525" r="9525" b="9525"/>
                <wp:wrapNone/>
                <wp:docPr id="17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1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8 DIFUSIÓN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9525" distL="0" distR="9525">
                                  <wp:extent cx="619125" cy="371475"/>
                                  <wp:effectExtent l="0" t="0" r="0" b="0"/>
                                  <wp:docPr id="19" name="Imagen 6" descr="canal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n 6" descr="canal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auto"/>
                              </w:rPr>
                              <w:t>En la web del centro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9">
                <wp:simplePos x="0" y="0"/>
                <wp:positionH relativeFrom="column">
                  <wp:posOffset>7496175</wp:posOffset>
                </wp:positionH>
                <wp:positionV relativeFrom="paragraph">
                  <wp:posOffset>2038350</wp:posOffset>
                </wp:positionV>
                <wp:extent cx="2486660" cy="1257935"/>
                <wp:effectExtent l="9525" t="9525" r="9525" b="9525"/>
                <wp:wrapNone/>
                <wp:docPr id="20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160" cy="12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5 RECURSOS</w:t>
                              <w:drawing>
                                <wp:inline distT="0" distB="9525" distL="0" distR="9525">
                                  <wp:extent cx="295275" cy="409575"/>
                                  <wp:effectExtent l="0" t="0" r="0" b="0"/>
                                  <wp:docPr id="22" name="Imagen 7" descr="recurs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n 7" descr="recurs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Se pueden implicar tutores principalmente y cualquier otro profesorado implicado en el tema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aterial puede ser en papel o digital. Cuestionarios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0" distL="0" distR="9525">
                                  <wp:extent cx="295275" cy="190500"/>
                                  <wp:effectExtent l="0" t="0" r="0" b="0"/>
                                  <wp:docPr id="23" name="Imagen 8" descr="recursos-humanos-549x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n 8" descr="recursos-humanos-549x3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4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10">
                <wp:simplePos x="0" y="0"/>
                <wp:positionH relativeFrom="column">
                  <wp:posOffset>-200025</wp:posOffset>
                </wp:positionH>
                <wp:positionV relativeFrom="paragraph">
                  <wp:posOffset>714375</wp:posOffset>
                </wp:positionV>
                <wp:extent cx="2781935" cy="1943735"/>
                <wp:effectExtent l="9525" t="9525" r="9525" b="9525"/>
                <wp:wrapNone/>
                <wp:docPr id="24" name="Oval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60" cy="1943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1.1.COMPETENCIAS CLAVE</w:t>
                            </w:r>
                          </w:p>
                          <w:p>
                            <w:pPr>
                              <w:pStyle w:val="Contenidodelmarco"/>
                              <w:bidi w:val="0"/>
                              <w:spacing w:lineRule="auto" w:line="24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C. Social y cívica</w:t>
                            </w:r>
                          </w:p>
                          <w:p>
                            <w:pPr>
                              <w:pStyle w:val="Contenidodelmarco"/>
                              <w:bidi w:val="0"/>
                              <w:spacing w:lineRule="auto" w:line="24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C. Aprender a aprender</w:t>
                            </w:r>
                          </w:p>
                          <w:p>
                            <w:pPr>
                              <w:pStyle w:val="Contenidodelmarco"/>
                              <w:bidi w:val="0"/>
                              <w:spacing w:lineRule="auto" w:line="24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C. Digital</w:t>
                            </w:r>
                          </w:p>
                          <w:p>
                            <w:pPr>
                              <w:pStyle w:val="Contenidodelmarco"/>
                              <w:bidi w:val="0"/>
                              <w:spacing w:lineRule="auto" w:line="24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C. Conciencia y expresiones culturales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11" fillcolor="white" stroked="t" style="position:absolute;margin-left:-15.75pt;margin-top:56.25pt;width:218.95pt;height:152.9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idodelmarco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auto"/>
                          <w:u w:val="single"/>
                        </w:rPr>
                        <w:t>1.1.COMPETENCIAS CLAVE</w:t>
                      </w:r>
                    </w:p>
                    <w:p>
                      <w:pPr>
                        <w:pStyle w:val="Contenidodelmarco"/>
                        <w:bidi w:val="0"/>
                        <w:spacing w:lineRule="auto" w:line="24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auto"/>
                          <w:sz w:val="16"/>
                          <w:szCs w:val="16"/>
                          <w:u w:val="single"/>
                        </w:rPr>
                        <w:t>C. Social y cívica</w:t>
                      </w:r>
                    </w:p>
                    <w:p>
                      <w:pPr>
                        <w:pStyle w:val="Contenidodelmarco"/>
                        <w:bidi w:val="0"/>
                        <w:spacing w:lineRule="auto" w:line="24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auto"/>
                          <w:sz w:val="16"/>
                          <w:szCs w:val="16"/>
                          <w:u w:val="single"/>
                        </w:rPr>
                        <w:t>C. Aprender a aprender</w:t>
                      </w:r>
                    </w:p>
                    <w:p>
                      <w:pPr>
                        <w:pStyle w:val="Contenidodelmarco"/>
                        <w:bidi w:val="0"/>
                        <w:spacing w:lineRule="auto" w:line="24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auto"/>
                          <w:sz w:val="16"/>
                          <w:szCs w:val="16"/>
                          <w:u w:val="single"/>
                        </w:rPr>
                        <w:t>C. Digital</w:t>
                      </w:r>
                    </w:p>
                    <w:p>
                      <w:pPr>
                        <w:pStyle w:val="Contenidodelmarco"/>
                        <w:bidi w:val="0"/>
                        <w:spacing w:lineRule="auto" w:line="24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auto"/>
                          <w:sz w:val="16"/>
                          <w:szCs w:val="16"/>
                          <w:u w:val="single"/>
                        </w:rPr>
                        <w:t>C. Conciencia y expresiones culturales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idodelmarc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idodelmarco"/>
                        <w:spacing w:before="0" w:after="20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oval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11">
                <wp:simplePos x="0" y="0"/>
                <wp:positionH relativeFrom="column">
                  <wp:posOffset>-466725</wp:posOffset>
                </wp:positionH>
                <wp:positionV relativeFrom="paragraph">
                  <wp:posOffset>2771775</wp:posOffset>
                </wp:positionV>
                <wp:extent cx="3429635" cy="2477135"/>
                <wp:effectExtent l="9525" t="9525" r="9525" b="9525"/>
                <wp:wrapNone/>
                <wp:docPr id="26" name="Oval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476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1.2.ESTÁNDARES DE APRENDIZAJE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Analiza el pape del hombre y la mujer en la sociedad ey en el mercado laboral acutal debatiendo acerca de dilemas de su entorno o conocidos a través de medios de comunicación que planteen situaciones de desigualdad entre hombres y mujeres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dentifica en el lenguaje publicitario y en su entorno estereotipos y roles que agreden al imagen de la mujer y practica en dinámicas enfocadas a la ruptura de estereotipos</w:t>
                            </w:r>
                          </w:p>
                          <w:p>
                            <w:pPr>
                              <w:pStyle w:val="Contenidodelmarco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12" fillcolor="white" stroked="t" style="position:absolute;margin-left:-36.75pt;margin-top:218.25pt;width:269.95pt;height:194.9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idodelmarco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auto"/>
                          <w:u w:val="single"/>
                        </w:rPr>
                        <w:t>1.2.ESTÁNDARES DE APRENDIZAJE</w:t>
                      </w:r>
                    </w:p>
                    <w:p>
                      <w:pPr>
                        <w:pStyle w:val="Contenidodelmarco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16"/>
                          <w:szCs w:val="16"/>
                          <w:u w:val="single"/>
                        </w:rPr>
                        <w:t>Analiza el pape del hombre y la mujer en la sociedad ey en el mercado laboral acutal debatiendo acerca de dilemas de su entorno o conocidos a través de medios de comunicación que planteen situaciones de desigualdad entre hombres y mujeres</w:t>
                      </w:r>
                    </w:p>
                    <w:p>
                      <w:pPr>
                        <w:pStyle w:val="Contenidodelmarco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16"/>
                          <w:szCs w:val="16"/>
                          <w:u w:val="single"/>
                        </w:rPr>
                        <w:t>I</w:t>
                      </w:r>
                      <w:r>
                        <w:rPr>
                          <w:b/>
                          <w:color w:val="auto"/>
                          <w:sz w:val="16"/>
                          <w:szCs w:val="16"/>
                          <w:u w:val="single"/>
                        </w:rPr>
                        <w:t>dentifica en el lenguaje publicitario y en su entorno estereotipos y roles que agreden al imagen de la mujer y practica en dinámicas enfocadas a la ruptura de estereotipos</w:t>
                      </w:r>
                    </w:p>
                    <w:p>
                      <w:pPr>
                        <w:pStyle w:val="Contenidodelmarco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idodelmarco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idodelmarco"/>
                        <w:spacing w:before="0" w:after="20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oval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12">
                <wp:simplePos x="0" y="0"/>
                <wp:positionH relativeFrom="column">
                  <wp:posOffset>-333375</wp:posOffset>
                </wp:positionH>
                <wp:positionV relativeFrom="paragraph">
                  <wp:posOffset>5334000</wp:posOffset>
                </wp:positionV>
                <wp:extent cx="3296285" cy="1772285"/>
                <wp:effectExtent l="9525" t="9525" r="9525" b="9525"/>
                <wp:wrapNone/>
                <wp:docPr id="28" name="Oval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800" cy="1771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1.3.MÉTODOS DE EVALUACIÓN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9525" distL="0" distR="9525">
                                  <wp:extent cx="390525" cy="295275"/>
                                  <wp:effectExtent l="0" t="0" r="0" b="0"/>
                                  <wp:docPr id="30" name="Imagen 12" descr="evalu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n 12" descr="evalu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Cuestionario de evaluación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13" fillcolor="white" stroked="t" style="position:absolute;margin-left:-26.25pt;margin-top:420pt;width:259.45pt;height:139.4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idodelmarco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auto"/>
                          <w:u w:val="single"/>
                        </w:rPr>
                        <w:t>1.3.MÉTODOS DE EVALUACIÓN</w:t>
                      </w:r>
                    </w:p>
                    <w:p>
                      <w:pPr>
                        <w:pStyle w:val="Contenidodelmarc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drawing>
                          <wp:inline distT="0" distB="9525" distL="0" distR="9525">
                            <wp:extent cx="390525" cy="295275"/>
                            <wp:effectExtent l="0" t="0" r="0" b="0"/>
                            <wp:docPr id="31" name="Imagen 12" descr="evalu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Imagen 12" descr="evalu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auto"/>
                          <w:u w:val="single"/>
                        </w:rPr>
                        <w:t>Cuestionario de evaluación</w:t>
                      </w:r>
                    </w:p>
                    <w:p>
                      <w:pPr>
                        <w:pStyle w:val="Contenidodelmarc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nidodelmarco"/>
                        <w:spacing w:before="0" w:after="20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oval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13">
                <wp:simplePos x="0" y="0"/>
                <wp:positionH relativeFrom="column">
                  <wp:posOffset>7572375</wp:posOffset>
                </wp:positionH>
                <wp:positionV relativeFrom="paragraph">
                  <wp:posOffset>3495675</wp:posOffset>
                </wp:positionV>
                <wp:extent cx="2477135" cy="800735"/>
                <wp:effectExtent l="9525" t="9525" r="9525" b="9525"/>
                <wp:wrapNone/>
                <wp:docPr id="32" name="Auto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40" cy="80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6 HERRAMIENTAS TIC</w:t>
                              <w:drawing>
                                <wp:inline distT="0" distB="9525" distL="0" distR="9525">
                                  <wp:extent cx="523875" cy="295275"/>
                                  <wp:effectExtent l="0" t="0" r="0" b="0"/>
                                  <wp:docPr id="34" name="Imagen 13" descr="b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n 13" descr="b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Profesor, pantalla y ordenador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14">
                <wp:simplePos x="0" y="0"/>
                <wp:positionH relativeFrom="column">
                  <wp:posOffset>7372350</wp:posOffset>
                </wp:positionH>
                <wp:positionV relativeFrom="paragraph">
                  <wp:posOffset>800100</wp:posOffset>
                </wp:positionV>
                <wp:extent cx="2610485" cy="1096010"/>
                <wp:effectExtent l="9525" t="9525" r="9525" b="9525"/>
                <wp:wrapNone/>
                <wp:docPr id="35" name="Auto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0" cy="109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4 AGRUPAMIENTOS/ORGANIZACIÓN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0" distL="0" distR="9525">
                                  <wp:extent cx="523875" cy="381000"/>
                                  <wp:effectExtent l="0" t="0" r="0" b="0"/>
                                  <wp:docPr id="37" name="Imagen 14" descr="agrupamien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Imagen 14" descr="agrupamien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Grupos de 4 o 5 alumnas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15">
                <wp:simplePos x="0" y="0"/>
                <wp:positionH relativeFrom="column">
                  <wp:posOffset>2581275</wp:posOffset>
                </wp:positionH>
                <wp:positionV relativeFrom="paragraph">
                  <wp:posOffset>1133475</wp:posOffset>
                </wp:positionV>
                <wp:extent cx="381635" cy="295910"/>
                <wp:effectExtent l="19050" t="28575" r="9525" b="9525"/>
                <wp:wrapNone/>
                <wp:docPr id="38" name="Auto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295200"/>
                        </a:xfrm>
                        <a:prstGeom prst="leftArrow">
                          <a:avLst>
                            <a:gd name="adj1" fmla="val 50000"/>
                            <a:gd name="adj2" fmla="val 3225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6" coordsize="21600,21600" o:spt="66" adj="10800,10800" path="m,10800l@3,l@3@5l21600@5l21600@6l@3@6l@3,21600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8,@5,21600,@6"/>
                <v:handles>
                  <v:h position="21600,@5"/>
                  <v:h position="@3,0"/>
                </v:handles>
              </v:shapetype>
              <v:shape id="shape_0" ID="AutoShape 16" fillcolor="white" stroked="t" style="position:absolute;margin-left:203.25pt;margin-top:89.25pt;width:29.95pt;height:23.2pt" type="shapetype_66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5000625</wp:posOffset>
                </wp:positionH>
                <wp:positionV relativeFrom="paragraph">
                  <wp:posOffset>2190750</wp:posOffset>
                </wp:positionV>
                <wp:extent cx="295910" cy="248285"/>
                <wp:effectExtent l="28575" t="9525" r="28575" b="9525"/>
                <wp:wrapNone/>
                <wp:docPr id="39" name="Auto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47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AutoShape 17" fillcolor="white" stroked="t" style="position:absolute;margin-left:393.75pt;margin-top:172.5pt;width:23.2pt;height:19.45pt" type="shapetype_67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17">
                <wp:simplePos x="0" y="0"/>
                <wp:positionH relativeFrom="column">
                  <wp:posOffset>114300</wp:posOffset>
                </wp:positionH>
                <wp:positionV relativeFrom="paragraph">
                  <wp:posOffset>-361950</wp:posOffset>
                </wp:positionV>
                <wp:extent cx="5668010" cy="372110"/>
                <wp:effectExtent l="9525" t="9525" r="9525" b="9525"/>
                <wp:wrapNone/>
                <wp:docPr id="40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480" cy="37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Elaborado por Leónides Gómez a partir del diseño original de Miguel Ariza y Antonio Herreros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8" fillcolor="white" stroked="t" style="position:absolute;margin-left:9pt;margin-top:-28.5pt;width:446.2pt;height:29.2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Elaborado por Leónides Gómez a partir del diseño original de Miguel Ariza y Antonio Herreros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9525" distL="0" distR="9525" simplePos="0" locked="0" layoutInCell="1" allowOverlap="1" relativeHeight="43">
            <wp:simplePos x="0" y="0"/>
            <wp:positionH relativeFrom="column">
              <wp:posOffset>5665470</wp:posOffset>
            </wp:positionH>
            <wp:positionV relativeFrom="paragraph">
              <wp:posOffset>866775</wp:posOffset>
            </wp:positionV>
            <wp:extent cx="1057275" cy="504825"/>
            <wp:effectExtent l="0" t="0" r="0" b="0"/>
            <wp:wrapSquare wrapText="largest"/>
            <wp:docPr id="42" name="Imagen 1" descr="día mujer trabaj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1" descr="día mujer trabajador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9">
            <wp:simplePos x="0" y="0"/>
            <wp:positionH relativeFrom="page">
              <wp:posOffset>1950720</wp:posOffset>
            </wp:positionH>
            <wp:positionV relativeFrom="page">
              <wp:posOffset>1784985</wp:posOffset>
            </wp:positionV>
            <wp:extent cx="590550" cy="590550"/>
            <wp:effectExtent l="0" t="0" r="0" b="0"/>
            <wp:wrapSquare wrapText="largest"/>
            <wp:docPr id="43" name="Imagen 10" descr="competencias clav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10" descr="competencias clav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9525" simplePos="0" locked="0" layoutInCell="1" allowOverlap="1" relativeHeight="41">
            <wp:simplePos x="0" y="0"/>
            <wp:positionH relativeFrom="page">
              <wp:posOffset>33655</wp:posOffset>
            </wp:positionH>
            <wp:positionV relativeFrom="page">
              <wp:posOffset>3051175</wp:posOffset>
            </wp:positionV>
            <wp:extent cx="866775" cy="571500"/>
            <wp:effectExtent l="0" t="0" r="0" b="0"/>
            <wp:wrapSquare wrapText="largest"/>
            <wp:docPr id="44" name="Imagen 11" descr="estándares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11" descr="estándares de aprendizaj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17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61ed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61e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LibreOffice/5.4.1.2$MacOSX_X86_64 LibreOffice_project/ea7cb86e6eeb2bf3a5af73a8f7777ac570321527</Application>
  <Pages>1</Pages>
  <Words>338</Words>
  <Characters>1739</Characters>
  <CharactersWithSpaces>2045</CharactersWithSpaces>
  <Paragraphs>36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2018-05-19T08:22:00Z</dcterms:created>
  <dc:creator>Usuario</dc:creator>
  <dc:description/>
  <dc:language>es-ES</dc:language>
  <cp:lastModifiedBy/>
  <cp:lastPrinted>2018-05-19T08:21:00Z</cp:lastPrinted>
  <dcterms:modified xsi:type="dcterms:W3CDTF">2018-05-23T22:44:56Z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