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7" w:rsidRPr="00917316" w:rsidRDefault="00A96197" w:rsidP="008B33F7">
      <w:pPr>
        <w:pStyle w:val="Ttulo4"/>
        <w:rPr>
          <w:lang w:eastAsia="es-ES"/>
        </w:rPr>
      </w:pPr>
      <w:r>
        <w:rPr>
          <w:lang w:eastAsia="es-ES"/>
        </w:rPr>
        <w:t xml:space="preserve">Módulo 2 Actividad </w:t>
      </w:r>
      <w:bookmarkStart w:id="0" w:name="_GoBack"/>
      <w:bookmarkEnd w:id="0"/>
      <w:r>
        <w:rPr>
          <w:lang w:eastAsia="es-ES"/>
        </w:rPr>
        <w:t>1: Reflexión sobre la metodología desarrollada en nuestra propia práctica docente.</w:t>
      </w:r>
    </w:p>
    <w:p w:rsidR="008B33F7" w:rsidRDefault="008B33F7" w:rsidP="008B33F7">
      <w:pPr>
        <w:spacing w:after="0"/>
        <w:contextualSpacing/>
        <w:jc w:val="both"/>
        <w:rPr>
          <w:rFonts w:ascii="Calibri" w:hAnsi="Calibri" w:cs="Times New Roman"/>
          <w:sz w:val="22"/>
          <w:szCs w:val="22"/>
          <w:lang w:eastAsia="es-ES"/>
        </w:rPr>
      </w:pPr>
    </w:p>
    <w:p w:rsidR="00A96197" w:rsidRDefault="00A96197" w:rsidP="008B33F7">
      <w:pPr>
        <w:spacing w:after="0"/>
        <w:contextualSpacing/>
        <w:jc w:val="both"/>
        <w:rPr>
          <w:rFonts w:ascii="Calibri" w:hAnsi="Calibri" w:cs="Times New Roman"/>
          <w:sz w:val="22"/>
          <w:szCs w:val="22"/>
          <w:lang w:eastAsia="es-ES"/>
        </w:rPr>
      </w:pPr>
      <w:r>
        <w:rPr>
          <w:rFonts w:ascii="Calibri" w:hAnsi="Calibri" w:cs="Times New Roman"/>
          <w:sz w:val="22"/>
          <w:szCs w:val="22"/>
          <w:lang w:eastAsia="es-ES"/>
        </w:rPr>
        <w:t>El objetivo de esta actividad es reflexionar sobre la metodología en tu propia práctica docente, comparándola con las recomendaciones que se hacen para el desarrollo de las competencias clave.</w:t>
      </w:r>
    </w:p>
    <w:p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tblPr>
      <w:tblGrid>
        <w:gridCol w:w="8638"/>
      </w:tblGrid>
      <w:tr w:rsidR="004D2C61" w:rsidTr="004D2C61">
        <w:tc>
          <w:tcPr>
            <w:tcW w:w="8638" w:type="dxa"/>
          </w:tcPr>
          <w:p w:rsidR="004D2C61" w:rsidRDefault="004D2C61"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1) En un Claustro, uno de nuestros compañeros preguntó si el trabajar por competencias realmente conlleva un cambio en la metodología diaria del aula, en nuestra propia práctica docente. ¿Qué piensas sobre esta pregunta?</w:t>
            </w:r>
          </w:p>
        </w:tc>
      </w:tr>
      <w:tr w:rsidR="004D2C61" w:rsidTr="004D2C61">
        <w:tc>
          <w:tcPr>
            <w:tcW w:w="8638" w:type="dxa"/>
          </w:tcPr>
          <w:p w:rsidR="00716260" w:rsidRDefault="00716260"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     </w:t>
            </w:r>
          </w:p>
          <w:p w:rsidR="004D2C61" w:rsidRDefault="00716260" w:rsidP="008B33F7">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     </w:t>
            </w:r>
            <w:r w:rsidR="00002CB6">
              <w:rPr>
                <w:rFonts w:ascii="Calibri" w:hAnsi="Calibri" w:cs="Times New Roman"/>
                <w:sz w:val="22"/>
                <w:szCs w:val="22"/>
                <w:lang w:eastAsia="es-ES"/>
              </w:rPr>
              <w:t>El trabajo por competencias significa un cambio completo en la práctica docente y en  la manera en que se relacionan todos los elementos del currículo: objetivos, contenidos, criterios de evaluación… Y, por supuesto, una nueva forma de afrontar nuestro trabajo en el aula y los métodos que hemos usado hasta la actualidad para “fijar” los conocimientos en nuestro alumnado. Ahora se requiere una metodología participativa, colaborativa, donde sean los propios alumnos los que construyan su aprendizaje con té</w:t>
            </w:r>
            <w:r>
              <w:rPr>
                <w:rFonts w:ascii="Calibri" w:hAnsi="Calibri" w:cs="Times New Roman"/>
                <w:sz w:val="22"/>
                <w:szCs w:val="22"/>
                <w:lang w:eastAsia="es-ES"/>
              </w:rPr>
              <w:t>cnicas dinámicas, transversales y de carácter integral.</w:t>
            </w:r>
          </w:p>
          <w:p w:rsidR="004D2C61" w:rsidRDefault="004D2C61" w:rsidP="008B33F7">
            <w:pPr>
              <w:contextualSpacing/>
              <w:jc w:val="both"/>
              <w:rPr>
                <w:rFonts w:ascii="Calibri" w:hAnsi="Calibri" w:cs="Times New Roman"/>
                <w:sz w:val="22"/>
                <w:szCs w:val="22"/>
                <w:lang w:eastAsia="es-ES"/>
              </w:rPr>
            </w:pPr>
          </w:p>
          <w:p w:rsidR="004D2C61" w:rsidRDefault="004D2C61" w:rsidP="008B33F7">
            <w:pPr>
              <w:contextualSpacing/>
              <w:jc w:val="both"/>
              <w:rPr>
                <w:rFonts w:ascii="Calibri" w:hAnsi="Calibri" w:cs="Times New Roman"/>
                <w:sz w:val="22"/>
                <w:szCs w:val="22"/>
                <w:lang w:eastAsia="es-ES"/>
              </w:rPr>
            </w:pPr>
          </w:p>
          <w:p w:rsidR="004D2C61" w:rsidRDefault="004D2C61" w:rsidP="008B33F7">
            <w:pPr>
              <w:contextualSpacing/>
              <w:jc w:val="both"/>
              <w:rPr>
                <w:rFonts w:ascii="Calibri" w:hAnsi="Calibri" w:cs="Times New Roman"/>
                <w:sz w:val="22"/>
                <w:szCs w:val="22"/>
                <w:lang w:eastAsia="es-ES"/>
              </w:rPr>
            </w:pPr>
          </w:p>
        </w:tc>
      </w:tr>
    </w:tbl>
    <w:p w:rsidR="004D2C61" w:rsidRDefault="004D2C61" w:rsidP="008B33F7">
      <w:pPr>
        <w:spacing w:after="0"/>
        <w:contextualSpacing/>
        <w:jc w:val="both"/>
        <w:rPr>
          <w:rFonts w:ascii="Calibri" w:hAnsi="Calibri" w:cs="Times New Roman"/>
          <w:sz w:val="22"/>
          <w:szCs w:val="22"/>
          <w:lang w:eastAsia="es-ES"/>
        </w:rPr>
      </w:pPr>
    </w:p>
    <w:tbl>
      <w:tblPr>
        <w:tblStyle w:val="Tablaconcuadrcula"/>
        <w:tblW w:w="0" w:type="auto"/>
        <w:tblLook w:val="04A0"/>
      </w:tblPr>
      <w:tblGrid>
        <w:gridCol w:w="8638"/>
      </w:tblGrid>
      <w:tr w:rsidR="004D2C61" w:rsidTr="004D2C61">
        <w:tc>
          <w:tcPr>
            <w:tcW w:w="8638" w:type="dxa"/>
          </w:tcPr>
          <w:p w:rsidR="004D2C61"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2) En el documento nos encontramos</w:t>
            </w:r>
            <w:r w:rsidR="00971440">
              <w:rPr>
                <w:rFonts w:ascii="Calibri" w:hAnsi="Calibri" w:cs="Times New Roman"/>
                <w:sz w:val="22"/>
                <w:szCs w:val="22"/>
                <w:lang w:eastAsia="es-ES"/>
              </w:rPr>
              <w:t>, entre otras,</w:t>
            </w:r>
            <w:r>
              <w:rPr>
                <w:rFonts w:ascii="Calibri" w:hAnsi="Calibri" w:cs="Times New Roman"/>
                <w:sz w:val="22"/>
                <w:szCs w:val="22"/>
                <w:lang w:eastAsia="es-ES"/>
              </w:rPr>
              <w:t xml:space="preserve"> estas </w:t>
            </w:r>
            <w:r w:rsidR="006A5CBD">
              <w:rPr>
                <w:rFonts w:ascii="Calibri" w:hAnsi="Calibri" w:cs="Times New Roman"/>
                <w:sz w:val="22"/>
                <w:szCs w:val="22"/>
                <w:lang w:eastAsia="es-ES"/>
              </w:rPr>
              <w:t>tres</w:t>
            </w:r>
            <w:r>
              <w:rPr>
                <w:rFonts w:ascii="Calibri" w:hAnsi="Calibri" w:cs="Times New Roman"/>
                <w:sz w:val="22"/>
                <w:szCs w:val="22"/>
                <w:lang w:eastAsia="es-ES"/>
              </w:rPr>
              <w:t xml:space="preserve"> reflexiones:</w:t>
            </w:r>
          </w:p>
          <w:p w:rsidR="004D2C61" w:rsidRDefault="004D2C61" w:rsidP="004D2C61">
            <w:pPr>
              <w:contextualSpacing/>
              <w:jc w:val="both"/>
              <w:rPr>
                <w:rFonts w:ascii="Calibri" w:hAnsi="Calibri" w:cs="Times New Roman"/>
                <w:sz w:val="22"/>
                <w:szCs w:val="22"/>
                <w:lang w:eastAsia="es-ES"/>
              </w:rPr>
            </w:pPr>
          </w:p>
          <w:p w:rsidR="004D2C61" w:rsidRPr="00917316" w:rsidRDefault="004D2C61" w:rsidP="004D2C61">
            <w:pPr>
              <w:contextualSpacing/>
              <w:jc w:val="both"/>
              <w:rPr>
                <w:rFonts w:ascii="Calibri" w:hAnsi="Calibri" w:cs="Times New Roman"/>
                <w:sz w:val="22"/>
                <w:szCs w:val="22"/>
                <w:lang w:eastAsia="es-ES"/>
              </w:rPr>
            </w:pPr>
            <w:r>
              <w:rPr>
                <w:rFonts w:ascii="Calibri" w:hAnsi="Calibri" w:cs="Times New Roman"/>
                <w:sz w:val="22"/>
                <w:szCs w:val="22"/>
                <w:lang w:eastAsia="es-ES"/>
              </w:rPr>
              <w:t>A: “</w:t>
            </w:r>
            <w:r w:rsidRPr="00971440">
              <w:rPr>
                <w:rFonts w:ascii="Calibri" w:hAnsi="Calibri" w:cs="Times New Roman"/>
                <w:i/>
                <w:color w:val="000000"/>
                <w:sz w:val="22"/>
                <w:szCs w:val="22"/>
                <w:lang w:eastAsia="es-ES"/>
              </w:rPr>
              <w:t>Las opciones metodológicas deben centrarse en un aprendizaje funcional situado en contextos concretos, que fomente la motivación del alumnado y el trabajo multidisciplinar y contribuya al desarrollo de las competencias clave y al desarrollo integral del alumno o la alumna.</w:t>
            </w:r>
            <w:r>
              <w:rPr>
                <w:rFonts w:ascii="Calibri" w:hAnsi="Calibri" w:cs="Times New Roman"/>
                <w:color w:val="000000"/>
                <w:sz w:val="22"/>
                <w:szCs w:val="22"/>
                <w:lang w:eastAsia="es-ES"/>
              </w:rPr>
              <w:t>”</w:t>
            </w:r>
          </w:p>
          <w:p w:rsidR="004D2C61" w:rsidRDefault="004D2C61" w:rsidP="004D2C61">
            <w:pPr>
              <w:contextualSpacing/>
              <w:jc w:val="both"/>
              <w:rPr>
                <w:rFonts w:ascii="Calibri" w:hAnsi="Calibri" w:cs="Times New Roman"/>
                <w:sz w:val="22"/>
                <w:szCs w:val="22"/>
                <w:lang w:eastAsia="es-ES"/>
              </w:rPr>
            </w:pPr>
          </w:p>
          <w:p w:rsidR="004D2C61" w:rsidRDefault="004D2C61" w:rsidP="004D2C61">
            <w:pPr>
              <w:contextualSpacing/>
              <w:jc w:val="both"/>
              <w:rPr>
                <w:rFonts w:ascii="Calibri" w:hAnsi="Calibri" w:cs="Times New Roman"/>
                <w:color w:val="000000"/>
                <w:sz w:val="22"/>
                <w:szCs w:val="22"/>
                <w:lang w:eastAsia="es-ES"/>
              </w:rPr>
            </w:pPr>
            <w:r>
              <w:rPr>
                <w:rFonts w:ascii="Calibri" w:hAnsi="Calibri" w:cs="Times New Roman"/>
                <w:sz w:val="22"/>
                <w:szCs w:val="22"/>
                <w:lang w:eastAsia="es-ES"/>
              </w:rPr>
              <w:t>B: “</w:t>
            </w:r>
            <w:r w:rsidRPr="00971440">
              <w:rPr>
                <w:rFonts w:ascii="Calibri" w:hAnsi="Calibri" w:cs="Times New Roman"/>
                <w:i/>
                <w:color w:val="000000"/>
                <w:sz w:val="22"/>
                <w:szCs w:val="22"/>
                <w:lang w:eastAsia="es-ES"/>
              </w:rPr>
              <w:t>Buscamos una metodología que no sólo se centre en rutinas para desarrollar lo programado, sino que plantee decisiones sobre qué enseñar y cómo enseñar en base a la educación y la escuela que queremos y a los objetivos que perseguimos cuando educamos.</w:t>
            </w:r>
            <w:r>
              <w:rPr>
                <w:rFonts w:ascii="Calibri" w:hAnsi="Calibri" w:cs="Times New Roman"/>
                <w:color w:val="000000"/>
                <w:sz w:val="22"/>
                <w:szCs w:val="22"/>
                <w:lang w:eastAsia="es-ES"/>
              </w:rPr>
              <w:t>”</w:t>
            </w:r>
          </w:p>
          <w:p w:rsidR="006A5CBD" w:rsidRDefault="006A5CBD" w:rsidP="004D2C61">
            <w:pPr>
              <w:contextualSpacing/>
              <w:jc w:val="both"/>
              <w:rPr>
                <w:rFonts w:ascii="Calibri" w:hAnsi="Calibri" w:cs="Times New Roman"/>
                <w:color w:val="000000"/>
                <w:sz w:val="22"/>
                <w:szCs w:val="22"/>
                <w:lang w:eastAsia="es-ES"/>
              </w:rPr>
            </w:pPr>
          </w:p>
          <w:p w:rsidR="006A5CBD" w:rsidRDefault="006A5CBD" w:rsidP="004D2C61">
            <w:pPr>
              <w:contextualSpacing/>
              <w:jc w:val="both"/>
              <w:rPr>
                <w:rFonts w:ascii="Calibri" w:hAnsi="Calibri" w:cs="Times New Roman"/>
                <w:color w:val="000000"/>
                <w:sz w:val="22"/>
                <w:szCs w:val="22"/>
                <w:lang w:eastAsia="es-ES"/>
              </w:rPr>
            </w:pPr>
            <w:r>
              <w:rPr>
                <w:rFonts w:ascii="Calibri" w:hAnsi="Calibri" w:cs="Times New Roman"/>
                <w:color w:val="000000"/>
                <w:sz w:val="22"/>
                <w:szCs w:val="22"/>
                <w:lang w:eastAsia="es-ES"/>
              </w:rPr>
              <w:t>C: “</w:t>
            </w:r>
            <w:r w:rsidRPr="00971440">
              <w:rPr>
                <w:rFonts w:ascii="Calibri" w:hAnsi="Calibri" w:cs="Times New Roman"/>
                <w:i/>
                <w:color w:val="000000"/>
                <w:sz w:val="22"/>
                <w:szCs w:val="22"/>
                <w:lang w:val="es-ES" w:eastAsia="es-ES"/>
              </w:rPr>
              <w:t>La investigación por parte del alumnado propicia el desarrollo de la autonomía personal. En este sentido, se pueden llevar a cabo actuaciones tales como la identificación y caracterización de problemas o el establecimiento de hipótesis por parte del alumno o la alumna, en relación con los problemas planteados.</w:t>
            </w:r>
            <w:r>
              <w:rPr>
                <w:rFonts w:ascii="Calibri" w:hAnsi="Calibri" w:cs="Times New Roman"/>
                <w:color w:val="000000"/>
                <w:sz w:val="22"/>
                <w:szCs w:val="22"/>
                <w:lang w:val="es-ES" w:eastAsia="es-ES"/>
              </w:rPr>
              <w:t>”</w:t>
            </w:r>
          </w:p>
          <w:p w:rsidR="004D2C61" w:rsidRDefault="004D2C61" w:rsidP="004D2C61">
            <w:pPr>
              <w:contextualSpacing/>
              <w:jc w:val="both"/>
              <w:rPr>
                <w:rFonts w:ascii="Calibri" w:hAnsi="Calibri" w:cs="Times New Roman"/>
                <w:color w:val="000000"/>
                <w:sz w:val="22"/>
                <w:szCs w:val="22"/>
                <w:lang w:eastAsia="es-ES"/>
              </w:rPr>
            </w:pPr>
          </w:p>
          <w:p w:rsidR="004D2C61" w:rsidRDefault="004D2C61" w:rsidP="006A5CBD">
            <w:pPr>
              <w:contextualSpacing/>
              <w:jc w:val="both"/>
              <w:rPr>
                <w:rFonts w:ascii="Calibri" w:hAnsi="Calibri" w:cs="Times New Roman"/>
                <w:sz w:val="22"/>
                <w:szCs w:val="22"/>
                <w:lang w:eastAsia="es-ES"/>
              </w:rPr>
            </w:pPr>
            <w:r>
              <w:rPr>
                <w:rFonts w:ascii="Calibri" w:hAnsi="Calibri" w:cs="Times New Roman"/>
                <w:color w:val="000000"/>
                <w:sz w:val="22"/>
                <w:szCs w:val="22"/>
                <w:lang w:eastAsia="es-ES"/>
              </w:rPr>
              <w:t xml:space="preserve">Elige una de las </w:t>
            </w:r>
            <w:r w:rsidR="006A5CBD">
              <w:rPr>
                <w:rFonts w:ascii="Calibri" w:hAnsi="Calibri" w:cs="Times New Roman"/>
                <w:color w:val="000000"/>
                <w:sz w:val="22"/>
                <w:szCs w:val="22"/>
                <w:lang w:eastAsia="es-ES"/>
              </w:rPr>
              <w:t>tres</w:t>
            </w:r>
            <w:r>
              <w:rPr>
                <w:rFonts w:ascii="Calibri" w:hAnsi="Calibri" w:cs="Times New Roman"/>
                <w:color w:val="000000"/>
                <w:sz w:val="22"/>
                <w:szCs w:val="22"/>
                <w:lang w:eastAsia="es-ES"/>
              </w:rPr>
              <w:t xml:space="preserve">, y </w:t>
            </w:r>
            <w:r w:rsidR="006A5CBD">
              <w:rPr>
                <w:rFonts w:ascii="Calibri" w:hAnsi="Calibri" w:cs="Times New Roman"/>
                <w:color w:val="000000"/>
                <w:sz w:val="22"/>
                <w:szCs w:val="22"/>
                <w:lang w:eastAsia="es-ES"/>
              </w:rPr>
              <w:t>expresa tu opinión sobre ella. ¿Crees que en tu centro se usan ya metodologías que tienen en cuenta esto? ¿Y en tu aula? Pon ejemplos de cómo se hace.</w:t>
            </w:r>
          </w:p>
        </w:tc>
      </w:tr>
      <w:tr w:rsidR="004D2C61" w:rsidTr="004D2C61">
        <w:tc>
          <w:tcPr>
            <w:tcW w:w="8638" w:type="dxa"/>
          </w:tcPr>
          <w:p w:rsidR="004D2C61" w:rsidRDefault="004D2C61" w:rsidP="00716260">
            <w:pPr>
              <w:jc w:val="both"/>
              <w:rPr>
                <w:rFonts w:ascii="Calibri" w:hAnsi="Calibri" w:cs="Times New Roman"/>
                <w:sz w:val="22"/>
                <w:szCs w:val="22"/>
                <w:lang w:eastAsia="es-ES"/>
              </w:rPr>
            </w:pPr>
          </w:p>
          <w:p w:rsidR="00716260" w:rsidRDefault="00716260" w:rsidP="00716260">
            <w:pPr>
              <w:pStyle w:val="Prrafodelista"/>
              <w:numPr>
                <w:ilvl w:val="0"/>
                <w:numId w:val="4"/>
              </w:numPr>
              <w:jc w:val="both"/>
              <w:rPr>
                <w:rFonts w:ascii="Calibri" w:hAnsi="Calibri" w:cs="Times New Roman"/>
                <w:sz w:val="22"/>
                <w:szCs w:val="22"/>
                <w:lang w:eastAsia="es-ES"/>
              </w:rPr>
            </w:pPr>
            <w:r>
              <w:rPr>
                <w:rFonts w:ascii="Calibri" w:hAnsi="Calibri" w:cs="Times New Roman"/>
                <w:sz w:val="22"/>
                <w:szCs w:val="22"/>
                <w:lang w:eastAsia="es-ES"/>
              </w:rPr>
              <w:t>Estoy de acuerdo en la importancia de centrarse en el contexto, en el entorno que envuelve en su  vida diaria al alumno, a la hora de plantearle tareas reales que tengan una repercusión directa en la realidad. De esta forma, el alumno se sentirá más motivado, pues entenderá desde el principio el sentido de lo estudiado en clase.</w:t>
            </w:r>
          </w:p>
          <w:p w:rsidR="00716260" w:rsidRDefault="00716260" w:rsidP="00716260">
            <w:pPr>
              <w:ind w:left="360"/>
              <w:jc w:val="both"/>
              <w:rPr>
                <w:rFonts w:ascii="Calibri" w:hAnsi="Calibri" w:cs="Times New Roman"/>
                <w:sz w:val="22"/>
                <w:szCs w:val="22"/>
                <w:lang w:eastAsia="es-ES"/>
              </w:rPr>
            </w:pPr>
          </w:p>
          <w:p w:rsidR="00716260" w:rsidRPr="00716260" w:rsidRDefault="00CA4B6C" w:rsidP="00716260">
            <w:pPr>
              <w:ind w:left="360"/>
              <w:jc w:val="both"/>
              <w:rPr>
                <w:rFonts w:ascii="Calibri" w:hAnsi="Calibri" w:cs="Times New Roman"/>
                <w:sz w:val="22"/>
                <w:szCs w:val="22"/>
                <w:lang w:eastAsia="es-ES"/>
              </w:rPr>
            </w:pPr>
            <w:r>
              <w:rPr>
                <w:rFonts w:ascii="Calibri" w:hAnsi="Calibri" w:cs="Times New Roman"/>
                <w:sz w:val="22"/>
                <w:szCs w:val="22"/>
                <w:lang w:eastAsia="es-ES"/>
              </w:rPr>
              <w:t xml:space="preserve">      </w:t>
            </w:r>
            <w:r w:rsidR="00716260">
              <w:rPr>
                <w:rFonts w:ascii="Calibri" w:hAnsi="Calibri" w:cs="Times New Roman"/>
                <w:sz w:val="22"/>
                <w:szCs w:val="22"/>
                <w:lang w:eastAsia="es-ES"/>
              </w:rPr>
              <w:t>Cada vez más, se plantean actividades multidisciplinares donde tienen cabida distintos miembros de la comunidad educativa que tienen como finalidad el desarrollo integral del alumno, su motivación y su relación con el entorno. De esta forma, se han planteado actividades como la creación de huertos, la organiza</w:t>
            </w:r>
            <w:r>
              <w:rPr>
                <w:rFonts w:ascii="Calibri" w:hAnsi="Calibri" w:cs="Times New Roman"/>
                <w:sz w:val="22"/>
                <w:szCs w:val="22"/>
                <w:lang w:eastAsia="es-ES"/>
              </w:rPr>
              <w:t>ción de un Mercadillo Solidario o</w:t>
            </w:r>
            <w:r w:rsidR="00716260">
              <w:rPr>
                <w:rFonts w:ascii="Calibri" w:hAnsi="Calibri" w:cs="Times New Roman"/>
                <w:sz w:val="22"/>
                <w:szCs w:val="22"/>
                <w:lang w:eastAsia="es-ES"/>
              </w:rPr>
              <w:t xml:space="preserve"> la incorporación de contenidos referentes a </w:t>
            </w:r>
            <w:proofErr w:type="spellStart"/>
            <w:r w:rsidR="00716260">
              <w:rPr>
                <w:rFonts w:ascii="Calibri" w:hAnsi="Calibri" w:cs="Times New Roman"/>
                <w:sz w:val="22"/>
                <w:szCs w:val="22"/>
                <w:lang w:eastAsia="es-ES"/>
              </w:rPr>
              <w:t>Neuroeducación</w:t>
            </w:r>
            <w:proofErr w:type="spellEnd"/>
            <w:r w:rsidR="00716260">
              <w:rPr>
                <w:rFonts w:ascii="Calibri" w:hAnsi="Calibri" w:cs="Times New Roman"/>
                <w:sz w:val="22"/>
                <w:szCs w:val="22"/>
                <w:lang w:eastAsia="es-ES"/>
              </w:rPr>
              <w:t xml:space="preserve"> y Educación emocional</w:t>
            </w:r>
            <w:r>
              <w:rPr>
                <w:rFonts w:ascii="Calibri" w:hAnsi="Calibri" w:cs="Times New Roman"/>
                <w:sz w:val="22"/>
                <w:szCs w:val="22"/>
                <w:lang w:eastAsia="es-ES"/>
              </w:rPr>
              <w:t xml:space="preserve"> en las </w:t>
            </w:r>
            <w:r>
              <w:rPr>
                <w:rFonts w:ascii="Calibri" w:hAnsi="Calibri" w:cs="Times New Roman"/>
                <w:sz w:val="22"/>
                <w:szCs w:val="22"/>
                <w:lang w:eastAsia="es-ES"/>
              </w:rPr>
              <w:lastRenderedPageBreak/>
              <w:t>clases ordinarias.</w:t>
            </w:r>
          </w:p>
          <w:p w:rsidR="00971440" w:rsidRDefault="00971440" w:rsidP="004D2C61">
            <w:pPr>
              <w:contextualSpacing/>
              <w:jc w:val="both"/>
              <w:rPr>
                <w:rFonts w:ascii="Calibri" w:hAnsi="Calibri" w:cs="Times New Roman"/>
                <w:sz w:val="22"/>
                <w:szCs w:val="22"/>
                <w:lang w:eastAsia="es-ES"/>
              </w:rPr>
            </w:pPr>
          </w:p>
          <w:p w:rsidR="004D2C61" w:rsidRDefault="004D2C61" w:rsidP="004D2C61">
            <w:pPr>
              <w:contextualSpacing/>
              <w:jc w:val="both"/>
              <w:rPr>
                <w:rFonts w:ascii="Calibri" w:hAnsi="Calibri" w:cs="Times New Roman"/>
                <w:sz w:val="22"/>
                <w:szCs w:val="22"/>
                <w:lang w:eastAsia="es-ES"/>
              </w:rPr>
            </w:pPr>
          </w:p>
        </w:tc>
      </w:tr>
    </w:tbl>
    <w:p w:rsidR="004D2C61" w:rsidRDefault="004D2C61" w:rsidP="008B33F7">
      <w:pPr>
        <w:spacing w:after="0"/>
        <w:contextualSpacing/>
        <w:jc w:val="both"/>
        <w:rPr>
          <w:rFonts w:ascii="Calibri" w:hAnsi="Calibri" w:cs="Times New Roman"/>
          <w:sz w:val="22"/>
          <w:szCs w:val="22"/>
          <w:lang w:eastAsia="es-ES"/>
        </w:rPr>
      </w:pPr>
    </w:p>
    <w:tbl>
      <w:tblPr>
        <w:tblStyle w:val="Tablaconcuadrcula"/>
        <w:tblW w:w="8897" w:type="dxa"/>
        <w:tblLook w:val="04A0"/>
      </w:tblPr>
      <w:tblGrid>
        <w:gridCol w:w="8897"/>
      </w:tblGrid>
      <w:tr w:rsidR="006A5CBD" w:rsidTr="00D27C89">
        <w:tc>
          <w:tcPr>
            <w:tcW w:w="8897" w:type="dxa"/>
          </w:tcPr>
          <w:p w:rsidR="006A5CBD" w:rsidRDefault="006A5CBD" w:rsidP="006A5CBD">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3) En el documento se desarrollan once recomendaciones metodológicas (de la </w:t>
            </w:r>
            <w:r w:rsidRPr="006A5CBD">
              <w:rPr>
                <w:rFonts w:ascii="Calibri" w:hAnsi="Calibri" w:cs="Times New Roman"/>
                <w:i/>
                <w:sz w:val="22"/>
                <w:szCs w:val="22"/>
                <w:lang w:eastAsia="es-ES"/>
              </w:rPr>
              <w:t>a</w:t>
            </w:r>
            <w:r>
              <w:rPr>
                <w:rFonts w:ascii="Calibri" w:hAnsi="Calibri" w:cs="Times New Roman"/>
                <w:sz w:val="22"/>
                <w:szCs w:val="22"/>
                <w:lang w:eastAsia="es-ES"/>
              </w:rPr>
              <w:t xml:space="preserve"> </w:t>
            </w:r>
            <w:proofErr w:type="spellStart"/>
            <w:r>
              <w:rPr>
                <w:rFonts w:ascii="Calibri" w:hAnsi="Calibri" w:cs="Times New Roman"/>
                <w:sz w:val="22"/>
                <w:szCs w:val="22"/>
                <w:lang w:eastAsia="es-ES"/>
              </w:rPr>
              <w:t>a</w:t>
            </w:r>
            <w:proofErr w:type="spellEnd"/>
            <w:r>
              <w:rPr>
                <w:rFonts w:ascii="Calibri" w:hAnsi="Calibri" w:cs="Times New Roman"/>
                <w:sz w:val="22"/>
                <w:szCs w:val="22"/>
                <w:lang w:eastAsia="es-ES"/>
              </w:rPr>
              <w:t xml:space="preserve"> la </w:t>
            </w:r>
            <w:r w:rsidRPr="006A5CBD">
              <w:rPr>
                <w:rFonts w:ascii="Calibri" w:hAnsi="Calibri" w:cs="Times New Roman"/>
                <w:i/>
                <w:sz w:val="22"/>
                <w:szCs w:val="22"/>
                <w:lang w:eastAsia="es-ES"/>
              </w:rPr>
              <w:t>k</w:t>
            </w:r>
            <w:r>
              <w:rPr>
                <w:rFonts w:ascii="Calibri" w:hAnsi="Calibri" w:cs="Times New Roman"/>
                <w:sz w:val="22"/>
                <w:szCs w:val="22"/>
                <w:lang w:eastAsia="es-ES"/>
              </w:rPr>
              <w:t>). Elige una y describe situaciones concretas en las que pones en práctica dicha recomendación en tu aula. Si no se te ocurre ninguna que hagas actualmente, explica cómo la podrías poner en práctica.</w:t>
            </w:r>
            <w:r>
              <w:rPr>
                <w:rFonts w:ascii="Calibri" w:hAnsi="Calibri" w:cs="Times New Roman"/>
                <w:color w:val="000000"/>
                <w:sz w:val="22"/>
                <w:szCs w:val="22"/>
                <w:lang w:eastAsia="es-ES"/>
              </w:rPr>
              <w:t xml:space="preserve"> </w:t>
            </w:r>
          </w:p>
        </w:tc>
      </w:tr>
      <w:tr w:rsidR="006A5CBD" w:rsidTr="00D27C89">
        <w:tc>
          <w:tcPr>
            <w:tcW w:w="8897" w:type="dxa"/>
          </w:tcPr>
          <w:p w:rsidR="006A5CBD" w:rsidRDefault="006A5CBD" w:rsidP="006A5CBD">
            <w:pPr>
              <w:contextualSpacing/>
              <w:jc w:val="both"/>
              <w:rPr>
                <w:rFonts w:ascii="Calibri" w:hAnsi="Calibri" w:cs="Times New Roman"/>
                <w:sz w:val="22"/>
                <w:szCs w:val="22"/>
                <w:lang w:eastAsia="es-ES"/>
              </w:rPr>
            </w:pPr>
          </w:p>
          <w:p w:rsidR="00CA6CCC" w:rsidRDefault="00CA6CCC" w:rsidP="00CA6CCC">
            <w:pPr>
              <w:contextualSpacing/>
              <w:jc w:val="both"/>
              <w:rPr>
                <w:rFonts w:ascii="Calibri" w:hAnsi="Calibri" w:cs="Times New Roman"/>
                <w:color w:val="000000"/>
                <w:sz w:val="22"/>
                <w:szCs w:val="22"/>
                <w:lang w:eastAsia="es-ES"/>
              </w:rPr>
            </w:pPr>
            <w:r>
              <w:rPr>
                <w:rFonts w:ascii="Calibri" w:hAnsi="Calibri" w:cs="Times New Roman"/>
                <w:color w:val="000000"/>
                <w:sz w:val="22"/>
                <w:szCs w:val="22"/>
                <w:lang w:eastAsia="es-ES"/>
              </w:rPr>
              <w:t xml:space="preserve">  </w:t>
            </w:r>
            <w:r w:rsidR="00D27C89">
              <w:rPr>
                <w:rFonts w:ascii="Calibri" w:hAnsi="Calibri" w:cs="Times New Roman"/>
                <w:color w:val="000000"/>
                <w:sz w:val="22"/>
                <w:szCs w:val="22"/>
                <w:lang w:eastAsia="es-ES"/>
              </w:rPr>
              <w:t xml:space="preserve">  </w:t>
            </w:r>
            <w:r>
              <w:rPr>
                <w:rFonts w:ascii="Calibri" w:hAnsi="Calibri" w:cs="Times New Roman"/>
                <w:color w:val="000000"/>
                <w:sz w:val="22"/>
                <w:szCs w:val="22"/>
                <w:lang w:eastAsia="es-ES"/>
              </w:rPr>
              <w:t xml:space="preserve"> d) </w:t>
            </w:r>
            <w:r w:rsidRPr="0082504A">
              <w:rPr>
                <w:rFonts w:ascii="Calibri" w:hAnsi="Calibri" w:cs="Times New Roman"/>
                <w:color w:val="000000"/>
                <w:sz w:val="22"/>
                <w:szCs w:val="22"/>
                <w:lang w:eastAsia="es-ES"/>
              </w:rPr>
              <w:t xml:space="preserve">Las líneas metodológicas de los centros tendrán la finalidad de favorecer la implicación del alumnado en su propio aprendizaje, estimular la superación individual, el desarrollo de todas sus potencialidades, fomentar su </w:t>
            </w:r>
            <w:proofErr w:type="spellStart"/>
            <w:r w:rsidRPr="0082504A">
              <w:rPr>
                <w:rFonts w:ascii="Calibri" w:hAnsi="Calibri" w:cs="Times New Roman"/>
                <w:color w:val="000000"/>
                <w:sz w:val="22"/>
                <w:szCs w:val="22"/>
                <w:lang w:eastAsia="es-ES"/>
              </w:rPr>
              <w:t>autoconcepto</w:t>
            </w:r>
            <w:proofErr w:type="spellEnd"/>
            <w:r w:rsidRPr="0082504A">
              <w:rPr>
                <w:rFonts w:ascii="Calibri" w:hAnsi="Calibri" w:cs="Times New Roman"/>
                <w:color w:val="000000"/>
                <w:sz w:val="22"/>
                <w:szCs w:val="22"/>
                <w:lang w:eastAsia="es-ES"/>
              </w:rPr>
              <w:t xml:space="preserve"> y su autoconfianza, y promover procesos de aprendizaje autónomo y hábitos de colaboración y de trabajo en equipo.</w:t>
            </w:r>
          </w:p>
          <w:p w:rsidR="00D27C89" w:rsidRDefault="00D27C89" w:rsidP="00CA6CCC">
            <w:pPr>
              <w:contextualSpacing/>
              <w:jc w:val="both"/>
              <w:rPr>
                <w:rFonts w:ascii="Calibri" w:hAnsi="Calibri" w:cs="Times New Roman"/>
                <w:color w:val="000000"/>
                <w:sz w:val="22"/>
                <w:szCs w:val="22"/>
                <w:lang w:eastAsia="es-ES"/>
              </w:rPr>
            </w:pPr>
          </w:p>
          <w:p w:rsidR="00D27C89" w:rsidRDefault="00D27C89" w:rsidP="00CA6CCC">
            <w:pPr>
              <w:contextualSpacing/>
              <w:jc w:val="both"/>
              <w:rPr>
                <w:rFonts w:ascii="Calibri" w:hAnsi="Calibri" w:cs="Times New Roman"/>
                <w:color w:val="000000"/>
                <w:sz w:val="22"/>
                <w:szCs w:val="22"/>
                <w:lang w:eastAsia="es-ES"/>
              </w:rPr>
            </w:pPr>
            <w:r>
              <w:rPr>
                <w:rFonts w:ascii="Calibri" w:hAnsi="Calibri" w:cs="Times New Roman"/>
                <w:color w:val="000000"/>
                <w:sz w:val="22"/>
                <w:szCs w:val="22"/>
                <w:lang w:eastAsia="es-ES"/>
              </w:rPr>
              <w:t xml:space="preserve">      Se hace necesario que el profesorado, amparado por los centros docentes, afronte las clases con una nueva perspectiva donde se tome en consideración por encima de todo: favorecer la implicación del alumnado en su propio aprendizaje (mediante la búsqueda de información por grupos de los contenidos de un tema, por ejemplo); estimular la superación individual y el desarrollo de todas sus potencialidades (mediante la creación de trabajos que afiancen su necesidad de aprender y desarrollarse como persona);  fomentar su </w:t>
            </w:r>
            <w:proofErr w:type="spellStart"/>
            <w:r>
              <w:rPr>
                <w:rFonts w:ascii="Calibri" w:hAnsi="Calibri" w:cs="Times New Roman"/>
                <w:color w:val="000000"/>
                <w:sz w:val="22"/>
                <w:szCs w:val="22"/>
                <w:lang w:eastAsia="es-ES"/>
              </w:rPr>
              <w:t>autoconcepto</w:t>
            </w:r>
            <w:proofErr w:type="spellEnd"/>
            <w:r>
              <w:rPr>
                <w:rFonts w:ascii="Calibri" w:hAnsi="Calibri" w:cs="Times New Roman"/>
                <w:color w:val="000000"/>
                <w:sz w:val="22"/>
                <w:szCs w:val="22"/>
                <w:lang w:eastAsia="es-ES"/>
              </w:rPr>
              <w:t xml:space="preserve"> y </w:t>
            </w:r>
            <w:proofErr w:type="spellStart"/>
            <w:r>
              <w:rPr>
                <w:rFonts w:ascii="Calibri" w:hAnsi="Calibri" w:cs="Times New Roman"/>
                <w:color w:val="000000"/>
                <w:sz w:val="22"/>
                <w:szCs w:val="22"/>
                <w:lang w:eastAsia="es-ES"/>
              </w:rPr>
              <w:t>autonfianza</w:t>
            </w:r>
            <w:proofErr w:type="spellEnd"/>
            <w:r>
              <w:rPr>
                <w:rFonts w:ascii="Calibri" w:hAnsi="Calibri" w:cs="Times New Roman"/>
                <w:color w:val="000000"/>
                <w:sz w:val="22"/>
                <w:szCs w:val="22"/>
                <w:lang w:eastAsia="es-ES"/>
              </w:rPr>
              <w:t xml:space="preserve"> (mediante actividades encaminadas a desarrollar sus habilidades sociales y emocionales); así como promover hábitos de colaboración y de trabajo en equipo potenciando siempre el desarrollo de las tecnologías de la información y la comunicación.</w:t>
            </w:r>
          </w:p>
          <w:p w:rsidR="00D27C89" w:rsidRDefault="00D27C89" w:rsidP="00CA6CCC">
            <w:pPr>
              <w:contextualSpacing/>
              <w:jc w:val="both"/>
              <w:rPr>
                <w:rFonts w:ascii="Calibri" w:hAnsi="Calibri" w:cs="Times New Roman"/>
                <w:color w:val="000000"/>
                <w:sz w:val="22"/>
                <w:szCs w:val="22"/>
                <w:lang w:eastAsia="es-ES"/>
              </w:rPr>
            </w:pPr>
            <w:r>
              <w:rPr>
                <w:rFonts w:ascii="Calibri" w:hAnsi="Calibri" w:cs="Times New Roman"/>
                <w:color w:val="000000"/>
                <w:sz w:val="22"/>
                <w:szCs w:val="22"/>
                <w:lang w:eastAsia="es-ES"/>
              </w:rPr>
              <w:t xml:space="preserve">      Teniendo en cuenta, además, que los centros educativos pueden ofertar determinadas materias de libre configuración, sería conveniente que propusieran aquellas que desarrollen las capacidades del alumnado relacionadas con la autonomía personal, la comunicación oral y escrita, y aquellas que fomenten el trabajo en equipo y el desarrollo de las nuevas tecnologías.</w:t>
            </w:r>
          </w:p>
          <w:p w:rsidR="00CA6CCC" w:rsidRDefault="00CA6CCC" w:rsidP="00CA6CCC">
            <w:pPr>
              <w:contextualSpacing/>
              <w:jc w:val="both"/>
              <w:rPr>
                <w:rFonts w:ascii="Calibri" w:hAnsi="Calibri" w:cs="Times New Roman"/>
                <w:color w:val="000000"/>
                <w:sz w:val="22"/>
                <w:szCs w:val="22"/>
                <w:lang w:eastAsia="es-ES"/>
              </w:rPr>
            </w:pPr>
          </w:p>
          <w:p w:rsidR="00971440" w:rsidRDefault="00CA6CCC" w:rsidP="006A5CBD">
            <w:pPr>
              <w:contextualSpacing/>
              <w:jc w:val="both"/>
              <w:rPr>
                <w:rFonts w:ascii="Calibri" w:hAnsi="Calibri" w:cs="Times New Roman"/>
                <w:sz w:val="22"/>
                <w:szCs w:val="22"/>
                <w:lang w:eastAsia="es-ES"/>
              </w:rPr>
            </w:pPr>
            <w:r>
              <w:rPr>
                <w:rFonts w:ascii="Calibri" w:hAnsi="Calibri" w:cs="Times New Roman"/>
                <w:color w:val="000000"/>
                <w:sz w:val="22"/>
                <w:szCs w:val="22"/>
                <w:lang w:eastAsia="es-ES"/>
              </w:rPr>
              <w:t xml:space="preserve">    </w:t>
            </w:r>
          </w:p>
          <w:p w:rsidR="00971440" w:rsidRDefault="00971440" w:rsidP="006A5CBD">
            <w:pPr>
              <w:contextualSpacing/>
              <w:jc w:val="both"/>
              <w:rPr>
                <w:rFonts w:ascii="Calibri" w:hAnsi="Calibri" w:cs="Times New Roman"/>
                <w:sz w:val="22"/>
                <w:szCs w:val="22"/>
                <w:lang w:eastAsia="es-ES"/>
              </w:rPr>
            </w:pPr>
          </w:p>
        </w:tc>
      </w:tr>
      <w:tr w:rsidR="00D27C89" w:rsidTr="00D27C89">
        <w:tc>
          <w:tcPr>
            <w:tcW w:w="8897" w:type="dxa"/>
          </w:tcPr>
          <w:p w:rsidR="00D27C89" w:rsidRDefault="00D27C89" w:rsidP="006A5CBD">
            <w:pPr>
              <w:contextualSpacing/>
              <w:jc w:val="both"/>
              <w:rPr>
                <w:rFonts w:ascii="Calibri" w:hAnsi="Calibri" w:cs="Times New Roman"/>
                <w:sz w:val="22"/>
                <w:szCs w:val="22"/>
                <w:lang w:eastAsia="es-ES"/>
              </w:rPr>
            </w:pPr>
          </w:p>
        </w:tc>
      </w:tr>
    </w:tbl>
    <w:p w:rsidR="006A5CBD" w:rsidRDefault="006A5CBD" w:rsidP="008B33F7">
      <w:pPr>
        <w:spacing w:after="0"/>
        <w:contextualSpacing/>
        <w:jc w:val="both"/>
        <w:rPr>
          <w:rFonts w:ascii="Calibri" w:hAnsi="Calibri" w:cs="Times New Roman"/>
          <w:sz w:val="22"/>
          <w:szCs w:val="22"/>
          <w:lang w:eastAsia="es-ES"/>
        </w:rPr>
      </w:pPr>
    </w:p>
    <w:tbl>
      <w:tblPr>
        <w:tblStyle w:val="Tablaconcuadrcula"/>
        <w:tblW w:w="0" w:type="auto"/>
        <w:tblLook w:val="04A0"/>
      </w:tblPr>
      <w:tblGrid>
        <w:gridCol w:w="8638"/>
      </w:tblGrid>
      <w:tr w:rsidR="00971440" w:rsidTr="0056004C">
        <w:tc>
          <w:tcPr>
            <w:tcW w:w="8638" w:type="dxa"/>
          </w:tcPr>
          <w:p w:rsidR="00971440" w:rsidRDefault="00971440" w:rsidP="00971440">
            <w:pPr>
              <w:contextualSpacing/>
              <w:jc w:val="both"/>
              <w:rPr>
                <w:rFonts w:ascii="Calibri" w:hAnsi="Calibri" w:cs="Times New Roman"/>
                <w:sz w:val="22"/>
                <w:szCs w:val="22"/>
                <w:lang w:eastAsia="es-ES"/>
              </w:rPr>
            </w:pPr>
            <w:r>
              <w:rPr>
                <w:rFonts w:ascii="Calibri" w:hAnsi="Calibri" w:cs="Times New Roman"/>
                <w:sz w:val="22"/>
                <w:szCs w:val="22"/>
                <w:lang w:eastAsia="es-ES"/>
              </w:rPr>
              <w:t>4) “</w:t>
            </w:r>
            <w:r w:rsidRPr="00971440">
              <w:rPr>
                <w:rFonts w:ascii="Calibri" w:hAnsi="Calibri" w:cs="Times New Roman"/>
                <w:i/>
                <w:color w:val="000000"/>
                <w:sz w:val="22"/>
                <w:szCs w:val="22"/>
                <w:lang w:val="es-ES" w:eastAsia="es-ES"/>
              </w:rPr>
              <w:t>Los centros educativos deben plantearse una reflexión sobre la eficacia de las diferentes concepciones metodológicas. Esto implica la necesidad de asentar en los centros criterios firmes y compartidos, basados en principios educativos comunes y consensuados que engloben a todas las asignaturas.”</w:t>
            </w:r>
            <w:r>
              <w:rPr>
                <w:rFonts w:ascii="Calibri" w:hAnsi="Calibri" w:cs="Times New Roman"/>
                <w:color w:val="000000"/>
                <w:sz w:val="22"/>
                <w:szCs w:val="22"/>
                <w:lang w:val="es-ES" w:eastAsia="es-ES"/>
              </w:rPr>
              <w:t xml:space="preserve"> ¿Crees que las metodologías que se usan en el aula deben estar consensuadas por todo el centro? </w:t>
            </w:r>
            <w:r>
              <w:rPr>
                <w:rFonts w:ascii="Calibri" w:hAnsi="Calibri" w:cs="Times New Roman"/>
                <w:color w:val="000000"/>
                <w:sz w:val="22"/>
                <w:szCs w:val="22"/>
                <w:lang w:eastAsia="es-ES"/>
              </w:rPr>
              <w:t xml:space="preserve"> </w:t>
            </w:r>
            <w:r w:rsidR="00781A2C">
              <w:rPr>
                <w:rFonts w:ascii="Calibri" w:hAnsi="Calibri" w:cs="Times New Roman"/>
                <w:color w:val="000000"/>
                <w:sz w:val="22"/>
                <w:szCs w:val="22"/>
                <w:lang w:eastAsia="es-ES"/>
              </w:rPr>
              <w:t>¿Quién y cómo deberían tomarse estas decisiones?</w:t>
            </w:r>
          </w:p>
        </w:tc>
      </w:tr>
      <w:tr w:rsidR="00971440" w:rsidTr="0056004C">
        <w:tc>
          <w:tcPr>
            <w:tcW w:w="8638" w:type="dxa"/>
          </w:tcPr>
          <w:p w:rsidR="00971440" w:rsidRDefault="00971440" w:rsidP="0056004C">
            <w:pPr>
              <w:contextualSpacing/>
              <w:jc w:val="both"/>
              <w:rPr>
                <w:rFonts w:ascii="Calibri" w:hAnsi="Calibri" w:cs="Times New Roman"/>
                <w:sz w:val="22"/>
                <w:szCs w:val="22"/>
                <w:lang w:eastAsia="es-ES"/>
              </w:rPr>
            </w:pPr>
          </w:p>
          <w:p w:rsidR="00781A2C" w:rsidRDefault="00E84C6B" w:rsidP="0056004C">
            <w:pPr>
              <w:contextualSpacing/>
              <w:jc w:val="both"/>
              <w:rPr>
                <w:rFonts w:ascii="Calibri" w:hAnsi="Calibri" w:cs="Times New Roman"/>
                <w:sz w:val="22"/>
                <w:szCs w:val="22"/>
                <w:lang w:eastAsia="es-ES"/>
              </w:rPr>
            </w:pPr>
            <w:r>
              <w:rPr>
                <w:rFonts w:ascii="Calibri" w:hAnsi="Calibri" w:cs="Times New Roman"/>
                <w:sz w:val="22"/>
                <w:szCs w:val="22"/>
                <w:lang w:eastAsia="es-ES"/>
              </w:rPr>
              <w:t xml:space="preserve">   Partiendo de mis respuestas anteriores, creo que es absolutamente necesario que todos los componentes del centro vayan por el mismo camino y se tracen líneas comunes que se deben seguir tanto desde el proyecto educativo de centro, pasando por las programaciones didácticas de los diferentes departamentos y terminando en la concreción en cada aula por parte de cada profesor. Pero deben ser líneas compartidas por la totalidad de la comunidad educativa, no de forma individual por un par de profesores. Esto, por supuesto, requiere de un arduo trabajo por parte de los centros que partirá del Equipo directivo para desembocar posteriormente en el Claustro de profesores. Podría ser conveniente y adecuado crear comisiones de trabajo que se encargaran de proponer estas líneas metodológicas y que luego fuesen aprobadas en el Claustro (partiendo de abundante información y experiencias con las que trabajar que debería aportar la delegación.</w:t>
            </w:r>
          </w:p>
          <w:p w:rsidR="00781A2C" w:rsidRDefault="00781A2C" w:rsidP="0056004C">
            <w:pPr>
              <w:contextualSpacing/>
              <w:jc w:val="both"/>
              <w:rPr>
                <w:rFonts w:ascii="Calibri" w:hAnsi="Calibri" w:cs="Times New Roman"/>
                <w:sz w:val="22"/>
                <w:szCs w:val="22"/>
                <w:lang w:eastAsia="es-ES"/>
              </w:rPr>
            </w:pPr>
          </w:p>
          <w:p w:rsidR="00971440" w:rsidRDefault="00971440" w:rsidP="0056004C">
            <w:pPr>
              <w:contextualSpacing/>
              <w:jc w:val="both"/>
              <w:rPr>
                <w:rFonts w:ascii="Calibri" w:hAnsi="Calibri" w:cs="Times New Roman"/>
                <w:sz w:val="22"/>
                <w:szCs w:val="22"/>
                <w:lang w:eastAsia="es-ES"/>
              </w:rPr>
            </w:pPr>
          </w:p>
        </w:tc>
      </w:tr>
    </w:tbl>
    <w:p w:rsidR="00971440" w:rsidRPr="00917316" w:rsidRDefault="00971440" w:rsidP="008B33F7">
      <w:pPr>
        <w:spacing w:after="0"/>
        <w:contextualSpacing/>
        <w:jc w:val="both"/>
        <w:rPr>
          <w:rFonts w:ascii="Calibri" w:hAnsi="Calibri" w:cs="Times New Roman"/>
          <w:sz w:val="22"/>
          <w:szCs w:val="22"/>
          <w:lang w:eastAsia="es-ES"/>
        </w:rPr>
      </w:pPr>
    </w:p>
    <w:sectPr w:rsidR="00971440" w:rsidRPr="00917316" w:rsidSect="004630D6">
      <w:headerReference w:type="first" r:id="rId7"/>
      <w:pgSz w:w="11900" w:h="16840"/>
      <w:pgMar w:top="1417" w:right="1701" w:bottom="1417"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25" w:rsidRDefault="00FA3B25" w:rsidP="004630D6">
      <w:pPr>
        <w:spacing w:after="0"/>
      </w:pPr>
      <w:r>
        <w:separator/>
      </w:r>
    </w:p>
  </w:endnote>
  <w:endnote w:type="continuationSeparator" w:id="0">
    <w:p w:rsidR="00FA3B25" w:rsidRDefault="00FA3B25" w:rsidP="004630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25" w:rsidRDefault="00FA3B25" w:rsidP="004630D6">
      <w:pPr>
        <w:spacing w:after="0"/>
      </w:pPr>
      <w:r>
        <w:separator/>
      </w:r>
    </w:p>
  </w:footnote>
  <w:footnote w:type="continuationSeparator" w:id="0">
    <w:p w:rsidR="00FA3B25" w:rsidRDefault="00FA3B25" w:rsidP="004630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07" w:rsidRDefault="00E03E07" w:rsidP="00E03E07">
    <w:pPr>
      <w:pStyle w:val="Encabezado"/>
    </w:pPr>
    <w:r>
      <w:rPr>
        <w:noProof/>
        <w:lang w:val="es-ES" w:eastAsia="es-ES"/>
      </w:rPr>
      <w:drawing>
        <wp:anchor distT="0" distB="0" distL="114935" distR="114935" simplePos="0" relativeHeight="251657216" behindDoc="1" locked="0" layoutInCell="1" allowOverlap="1">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sidR="00901C00">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270pt;margin-top:-11.45pt;width:214.9pt;height:23.05pt;z-index:-251658240;visibility:visible;mso-wrap-distance-left:9.05pt;mso-wrap-distance-right:9.05pt;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rsidR="00E03E07" w:rsidRDefault="00E03E07" w:rsidP="00E03E07">
                <w:pPr>
                  <w:pStyle w:val="Ttulo6"/>
                  <w:numPr>
                    <w:ilvl w:val="5"/>
                    <w:numId w:val="2"/>
                  </w:numPr>
                  <w:jc w:val="center"/>
                  <w:rPr>
                    <w:sz w:val="16"/>
                  </w:rPr>
                </w:pPr>
                <w:r>
                  <w:rPr>
                    <w:sz w:val="16"/>
                  </w:rPr>
                  <w:t xml:space="preserve">CONSEJERÍA DE EDUCACIÓN </w:t>
                </w:r>
              </w:p>
              <w:p w:rsidR="00E03E07" w:rsidRDefault="00E03E07" w:rsidP="00E03E07">
                <w:pPr>
                  <w:jc w:val="center"/>
                </w:pPr>
                <w:r>
                  <w:rPr>
                    <w:rFonts w:ascii="Tahoma" w:hAnsi="Tahoma" w:cs="Tahoma"/>
                    <w:b/>
                    <w:color w:val="008000"/>
                    <w:sz w:val="16"/>
                  </w:rPr>
                  <w:t>Dirección General de Ordenación Educativa</w:t>
                </w:r>
              </w:p>
            </w:txbxContent>
          </v:textbox>
        </v:shape>
      </w:pict>
    </w:r>
  </w:p>
  <w:p w:rsidR="00E03E07" w:rsidRDefault="00E03E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3211DE"/>
    <w:multiLevelType w:val="hybridMultilevel"/>
    <w:tmpl w:val="5808AFF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D70F02"/>
    <w:multiLevelType w:val="hybridMultilevel"/>
    <w:tmpl w:val="8D6853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8B33F7"/>
    <w:rsid w:val="00002CB6"/>
    <w:rsid w:val="004630D6"/>
    <w:rsid w:val="004D2C61"/>
    <w:rsid w:val="006A5CBD"/>
    <w:rsid w:val="00716260"/>
    <w:rsid w:val="0074582F"/>
    <w:rsid w:val="00781A2C"/>
    <w:rsid w:val="007A4634"/>
    <w:rsid w:val="00864847"/>
    <w:rsid w:val="008B33F7"/>
    <w:rsid w:val="00901C00"/>
    <w:rsid w:val="00971440"/>
    <w:rsid w:val="009D0991"/>
    <w:rsid w:val="00A46147"/>
    <w:rsid w:val="00A96197"/>
    <w:rsid w:val="00CA4B6C"/>
    <w:rsid w:val="00CA6CCC"/>
    <w:rsid w:val="00D135F9"/>
    <w:rsid w:val="00D27C89"/>
    <w:rsid w:val="00E03E07"/>
    <w:rsid w:val="00E84C6B"/>
    <w:rsid w:val="00FA3B25"/>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 w:type="paragraph" w:styleId="Prrafodelista">
    <w:name w:val="List Paragraph"/>
    <w:basedOn w:val="Normal"/>
    <w:uiPriority w:val="34"/>
    <w:qFormat/>
    <w:rsid w:val="007162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7"/>
  </w:style>
  <w:style w:type="paragraph" w:styleId="Ttulo4">
    <w:name w:val="heading 4"/>
    <w:basedOn w:val="Normal"/>
    <w:next w:val="Normal"/>
    <w:link w:val="Ttulo4Car"/>
    <w:uiPriority w:val="9"/>
    <w:unhideWhenUsed/>
    <w:qFormat/>
    <w:rsid w:val="008B33F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E03E07"/>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B33F7"/>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4630D6"/>
    <w:pPr>
      <w:tabs>
        <w:tab w:val="center" w:pos="4252"/>
        <w:tab w:val="right" w:pos="8504"/>
      </w:tabs>
      <w:spacing w:after="0"/>
    </w:pPr>
  </w:style>
  <w:style w:type="character" w:customStyle="1" w:styleId="EncabezadoCar">
    <w:name w:val="Encabezado Car"/>
    <w:basedOn w:val="Fuentedeprrafopredeter"/>
    <w:link w:val="Encabezado"/>
    <w:rsid w:val="004630D6"/>
  </w:style>
  <w:style w:type="paragraph" w:styleId="Piedepgina">
    <w:name w:val="footer"/>
    <w:basedOn w:val="Normal"/>
    <w:link w:val="PiedepginaCar"/>
    <w:uiPriority w:val="99"/>
    <w:unhideWhenUsed/>
    <w:rsid w:val="004630D6"/>
    <w:pPr>
      <w:tabs>
        <w:tab w:val="center" w:pos="4252"/>
        <w:tab w:val="right" w:pos="8504"/>
      </w:tabs>
      <w:spacing w:after="0"/>
    </w:pPr>
  </w:style>
  <w:style w:type="character" w:customStyle="1" w:styleId="PiedepginaCar">
    <w:name w:val="Pie de página Car"/>
    <w:basedOn w:val="Fuentedeprrafopredeter"/>
    <w:link w:val="Piedepgina"/>
    <w:uiPriority w:val="99"/>
    <w:rsid w:val="004630D6"/>
  </w:style>
  <w:style w:type="paragraph" w:styleId="NormalWeb">
    <w:name w:val="Normal (Web)"/>
    <w:basedOn w:val="Normal"/>
    <w:uiPriority w:val="99"/>
    <w:unhideWhenUsed/>
    <w:rsid w:val="004630D6"/>
    <w:pPr>
      <w:spacing w:before="100" w:beforeAutospacing="1" w:after="119"/>
    </w:pPr>
    <w:rPr>
      <w:rFonts w:ascii="Times New Roman" w:hAnsi="Times New Roman" w:cs="Times New Roman"/>
      <w:sz w:val="20"/>
      <w:szCs w:val="20"/>
      <w:lang w:eastAsia="es-ES"/>
    </w:rPr>
  </w:style>
  <w:style w:type="table" w:styleId="Tablaconcuadrcula">
    <w:name w:val="Table Grid"/>
    <w:basedOn w:val="Tablanormal"/>
    <w:uiPriority w:val="59"/>
    <w:rsid w:val="004D2C6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E03E07"/>
    <w:rPr>
      <w:rFonts w:ascii="Tahoma" w:eastAsia="SimSun" w:hAnsi="Tahoma" w:cs="Tahoma"/>
      <w:b/>
      <w:color w:val="008000"/>
      <w:kern w:val="1"/>
      <w:sz w:val="18"/>
      <w:lang w:val="es-ES" w:eastAsia="hi-IN" w:bidi="hi-IN"/>
    </w:rPr>
  </w:style>
</w:styles>
</file>

<file path=word/webSettings.xml><?xml version="1.0" encoding="utf-8"?>
<w:webSettings xmlns:r="http://schemas.openxmlformats.org/officeDocument/2006/relationships" xmlns:w="http://schemas.openxmlformats.org/wordprocessingml/2006/main">
  <w:divs>
    <w:div w:id="88679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Rafi Jiménez</cp:lastModifiedBy>
  <cp:revision>8</cp:revision>
  <dcterms:created xsi:type="dcterms:W3CDTF">2017-11-26T20:01:00Z</dcterms:created>
  <dcterms:modified xsi:type="dcterms:W3CDTF">2018-02-23T15:36:00Z</dcterms:modified>
</cp:coreProperties>
</file>