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89" w:rsidRDefault="00072A89" w:rsidP="00072A89">
      <w:pPr>
        <w:jc w:val="center"/>
        <w:rPr>
          <w:color w:val="4472C4" w:themeColor="accent5"/>
          <w:sz w:val="44"/>
          <w:szCs w:val="44"/>
        </w:rPr>
      </w:pPr>
      <w:r w:rsidRPr="00072A89">
        <w:rPr>
          <w:color w:val="4472C4" w:themeColor="accent5"/>
          <w:sz w:val="44"/>
          <w:szCs w:val="44"/>
        </w:rPr>
        <w:t>LECTURAS PAR</w:t>
      </w:r>
      <w:r w:rsidR="001F46DD">
        <w:rPr>
          <w:color w:val="4472C4" w:themeColor="accent5"/>
          <w:sz w:val="44"/>
          <w:szCs w:val="44"/>
        </w:rPr>
        <w:t>A</w:t>
      </w:r>
      <w:r w:rsidRPr="00072A89">
        <w:rPr>
          <w:color w:val="4472C4" w:themeColor="accent5"/>
          <w:sz w:val="44"/>
          <w:szCs w:val="44"/>
        </w:rPr>
        <w:t xml:space="preserve"> EL CURSO 2017-2018</w:t>
      </w:r>
    </w:p>
    <w:p w:rsidR="00072A89" w:rsidRPr="00072A89" w:rsidRDefault="00072A89" w:rsidP="00072A89">
      <w:pPr>
        <w:spacing w:after="0" w:line="240" w:lineRule="auto"/>
        <w:jc w:val="center"/>
        <w:rPr>
          <w:rFonts w:ascii="Arial" w:eastAsia="Times New Roman" w:hAnsi="Arial" w:cs="Arial"/>
          <w:sz w:val="20"/>
          <w:szCs w:val="20"/>
          <w:lang w:eastAsia="es-ES"/>
        </w:rPr>
      </w:pPr>
      <w:r w:rsidRPr="00072A89">
        <w:rPr>
          <w:rFonts w:ascii="Arial" w:eastAsia="Times New Roman" w:hAnsi="Arial" w:cs="Arial"/>
          <w:sz w:val="20"/>
          <w:szCs w:val="20"/>
          <w:lang w:eastAsia="es-ES"/>
        </w:rPr>
        <w:t>PROPUESTA DE  LIBROS   PARA EL PLAN LECTOR</w:t>
      </w:r>
    </w:p>
    <w:p w:rsidR="00072A89" w:rsidRPr="00072A89" w:rsidRDefault="00072A89" w:rsidP="00072A89">
      <w:pPr>
        <w:spacing w:after="0" w:line="240" w:lineRule="auto"/>
        <w:rPr>
          <w:rFonts w:ascii="Arial" w:eastAsia="Times New Roman" w:hAnsi="Arial" w:cs="Arial"/>
          <w:sz w:val="20"/>
          <w:szCs w:val="20"/>
          <w:lang w:eastAsia="es-ES"/>
        </w:rPr>
      </w:pPr>
    </w:p>
    <w:p w:rsidR="00072A89" w:rsidRPr="00072A89" w:rsidRDefault="00072A89" w:rsidP="00072A89">
      <w:pPr>
        <w:spacing w:after="0" w:line="240" w:lineRule="auto"/>
        <w:jc w:val="both"/>
        <w:rPr>
          <w:rFonts w:ascii="Arial" w:eastAsia="Times New Roman" w:hAnsi="Arial" w:cs="Arial"/>
          <w:i/>
          <w:sz w:val="20"/>
          <w:szCs w:val="20"/>
          <w:lang w:eastAsia="es-ES"/>
        </w:rPr>
      </w:pPr>
      <w:r w:rsidRPr="00072A89">
        <w:rPr>
          <w:rFonts w:ascii="Arial" w:eastAsia="Times New Roman" w:hAnsi="Arial" w:cs="Arial"/>
          <w:sz w:val="20"/>
          <w:szCs w:val="20"/>
          <w:lang w:eastAsia="es-ES"/>
        </w:rPr>
        <w:tab/>
        <w:t xml:space="preserve">Las lecturas </w:t>
      </w:r>
      <w:r w:rsidRPr="00072A89">
        <w:rPr>
          <w:rFonts w:ascii="Arial" w:eastAsia="Times New Roman" w:hAnsi="Arial" w:cs="Arial"/>
          <w:i/>
          <w:sz w:val="20"/>
          <w:szCs w:val="20"/>
          <w:lang w:eastAsia="es-ES"/>
        </w:rPr>
        <w:t>en el presente curso siguen teniendo un carácter obligatorio para promocionar en la asignatura. No obstante, y para adecuarse a los requerimientos actuales para atender los derechos de los alumnos con menos posibilidades económicas, los profesores que imparten la materia deberán proponer  un corpus de lecturas de las cuales ya se disponga un número de ejemplares en la biblioteca del centro; o bien, proponer lecturas sin copyright  en la red del tal manera que el alumno pueda acceder gratuitamente a estos libros.  De este modo el carácter obligatorio de las lecturas en esta asignatura no presenta un obstáculo con respecto a los derechos del alumno con menos recursos económicos. En este sentido, desde el  Departamento de Lengua se propone una lista de libros para la ESO con la intención de engrosar la variedad de libros de que dispone nuestra biblioteca para ofrecer a nuestros alumnos en calidad de préstamo</w:t>
      </w:r>
      <w:r w:rsidRPr="00072A89">
        <w:rPr>
          <w:rFonts w:ascii="Arial" w:eastAsia="Times New Roman" w:hAnsi="Arial" w:cs="Arial"/>
          <w:b/>
          <w:i/>
          <w:sz w:val="20"/>
          <w:szCs w:val="20"/>
          <w:lang w:eastAsia="es-ES"/>
        </w:rPr>
        <w:t>. Los profesores del Departamento elegirán un mínimo de tres lecturas con carácter obligatorio –una lectura para cada evaluación-; del mismo modo, el profesor podrá elegir un número indeterminado de lecturas con un carácter optativo –lo cual supondrá, en caso de evaluación positiva, entre 0’5 y 1 punto más sobre la nota final de la evaluación</w:t>
      </w:r>
      <w:r w:rsidRPr="00072A89">
        <w:rPr>
          <w:rFonts w:ascii="Arial" w:eastAsia="Times New Roman" w:hAnsi="Arial" w:cs="Arial"/>
          <w:i/>
          <w:sz w:val="20"/>
          <w:szCs w:val="20"/>
          <w:lang w:eastAsia="es-ES"/>
        </w:rPr>
        <w:t xml:space="preserve">. Con ello se pretende dar respuesta a un principio básico vertebrador de este departamento, el </w:t>
      </w:r>
      <w:r w:rsidRPr="00072A89">
        <w:rPr>
          <w:rFonts w:ascii="Arial" w:eastAsia="Times New Roman" w:hAnsi="Arial" w:cs="Arial"/>
          <w:b/>
          <w:i/>
          <w:sz w:val="20"/>
          <w:szCs w:val="20"/>
          <w:lang w:eastAsia="es-ES"/>
        </w:rPr>
        <w:t>fomento de la lectura</w:t>
      </w:r>
      <w:r w:rsidRPr="00072A89">
        <w:rPr>
          <w:rFonts w:ascii="Arial" w:eastAsia="Times New Roman" w:hAnsi="Arial" w:cs="Arial"/>
          <w:i/>
          <w:sz w:val="20"/>
          <w:szCs w:val="20"/>
          <w:lang w:eastAsia="es-ES"/>
        </w:rPr>
        <w:t>.</w:t>
      </w:r>
    </w:p>
    <w:p w:rsidR="00072A89" w:rsidRPr="00072A89" w:rsidRDefault="00072A89" w:rsidP="00072A89">
      <w:pPr>
        <w:spacing w:after="0" w:line="240" w:lineRule="auto"/>
        <w:jc w:val="both"/>
        <w:rPr>
          <w:rFonts w:ascii="Arial" w:eastAsia="Times New Roman" w:hAnsi="Arial" w:cs="Arial"/>
          <w:sz w:val="20"/>
          <w:szCs w:val="20"/>
          <w:lang w:eastAsia="es-ES"/>
        </w:rPr>
      </w:pPr>
      <w:r w:rsidRPr="00072A89">
        <w:rPr>
          <w:rFonts w:ascii="Arial" w:eastAsia="Times New Roman" w:hAnsi="Arial" w:cs="Arial"/>
          <w:b/>
          <w:i/>
          <w:sz w:val="20"/>
          <w:szCs w:val="20"/>
          <w:lang w:eastAsia="es-ES"/>
        </w:rPr>
        <w:t xml:space="preserve">      Ese principio de atención a la diversidad de que a cada uno según sus necesidades y de cada uno según sus posibilidades</w:t>
      </w:r>
      <w:r w:rsidRPr="00072A89">
        <w:rPr>
          <w:rFonts w:ascii="Arial" w:eastAsia="Times New Roman" w:hAnsi="Arial" w:cs="Arial"/>
          <w:sz w:val="20"/>
          <w:szCs w:val="20"/>
          <w:lang w:eastAsia="es-ES"/>
        </w:rPr>
        <w:t xml:space="preserve"> tiene una vigencia total en lo que se refiere a la tarea de leer, pues la libertad de elegir se delega en el alumno –dentro de unos márgenes dependiendo del curso en que se encuentre-, quien disponga de un nutrido corpus de lecturas que previamente el profesor ha seleccionado y de los que ha elaborado diversas propuestas didácticas.</w:t>
      </w:r>
    </w:p>
    <w:p w:rsidR="00072A89" w:rsidRPr="00072A89" w:rsidRDefault="00072A89" w:rsidP="00072A89">
      <w:pPr>
        <w:spacing w:after="0" w:line="240" w:lineRule="auto"/>
        <w:jc w:val="both"/>
        <w:rPr>
          <w:rFonts w:ascii="Arial" w:eastAsia="Times New Roman" w:hAnsi="Arial" w:cs="Arial"/>
          <w:i/>
          <w:sz w:val="20"/>
          <w:szCs w:val="20"/>
          <w:lang w:eastAsia="es-ES"/>
        </w:rPr>
      </w:pPr>
    </w:p>
    <w:p w:rsidR="00072A89" w:rsidRPr="00072A89" w:rsidRDefault="00072A89" w:rsidP="00072A89">
      <w:pPr>
        <w:spacing w:after="0" w:line="240" w:lineRule="auto"/>
        <w:jc w:val="both"/>
        <w:rPr>
          <w:rFonts w:ascii="Arial" w:eastAsia="Times New Roman" w:hAnsi="Arial" w:cs="Arial"/>
          <w:b/>
          <w:sz w:val="20"/>
          <w:szCs w:val="20"/>
          <w:u w:val="single"/>
          <w:lang w:eastAsia="es-ES"/>
        </w:rPr>
      </w:pPr>
      <w:r w:rsidRPr="00072A89">
        <w:rPr>
          <w:rFonts w:ascii="Arial" w:eastAsia="Times New Roman" w:hAnsi="Arial" w:cs="Arial"/>
          <w:b/>
          <w:sz w:val="20"/>
          <w:szCs w:val="20"/>
          <w:u w:val="single"/>
          <w:lang w:eastAsia="es-ES"/>
        </w:rPr>
        <w:t>1º DE LA ESO</w:t>
      </w:r>
    </w:p>
    <w:p w:rsidR="00072A89" w:rsidRPr="00072A89" w:rsidRDefault="00072A89" w:rsidP="00072A89">
      <w:pPr>
        <w:spacing w:after="0" w:line="240" w:lineRule="auto"/>
        <w:jc w:val="both"/>
        <w:rPr>
          <w:rFonts w:ascii="Arial" w:eastAsia="Times New Roman" w:hAnsi="Arial" w:cs="Arial"/>
          <w:sz w:val="20"/>
          <w:szCs w:val="20"/>
          <w:u w:val="single"/>
          <w:lang w:eastAsia="es-ES"/>
        </w:rPr>
      </w:pPr>
    </w:p>
    <w:p w:rsidR="00072A89" w:rsidRPr="00072A89" w:rsidRDefault="00072A89" w:rsidP="00072A89">
      <w:pPr>
        <w:spacing w:after="0" w:line="240" w:lineRule="auto"/>
        <w:jc w:val="both"/>
        <w:rPr>
          <w:rFonts w:ascii="Arial" w:eastAsia="Times New Roman" w:hAnsi="Arial" w:cs="Arial"/>
          <w:sz w:val="20"/>
          <w:szCs w:val="20"/>
          <w:lang w:eastAsia="es-ES"/>
        </w:rPr>
      </w:pPr>
      <w:r w:rsidRPr="00072A89">
        <w:rPr>
          <w:rFonts w:ascii="Arial" w:eastAsia="Times New Roman" w:hAnsi="Arial" w:cs="Arial"/>
          <w:sz w:val="20"/>
          <w:szCs w:val="20"/>
          <w:lang w:eastAsia="es-ES"/>
        </w:rPr>
        <w:t xml:space="preserve">El profesor dispone de un corpus amplio para que el alumno pueda disponer gratuitamente de un ejemplar de entre estos títulos en la biblioteca. Al final del curso el alumnado habrá leído con carácter obligatorio tres lecturas (son necesarias para promocionar en la asignatura) y si el profesor lo estima necesario puede pedir a los alumnos interesados la lectura de algunos títulos con un carácter opcional. Para la lectura optativa la Programación del Dto.  </w:t>
      </w:r>
      <w:proofErr w:type="gramStart"/>
      <w:r w:rsidRPr="00072A89">
        <w:rPr>
          <w:rFonts w:ascii="Arial" w:eastAsia="Times New Roman" w:hAnsi="Arial" w:cs="Arial"/>
          <w:sz w:val="20"/>
          <w:szCs w:val="20"/>
          <w:lang w:eastAsia="es-ES"/>
        </w:rPr>
        <w:t>establece</w:t>
      </w:r>
      <w:proofErr w:type="gramEnd"/>
      <w:r w:rsidRPr="00072A89">
        <w:rPr>
          <w:rFonts w:ascii="Arial" w:eastAsia="Times New Roman" w:hAnsi="Arial" w:cs="Arial"/>
          <w:sz w:val="20"/>
          <w:szCs w:val="20"/>
          <w:lang w:eastAsia="es-ES"/>
        </w:rPr>
        <w:t xml:space="preserve"> un aumento en la nota final que oscila entre 0,5 y 1 punto en función de la lectura elegida por el alumno.</w:t>
      </w:r>
    </w:p>
    <w:p w:rsidR="00072A89" w:rsidRPr="00072A89" w:rsidRDefault="00072A89" w:rsidP="00072A89">
      <w:pPr>
        <w:spacing w:after="0" w:line="240" w:lineRule="auto"/>
        <w:jc w:val="both"/>
        <w:rPr>
          <w:rFonts w:ascii="Times New Roman" w:eastAsia="Times New Roman" w:hAnsi="Times New Roman" w:cs="Times New Roman"/>
          <w:sz w:val="36"/>
          <w:szCs w:val="36"/>
          <w:u w:val="single"/>
          <w:lang w:eastAsia="es-ES"/>
        </w:rPr>
      </w:pP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Agatha Christie</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 xml:space="preserve">Asesinato en el </w:t>
      </w:r>
      <w:proofErr w:type="spellStart"/>
      <w:r w:rsidRPr="00072A89">
        <w:rPr>
          <w:rFonts w:ascii="Times New Roman" w:eastAsia="Times New Roman" w:hAnsi="Times New Roman" w:cs="Times New Roman"/>
          <w:b/>
          <w:sz w:val="24"/>
          <w:szCs w:val="24"/>
          <w:lang w:eastAsia="es-ES"/>
        </w:rPr>
        <w:t>Orient</w:t>
      </w:r>
      <w:proofErr w:type="spellEnd"/>
      <w:r w:rsidRPr="00072A89">
        <w:rPr>
          <w:rFonts w:ascii="Times New Roman" w:eastAsia="Times New Roman" w:hAnsi="Times New Roman" w:cs="Times New Roman"/>
          <w:b/>
          <w:sz w:val="24"/>
          <w:szCs w:val="24"/>
          <w:lang w:eastAsia="es-ES"/>
        </w:rPr>
        <w:t xml:space="preserve"> Express</w:t>
      </w:r>
      <w:proofErr w:type="gramStart"/>
      <w:r w:rsidRPr="00072A89">
        <w:rPr>
          <w:rFonts w:ascii="Times New Roman" w:eastAsia="Times New Roman" w:hAnsi="Times New Roman" w:cs="Times New Roman"/>
          <w:sz w:val="24"/>
          <w:szCs w:val="24"/>
          <w:lang w:eastAsia="es-ES"/>
        </w:rPr>
        <w:t>..</w:t>
      </w:r>
      <w:proofErr w:type="gramEnd"/>
      <w:r w:rsidRPr="00072A89">
        <w:rPr>
          <w:rFonts w:ascii="Times New Roman" w:eastAsia="Times New Roman" w:hAnsi="Times New Roman" w:cs="Times New Roman"/>
          <w:sz w:val="24"/>
          <w:szCs w:val="24"/>
          <w:lang w:eastAsia="es-ES"/>
        </w:rPr>
        <w:t xml:space="preserve"> ED. Molino.</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Alejandro Dumas</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 xml:space="preserve">El conde de </w:t>
      </w:r>
      <w:proofErr w:type="spellStart"/>
      <w:r w:rsidRPr="00072A89">
        <w:rPr>
          <w:rFonts w:ascii="Times New Roman" w:eastAsia="Times New Roman" w:hAnsi="Times New Roman" w:cs="Times New Roman"/>
          <w:b/>
          <w:sz w:val="24"/>
          <w:szCs w:val="24"/>
          <w:lang w:eastAsia="es-ES"/>
        </w:rPr>
        <w:t>Montecristo</w:t>
      </w:r>
      <w:proofErr w:type="spellEnd"/>
      <w:r w:rsidRPr="00072A89">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sz w:val="24"/>
          <w:szCs w:val="24"/>
          <w:lang w:eastAsia="es-ES"/>
        </w:rPr>
        <w:t>Ed. Anaya. Clásicos a medida.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Arthur </w:t>
      </w:r>
      <w:proofErr w:type="spellStart"/>
      <w:r w:rsidRPr="00072A89">
        <w:rPr>
          <w:rFonts w:ascii="Times New Roman" w:eastAsia="Times New Roman" w:hAnsi="Times New Roman" w:cs="Times New Roman"/>
          <w:i/>
          <w:sz w:val="24"/>
          <w:szCs w:val="24"/>
          <w:lang w:eastAsia="es-ES"/>
        </w:rPr>
        <w:t>ConanDoyle</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 xml:space="preserve">El perro de los Baskerville, </w:t>
      </w:r>
      <w:r w:rsidRPr="00072A89">
        <w:rPr>
          <w:rFonts w:ascii="Times New Roman" w:eastAsia="Times New Roman" w:hAnsi="Times New Roman" w:cs="Times New Roman"/>
          <w:sz w:val="24"/>
          <w:szCs w:val="24"/>
          <w:lang w:eastAsia="es-ES"/>
        </w:rPr>
        <w:t xml:space="preserve"> Ed. Bruño. </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AsunBalola</w:t>
      </w:r>
      <w:proofErr w:type="spellEnd"/>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b/>
          <w:sz w:val="24"/>
          <w:szCs w:val="24"/>
          <w:lang w:eastAsia="es-ES"/>
        </w:rPr>
        <w:t>La cazadora de Indiana</w:t>
      </w:r>
      <w:r w:rsidRPr="00072A89">
        <w:rPr>
          <w:rFonts w:ascii="Times New Roman" w:eastAsia="Times New Roman" w:hAnsi="Times New Roman" w:cs="Times New Roman"/>
          <w:sz w:val="24"/>
          <w:szCs w:val="24"/>
          <w:lang w:eastAsia="es-ES"/>
        </w:rPr>
        <w:t xml:space="preserve"> Jones. Ed SM.</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Blanca Álvarez</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club de los asesinos limpios</w:t>
      </w:r>
      <w:proofErr w:type="gramStart"/>
      <w:r w:rsidRPr="00072A89">
        <w:rPr>
          <w:rFonts w:ascii="Times New Roman" w:eastAsia="Times New Roman" w:hAnsi="Times New Roman" w:cs="Times New Roman"/>
          <w:sz w:val="24"/>
          <w:szCs w:val="24"/>
          <w:lang w:eastAsia="es-ES"/>
        </w:rPr>
        <w:t>..</w:t>
      </w:r>
      <w:proofErr w:type="gramEnd"/>
    </w:p>
    <w:p w:rsidR="00F12C0E" w:rsidRPr="00B50B95" w:rsidRDefault="00F12C0E" w:rsidP="00B50B95">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B50B95">
        <w:rPr>
          <w:rFonts w:ascii="Times New Roman" w:eastAsia="Times New Roman" w:hAnsi="Times New Roman" w:cs="Times New Roman"/>
          <w:sz w:val="24"/>
          <w:szCs w:val="24"/>
          <w:lang w:eastAsia="es-ES"/>
        </w:rPr>
        <w:t>Blanca Álvarez: El curso en que me enamoré de ti. Planeta-Oxford.</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Blanca Álvarez</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curso que me enamoré de ti</w:t>
      </w:r>
      <w:proofErr w:type="gramStart"/>
      <w:r w:rsidRPr="00072A89">
        <w:rPr>
          <w:rFonts w:ascii="Times New Roman" w:eastAsia="Times New Roman" w:hAnsi="Times New Roman" w:cs="Times New Roman"/>
          <w:sz w:val="24"/>
          <w:szCs w:val="24"/>
          <w:lang w:eastAsia="es-ES"/>
        </w:rPr>
        <w:t>,.</w:t>
      </w:r>
      <w:proofErr w:type="gramEnd"/>
      <w:r w:rsidRPr="00072A89">
        <w:rPr>
          <w:rFonts w:ascii="Times New Roman" w:eastAsia="Times New Roman" w:hAnsi="Times New Roman" w:cs="Times New Roman"/>
          <w:sz w:val="24"/>
          <w:szCs w:val="24"/>
          <w:lang w:eastAsia="es-ES"/>
        </w:rPr>
        <w:t xml:space="preserve"> Ed. Planeta- Oxford.</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César </w:t>
      </w:r>
      <w:proofErr w:type="spellStart"/>
      <w:r w:rsidRPr="00072A89">
        <w:rPr>
          <w:rFonts w:ascii="Times New Roman" w:eastAsia="Times New Roman" w:hAnsi="Times New Roman" w:cs="Times New Roman"/>
          <w:i/>
          <w:sz w:val="24"/>
          <w:szCs w:val="24"/>
          <w:lang w:eastAsia="es-ES"/>
        </w:rPr>
        <w:t>Mallorquí</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Las lágrimas de Shiva</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 xml:space="preserve">Ed. </w:t>
      </w:r>
      <w:proofErr w:type="spellStart"/>
      <w:r w:rsidRPr="00072A89">
        <w:rPr>
          <w:rFonts w:ascii="Times New Roman" w:eastAsia="Times New Roman" w:hAnsi="Times New Roman" w:cs="Times New Roman"/>
          <w:sz w:val="24"/>
          <w:szCs w:val="24"/>
          <w:lang w:eastAsia="es-ES"/>
        </w:rPr>
        <w:t>Edebé</w:t>
      </w:r>
      <w:proofErr w:type="spellEnd"/>
      <w:r w:rsidRPr="00072A89">
        <w:rPr>
          <w:rFonts w:ascii="Times New Roman" w:eastAsia="Times New Roman" w:hAnsi="Times New Roman" w:cs="Times New Roman"/>
          <w:sz w:val="24"/>
          <w:szCs w:val="24"/>
          <w:lang w:eastAsia="es-ES"/>
        </w:rPr>
        <w:t>.</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Charles Dickens</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 xml:space="preserve">Cuento de Navidad, </w:t>
      </w:r>
      <w:r w:rsidRPr="00072A89">
        <w:rPr>
          <w:rFonts w:ascii="Times New Roman" w:eastAsia="Times New Roman" w:hAnsi="Times New Roman" w:cs="Times New Roman"/>
          <w:sz w:val="24"/>
          <w:szCs w:val="24"/>
          <w:lang w:eastAsia="es-ES"/>
        </w:rPr>
        <w:t xml:space="preserve">Ed. </w:t>
      </w:r>
      <w:proofErr w:type="spellStart"/>
      <w:r w:rsidRPr="00072A89">
        <w:rPr>
          <w:rFonts w:ascii="Times New Roman" w:eastAsia="Times New Roman" w:hAnsi="Times New Roman" w:cs="Times New Roman"/>
          <w:sz w:val="24"/>
          <w:szCs w:val="24"/>
          <w:lang w:eastAsia="es-ES"/>
        </w:rPr>
        <w:t>Vicens</w:t>
      </w:r>
      <w:proofErr w:type="spellEnd"/>
      <w:r w:rsidRPr="00072A89">
        <w:rPr>
          <w:rFonts w:ascii="Times New Roman" w:eastAsia="Times New Roman" w:hAnsi="Times New Roman" w:cs="Times New Roman"/>
          <w:sz w:val="24"/>
          <w:szCs w:val="24"/>
          <w:lang w:eastAsia="es-ES"/>
        </w:rPr>
        <w:t xml:space="preserve"> Vives.</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Concha López Narváez</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silencio del asesino</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 xml:space="preserve"> Ed. Planeta- Oxford.</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lastRenderedPageBreak/>
        <w:t>Concha López Narváez</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 xml:space="preserve">El tiempo y la promesa, </w:t>
      </w:r>
      <w:r w:rsidRPr="00072A89">
        <w:rPr>
          <w:rFonts w:ascii="Times New Roman" w:eastAsia="Times New Roman" w:hAnsi="Times New Roman" w:cs="Times New Roman"/>
          <w:sz w:val="24"/>
          <w:szCs w:val="24"/>
          <w:lang w:eastAsia="es-ES"/>
        </w:rPr>
        <w:t xml:space="preserve"> Ed. Bruño.</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 xml:space="preserve">de </w:t>
      </w:r>
      <w:r w:rsidRPr="00072A89">
        <w:rPr>
          <w:rFonts w:ascii="Times New Roman" w:eastAsia="Times New Roman" w:hAnsi="Times New Roman" w:cs="Times New Roman"/>
          <w:i/>
          <w:sz w:val="24"/>
          <w:szCs w:val="24"/>
          <w:lang w:eastAsia="es-ES"/>
        </w:rPr>
        <w:t xml:space="preserve">Jeff </w:t>
      </w:r>
      <w:proofErr w:type="spellStart"/>
      <w:r w:rsidRPr="00072A89">
        <w:rPr>
          <w:rFonts w:ascii="Times New Roman" w:eastAsia="Times New Roman" w:hAnsi="Times New Roman" w:cs="Times New Roman"/>
          <w:i/>
          <w:sz w:val="24"/>
          <w:szCs w:val="24"/>
          <w:lang w:eastAsia="es-ES"/>
        </w:rPr>
        <w:t>Kinney</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d</w:t>
      </w:r>
      <w:r>
        <w:rPr>
          <w:rFonts w:ascii="Times New Roman" w:eastAsia="Times New Roman" w:hAnsi="Times New Roman" w:cs="Times New Roman"/>
          <w:b/>
          <w:sz w:val="24"/>
          <w:szCs w:val="24"/>
          <w:lang w:eastAsia="es-ES"/>
        </w:rPr>
        <w:t>iario de Greg</w:t>
      </w:r>
      <w:r w:rsidRPr="00072A89">
        <w:rPr>
          <w:rFonts w:ascii="Times New Roman" w:eastAsia="Times New Roman" w:hAnsi="Times New Roman" w:cs="Times New Roman"/>
          <w:sz w:val="24"/>
          <w:szCs w:val="24"/>
          <w:lang w:eastAsia="es-ES"/>
        </w:rPr>
        <w:t>. Ed. Molino.</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Elvira Lindo</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Ma</w:t>
      </w:r>
      <w:r>
        <w:rPr>
          <w:rFonts w:ascii="Times New Roman" w:eastAsia="Times New Roman" w:hAnsi="Times New Roman" w:cs="Times New Roman"/>
          <w:b/>
          <w:sz w:val="24"/>
          <w:szCs w:val="24"/>
          <w:lang w:eastAsia="es-ES"/>
        </w:rPr>
        <w:t>n</w:t>
      </w:r>
      <w:r w:rsidRPr="00072A89">
        <w:rPr>
          <w:rFonts w:ascii="Times New Roman" w:eastAsia="Times New Roman" w:hAnsi="Times New Roman" w:cs="Times New Roman"/>
          <w:b/>
          <w:sz w:val="24"/>
          <w:szCs w:val="24"/>
          <w:lang w:eastAsia="es-ES"/>
        </w:rPr>
        <w:t xml:space="preserve">olito </w:t>
      </w:r>
      <w:proofErr w:type="spellStart"/>
      <w:r w:rsidRPr="00072A89">
        <w:rPr>
          <w:rFonts w:ascii="Times New Roman" w:eastAsia="Times New Roman" w:hAnsi="Times New Roman" w:cs="Times New Roman"/>
          <w:b/>
          <w:sz w:val="24"/>
          <w:szCs w:val="24"/>
          <w:lang w:eastAsia="es-ES"/>
        </w:rPr>
        <w:t>Gafotas</w:t>
      </w:r>
      <w:proofErr w:type="spellEnd"/>
      <w:r w:rsidRPr="00072A89">
        <w:rPr>
          <w:rFonts w:ascii="Times New Roman" w:eastAsia="Times New Roman" w:hAnsi="Times New Roman" w:cs="Times New Roman"/>
          <w:sz w:val="24"/>
          <w:szCs w:val="24"/>
          <w:lang w:eastAsia="es-ES"/>
        </w:rPr>
        <w:t>.  .</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EmiliTeixidor</w:t>
      </w:r>
      <w:proofErr w:type="spellEnd"/>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b/>
          <w:sz w:val="24"/>
          <w:szCs w:val="24"/>
          <w:lang w:eastAsia="es-ES"/>
        </w:rPr>
        <w:t>El crimen de la hipotenusa</w:t>
      </w:r>
      <w:r w:rsidRPr="00072A89">
        <w:rPr>
          <w:rFonts w:ascii="Times New Roman" w:eastAsia="Times New Roman" w:hAnsi="Times New Roman" w:cs="Times New Roman"/>
          <w:sz w:val="24"/>
          <w:szCs w:val="24"/>
          <w:lang w:eastAsia="es-ES"/>
        </w:rPr>
        <w:t>. Ed. Planeta Oxford.</w:t>
      </w:r>
    </w:p>
    <w:p w:rsidR="00F12C0E" w:rsidRPr="00B50B95" w:rsidRDefault="00F12C0E" w:rsidP="00B50B95">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B50B95">
        <w:rPr>
          <w:rFonts w:ascii="Times New Roman" w:eastAsia="Times New Roman" w:hAnsi="Times New Roman" w:cs="Times New Roman"/>
          <w:sz w:val="24"/>
          <w:szCs w:val="24"/>
          <w:lang w:eastAsia="es-ES"/>
        </w:rPr>
        <w:t>Fisher: El caballero de la armadura oxidada.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Isaac </w:t>
      </w:r>
      <w:proofErr w:type="spellStart"/>
      <w:r w:rsidRPr="00072A89">
        <w:rPr>
          <w:rFonts w:ascii="Times New Roman" w:eastAsia="Times New Roman" w:hAnsi="Times New Roman" w:cs="Times New Roman"/>
          <w:i/>
          <w:sz w:val="24"/>
          <w:szCs w:val="24"/>
          <w:lang w:eastAsia="es-ES"/>
        </w:rPr>
        <w:t>Asimov</w:t>
      </w:r>
      <w:proofErr w:type="spellEnd"/>
      <w:r>
        <w:rPr>
          <w:rFonts w:ascii="Times New Roman" w:eastAsia="Times New Roman" w:hAnsi="Times New Roman" w:cs="Times New Roman"/>
          <w:i/>
          <w:sz w:val="24"/>
          <w:szCs w:val="24"/>
          <w:lang w:eastAsia="es-ES"/>
        </w:rPr>
        <w:t>:</w:t>
      </w:r>
      <w:r w:rsidRPr="00072A89">
        <w:rPr>
          <w:rFonts w:ascii="Times New Roman" w:eastAsia="Times New Roman" w:hAnsi="Times New Roman" w:cs="Times New Roman"/>
          <w:b/>
          <w:sz w:val="24"/>
          <w:szCs w:val="24"/>
          <w:lang w:eastAsia="es-ES"/>
        </w:rPr>
        <w:t xml:space="preserve"> Amigos robots</w:t>
      </w:r>
      <w:proofErr w:type="gramStart"/>
      <w:r w:rsidRPr="00072A89">
        <w:rPr>
          <w:rFonts w:ascii="Times New Roman" w:eastAsia="Times New Roman" w:hAnsi="Times New Roman" w:cs="Times New Roman"/>
          <w:sz w:val="24"/>
          <w:szCs w:val="24"/>
          <w:lang w:eastAsia="es-ES"/>
        </w:rPr>
        <w:t>,.</w:t>
      </w:r>
      <w:proofErr w:type="gramEnd"/>
      <w:r w:rsidRPr="00072A89">
        <w:rPr>
          <w:rFonts w:ascii="Times New Roman" w:eastAsia="Times New Roman" w:hAnsi="Times New Roman" w:cs="Times New Roman"/>
          <w:sz w:val="24"/>
          <w:szCs w:val="24"/>
          <w:lang w:eastAsia="es-ES"/>
        </w:rPr>
        <w:t xml:space="preserve">  Ed. </w:t>
      </w:r>
      <w:proofErr w:type="spellStart"/>
      <w:r w:rsidRPr="00072A89">
        <w:rPr>
          <w:rFonts w:ascii="Times New Roman" w:eastAsia="Times New Roman" w:hAnsi="Times New Roman" w:cs="Times New Roman"/>
          <w:sz w:val="24"/>
          <w:szCs w:val="24"/>
          <w:lang w:eastAsia="es-ES"/>
        </w:rPr>
        <w:t>Vicens</w:t>
      </w:r>
      <w:proofErr w:type="spellEnd"/>
      <w:r w:rsidRPr="00072A89">
        <w:rPr>
          <w:rFonts w:ascii="Times New Roman" w:eastAsia="Times New Roman" w:hAnsi="Times New Roman" w:cs="Times New Roman"/>
          <w:sz w:val="24"/>
          <w:szCs w:val="24"/>
          <w:lang w:eastAsia="es-ES"/>
        </w:rPr>
        <w:t xml:space="preserve"> Vives.</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Joan Manuel </w:t>
      </w:r>
      <w:proofErr w:type="spellStart"/>
      <w:r w:rsidRPr="00072A89">
        <w:rPr>
          <w:rFonts w:ascii="Times New Roman" w:eastAsia="Times New Roman" w:hAnsi="Times New Roman" w:cs="Times New Roman"/>
          <w:i/>
          <w:sz w:val="24"/>
          <w:szCs w:val="24"/>
          <w:lang w:eastAsia="es-ES"/>
        </w:rPr>
        <w:t>Gisbert</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enigma de la muchacha dormida</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 xml:space="preserve"> Ed. Bruño.</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Joan Manuel </w:t>
      </w:r>
      <w:proofErr w:type="spellStart"/>
      <w:r w:rsidRPr="00072A89">
        <w:rPr>
          <w:rFonts w:ascii="Times New Roman" w:eastAsia="Times New Roman" w:hAnsi="Times New Roman" w:cs="Times New Roman"/>
          <w:i/>
          <w:sz w:val="24"/>
          <w:szCs w:val="24"/>
          <w:lang w:eastAsia="es-ES"/>
        </w:rPr>
        <w:t>Gisbert</w:t>
      </w:r>
      <w:proofErr w:type="spellEnd"/>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b/>
          <w:sz w:val="24"/>
          <w:szCs w:val="24"/>
          <w:lang w:eastAsia="es-ES"/>
        </w:rPr>
        <w:t>El misterio de la mujer autómata</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Ed. SM.</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Joan Manuel </w:t>
      </w:r>
      <w:proofErr w:type="spellStart"/>
      <w:r w:rsidRPr="00072A89">
        <w:rPr>
          <w:rFonts w:ascii="Times New Roman" w:eastAsia="Times New Roman" w:hAnsi="Times New Roman" w:cs="Times New Roman"/>
          <w:i/>
          <w:sz w:val="24"/>
          <w:szCs w:val="24"/>
          <w:lang w:eastAsia="es-ES"/>
        </w:rPr>
        <w:t>Gisbert</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secreto del hombre muerto</w:t>
      </w:r>
      <w:r>
        <w:rPr>
          <w:rFonts w:ascii="Times New Roman" w:eastAsia="Times New Roman" w:hAnsi="Times New Roman" w:cs="Times New Roman"/>
          <w:sz w:val="24"/>
          <w:szCs w:val="24"/>
          <w:lang w:eastAsia="es-ES"/>
        </w:rPr>
        <w:t>,</w:t>
      </w:r>
      <w:r w:rsidRPr="00072A89">
        <w:rPr>
          <w:rFonts w:ascii="Times New Roman" w:eastAsia="Times New Roman" w:hAnsi="Times New Roman" w:cs="Times New Roman"/>
          <w:sz w:val="24"/>
          <w:szCs w:val="24"/>
          <w:lang w:eastAsia="es-ES"/>
        </w:rPr>
        <w:t xml:space="preserve"> Ed. Alfaguara.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 xml:space="preserve">John </w:t>
      </w:r>
      <w:proofErr w:type="spellStart"/>
      <w:r w:rsidRPr="00072A89">
        <w:rPr>
          <w:rFonts w:ascii="Times New Roman" w:eastAsia="Times New Roman" w:hAnsi="Times New Roman" w:cs="Times New Roman"/>
          <w:sz w:val="24"/>
          <w:szCs w:val="24"/>
          <w:lang w:eastAsia="es-ES"/>
        </w:rPr>
        <w:t>Boyne</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niño del pijama de rayas</w:t>
      </w:r>
      <w:r w:rsidRPr="00072A89">
        <w:rPr>
          <w:rFonts w:ascii="Times New Roman" w:eastAsia="Times New Roman" w:hAnsi="Times New Roman" w:cs="Times New Roman"/>
          <w:sz w:val="24"/>
          <w:szCs w:val="24"/>
          <w:lang w:eastAsia="es-ES"/>
        </w:rPr>
        <w:t>. Ed. Salamandra.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 xml:space="preserve">Jordi Sierra i </w:t>
      </w:r>
      <w:proofErr w:type="spellStart"/>
      <w:r w:rsidRPr="00072A89">
        <w:rPr>
          <w:rFonts w:ascii="Times New Roman" w:eastAsia="Times New Roman" w:hAnsi="Times New Roman" w:cs="Times New Roman"/>
          <w:sz w:val="24"/>
          <w:szCs w:val="24"/>
          <w:lang w:eastAsia="es-ES"/>
        </w:rPr>
        <w:t>Fabra</w:t>
      </w:r>
      <w:proofErr w:type="gramStart"/>
      <w:r>
        <w:rPr>
          <w:rFonts w:ascii="Times New Roman" w:eastAsia="Times New Roman" w:hAnsi="Times New Roman" w:cs="Times New Roman"/>
          <w:b/>
          <w:sz w:val="24"/>
          <w:szCs w:val="24"/>
          <w:lang w:eastAsia="es-ES"/>
        </w:rPr>
        <w:t>:</w:t>
      </w:r>
      <w:r w:rsidRPr="00072A89">
        <w:rPr>
          <w:rFonts w:ascii="Times New Roman" w:eastAsia="Times New Roman" w:hAnsi="Times New Roman" w:cs="Times New Roman"/>
          <w:b/>
          <w:sz w:val="24"/>
          <w:szCs w:val="24"/>
          <w:lang w:eastAsia="es-ES"/>
        </w:rPr>
        <w:t>El</w:t>
      </w:r>
      <w:proofErr w:type="spellEnd"/>
      <w:proofErr w:type="gramEnd"/>
      <w:r w:rsidRPr="00072A89">
        <w:rPr>
          <w:rFonts w:ascii="Times New Roman" w:eastAsia="Times New Roman" w:hAnsi="Times New Roman" w:cs="Times New Roman"/>
          <w:b/>
          <w:sz w:val="24"/>
          <w:szCs w:val="24"/>
          <w:lang w:eastAsia="es-ES"/>
        </w:rPr>
        <w:t xml:space="preserve"> asesinato de la profesora de Lengua, </w:t>
      </w:r>
      <w:r w:rsidRPr="00072A89">
        <w:rPr>
          <w:rFonts w:ascii="Times New Roman" w:eastAsia="Times New Roman" w:hAnsi="Times New Roman" w:cs="Times New Roman"/>
          <w:sz w:val="24"/>
          <w:szCs w:val="24"/>
          <w:lang w:eastAsia="es-ES"/>
        </w:rPr>
        <w:t xml:space="preserve"> Ed. Anaya.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Jordi Sierra i </w:t>
      </w:r>
      <w:proofErr w:type="spellStart"/>
      <w:r>
        <w:rPr>
          <w:rFonts w:ascii="Times New Roman" w:eastAsia="Times New Roman" w:hAnsi="Times New Roman" w:cs="Times New Roman"/>
          <w:sz w:val="24"/>
          <w:szCs w:val="24"/>
          <w:lang w:eastAsia="es-ES"/>
        </w:rPr>
        <w:t>Fabra</w:t>
      </w:r>
      <w:proofErr w:type="spellEnd"/>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b/>
          <w:sz w:val="24"/>
          <w:szCs w:val="24"/>
          <w:lang w:eastAsia="es-ES"/>
        </w:rPr>
        <w:t>97 formas de decir te quiero</w:t>
      </w:r>
      <w:r w:rsidRPr="00072A89">
        <w:rPr>
          <w:rFonts w:ascii="Times New Roman" w:eastAsia="Times New Roman" w:hAnsi="Times New Roman" w:cs="Times New Roman"/>
          <w:sz w:val="24"/>
          <w:szCs w:val="24"/>
          <w:lang w:eastAsia="es-ES"/>
        </w:rPr>
        <w:t>. Ed. Bruño.</w:t>
      </w:r>
    </w:p>
    <w:p w:rsidR="00F12C0E" w:rsidRPr="00B50B95"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B50B95">
        <w:rPr>
          <w:rFonts w:ascii="Calibri" w:hAnsi="Calibri" w:cs="Calibri"/>
          <w:sz w:val="24"/>
          <w:szCs w:val="24"/>
        </w:rPr>
        <w:t xml:space="preserve">Jordi Sierra i </w:t>
      </w:r>
      <w:proofErr w:type="spellStart"/>
      <w:r w:rsidRPr="00B50B95">
        <w:rPr>
          <w:rFonts w:ascii="Calibri" w:hAnsi="Calibri" w:cs="Calibri"/>
          <w:sz w:val="24"/>
          <w:szCs w:val="24"/>
        </w:rPr>
        <w:t>Fabra</w:t>
      </w:r>
      <w:proofErr w:type="spellEnd"/>
      <w:r w:rsidRPr="00B50B95">
        <w:rPr>
          <w:rFonts w:ascii="Calibri" w:hAnsi="Calibri" w:cs="Calibri"/>
          <w:sz w:val="24"/>
          <w:szCs w:val="24"/>
        </w:rPr>
        <w:t>: El asesinato de la profesora de L</w:t>
      </w:r>
      <w:r>
        <w:rPr>
          <w:rFonts w:ascii="Calibri" w:hAnsi="Calibri" w:cs="Calibri"/>
          <w:sz w:val="24"/>
          <w:szCs w:val="24"/>
        </w:rPr>
        <w:t xml:space="preserve">engua. </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 xml:space="preserve">Jordi Sierra i </w:t>
      </w:r>
      <w:proofErr w:type="spellStart"/>
      <w:r w:rsidRPr="00072A89">
        <w:rPr>
          <w:rFonts w:ascii="Times New Roman" w:eastAsia="Times New Roman" w:hAnsi="Times New Roman" w:cs="Times New Roman"/>
          <w:sz w:val="24"/>
          <w:szCs w:val="24"/>
          <w:lang w:eastAsia="es-ES"/>
        </w:rPr>
        <w:t>Fabra</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 xml:space="preserve">El asesinato del profesor de Matemáticas, </w:t>
      </w:r>
      <w:bookmarkStart w:id="0" w:name="_GoBack"/>
      <w:bookmarkEnd w:id="0"/>
      <w:r w:rsidRPr="00072A89">
        <w:rPr>
          <w:rFonts w:ascii="Times New Roman" w:eastAsia="Times New Roman" w:hAnsi="Times New Roman" w:cs="Times New Roman"/>
          <w:sz w:val="24"/>
          <w:szCs w:val="24"/>
          <w:lang w:eastAsia="es-ES"/>
        </w:rPr>
        <w:t>Ed. Anaya.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Jordi Sierra i </w:t>
      </w:r>
      <w:proofErr w:type="spellStart"/>
      <w:r w:rsidRPr="00072A89">
        <w:rPr>
          <w:rFonts w:ascii="Times New Roman" w:eastAsia="Times New Roman" w:hAnsi="Times New Roman" w:cs="Times New Roman"/>
          <w:i/>
          <w:sz w:val="24"/>
          <w:szCs w:val="24"/>
          <w:lang w:eastAsia="es-ES"/>
        </w:rPr>
        <w:t>Fabra</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niño que vivía en las estrellas</w:t>
      </w:r>
      <w:r>
        <w:rPr>
          <w:rFonts w:ascii="Times New Roman" w:eastAsia="Times New Roman" w:hAnsi="Times New Roman" w:cs="Times New Roman"/>
          <w:sz w:val="24"/>
          <w:szCs w:val="24"/>
          <w:lang w:eastAsia="es-ES"/>
        </w:rPr>
        <w:t>,</w:t>
      </w:r>
      <w:r w:rsidRPr="00072A89">
        <w:rPr>
          <w:rFonts w:ascii="Times New Roman" w:eastAsia="Times New Roman" w:hAnsi="Times New Roman" w:cs="Times New Roman"/>
          <w:sz w:val="24"/>
          <w:szCs w:val="24"/>
          <w:lang w:eastAsia="es-ES"/>
        </w:rPr>
        <w:t xml:space="preserve"> Ed. Alfaguara.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Jordi Sierra i </w:t>
      </w:r>
      <w:proofErr w:type="spellStart"/>
      <w:r w:rsidRPr="00072A89">
        <w:rPr>
          <w:rFonts w:ascii="Times New Roman" w:eastAsia="Times New Roman" w:hAnsi="Times New Roman" w:cs="Times New Roman"/>
          <w:i/>
          <w:sz w:val="24"/>
          <w:szCs w:val="24"/>
          <w:lang w:eastAsia="es-ES"/>
        </w:rPr>
        <w:t>Fabra</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La nave fantástica</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 xml:space="preserve"> Ed. Anaya.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José A. Del Cañizo</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maestro y el robot</w:t>
      </w:r>
      <w:r w:rsidRPr="00072A89">
        <w:rPr>
          <w:rFonts w:ascii="Times New Roman" w:eastAsia="Times New Roman" w:hAnsi="Times New Roman" w:cs="Times New Roman"/>
          <w:sz w:val="24"/>
          <w:szCs w:val="24"/>
          <w:lang w:eastAsia="es-ES"/>
        </w:rPr>
        <w:t>. Ed. SM.</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i/>
          <w:sz w:val="24"/>
          <w:szCs w:val="24"/>
          <w:lang w:eastAsia="es-ES"/>
        </w:rPr>
        <w:t xml:space="preserve">José A. Ramírez </w:t>
      </w:r>
      <w:proofErr w:type="spellStart"/>
      <w:r>
        <w:rPr>
          <w:rFonts w:ascii="Times New Roman" w:eastAsia="Times New Roman" w:hAnsi="Times New Roman" w:cs="Times New Roman"/>
          <w:i/>
          <w:sz w:val="24"/>
          <w:szCs w:val="24"/>
          <w:lang w:eastAsia="es-ES"/>
        </w:rPr>
        <w:t>Lozan</w:t>
      </w:r>
      <w:proofErr w:type="spellEnd"/>
      <w:r>
        <w:rPr>
          <w:rFonts w:ascii="Times New Roman" w:eastAsia="Times New Roman" w:hAnsi="Times New Roman" w:cs="Times New Roman"/>
          <w:i/>
          <w:sz w:val="24"/>
          <w:szCs w:val="24"/>
          <w:lang w:eastAsia="es-ES"/>
        </w:rPr>
        <w:t>:</w:t>
      </w:r>
      <w:r w:rsidRPr="00072A89">
        <w:rPr>
          <w:rFonts w:ascii="Times New Roman" w:eastAsia="Times New Roman" w:hAnsi="Times New Roman" w:cs="Times New Roman"/>
          <w:b/>
          <w:sz w:val="24"/>
          <w:szCs w:val="24"/>
          <w:lang w:eastAsia="es-ES"/>
        </w:rPr>
        <w:t xml:space="preserve"> El cuerno de Maltea</w:t>
      </w:r>
      <w:proofErr w:type="gramStart"/>
      <w:r w:rsidRPr="00072A89">
        <w:rPr>
          <w:rFonts w:ascii="Times New Roman" w:eastAsia="Times New Roman" w:hAnsi="Times New Roman" w:cs="Times New Roman"/>
          <w:sz w:val="24"/>
          <w:szCs w:val="24"/>
          <w:lang w:eastAsia="es-ES"/>
        </w:rPr>
        <w:t>,.</w:t>
      </w:r>
      <w:proofErr w:type="gramEnd"/>
      <w:r w:rsidRPr="00072A89">
        <w:rPr>
          <w:rFonts w:ascii="Times New Roman" w:eastAsia="Times New Roman" w:hAnsi="Times New Roman" w:cs="Times New Roman"/>
          <w:sz w:val="24"/>
          <w:szCs w:val="24"/>
          <w:lang w:eastAsia="es-ES"/>
        </w:rPr>
        <w:t xml:space="preserve"> Ed. Alfaguara.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José María Mendiola</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b/>
          <w:sz w:val="24"/>
          <w:szCs w:val="24"/>
          <w:lang w:eastAsia="es-ES"/>
        </w:rPr>
        <w:t xml:space="preserve">El cementerio de los ingleses, </w:t>
      </w:r>
      <w:r w:rsidRPr="00072A89">
        <w:rPr>
          <w:rFonts w:ascii="Times New Roman" w:eastAsia="Times New Roman" w:hAnsi="Times New Roman" w:cs="Times New Roman"/>
          <w:sz w:val="24"/>
          <w:szCs w:val="24"/>
          <w:lang w:eastAsia="es-ES"/>
        </w:rPr>
        <w:t xml:space="preserve">de Ed. </w:t>
      </w:r>
      <w:proofErr w:type="spellStart"/>
      <w:r w:rsidRPr="00072A89">
        <w:rPr>
          <w:rFonts w:ascii="Times New Roman" w:eastAsia="Times New Roman" w:hAnsi="Times New Roman" w:cs="Times New Roman"/>
          <w:sz w:val="24"/>
          <w:szCs w:val="24"/>
          <w:lang w:eastAsia="es-ES"/>
        </w:rPr>
        <w:t>Edebé</w:t>
      </w:r>
      <w:proofErr w:type="spellEnd"/>
      <w:r w:rsidRPr="00072A89">
        <w:rPr>
          <w:rFonts w:ascii="Times New Roman" w:eastAsia="Times New Roman" w:hAnsi="Times New Roman" w:cs="Times New Roman"/>
          <w:sz w:val="24"/>
          <w:szCs w:val="24"/>
          <w:lang w:eastAsia="es-ES"/>
        </w:rPr>
        <w:t>.</w:t>
      </w:r>
    </w:p>
    <w:p w:rsidR="00F12C0E" w:rsidRDefault="00F12C0E" w:rsidP="00B50B95">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B50B95">
        <w:rPr>
          <w:rFonts w:ascii="Times New Roman" w:eastAsia="Times New Roman" w:hAnsi="Times New Roman" w:cs="Times New Roman"/>
          <w:sz w:val="24"/>
          <w:szCs w:val="24"/>
          <w:lang w:eastAsia="es-ES"/>
        </w:rPr>
        <w:t xml:space="preserve">José María Mendiola: El cementerio de los ingleses, </w:t>
      </w:r>
      <w:proofErr w:type="spellStart"/>
      <w:r w:rsidRPr="00B50B95">
        <w:rPr>
          <w:rFonts w:ascii="Times New Roman" w:eastAsia="Times New Roman" w:hAnsi="Times New Roman" w:cs="Times New Roman"/>
          <w:sz w:val="24"/>
          <w:szCs w:val="24"/>
          <w:lang w:eastAsia="es-ES"/>
        </w:rPr>
        <w:t>Edebé</w:t>
      </w:r>
      <w:proofErr w:type="spellEnd"/>
      <w:r w:rsidRPr="00B50B95">
        <w:rPr>
          <w:rFonts w:ascii="Times New Roman" w:eastAsia="Times New Roman" w:hAnsi="Times New Roman" w:cs="Times New Roman"/>
          <w:sz w:val="24"/>
          <w:szCs w:val="24"/>
          <w:lang w:eastAsia="es-ES"/>
        </w:rPr>
        <w:t>.</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Julio Verne</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Viaje al Centro de la Tierra</w:t>
      </w:r>
      <w:proofErr w:type="gramStart"/>
      <w:r w:rsidRPr="00072A89">
        <w:rPr>
          <w:rFonts w:ascii="Times New Roman" w:eastAsia="Times New Roman" w:hAnsi="Times New Roman" w:cs="Times New Roman"/>
          <w:b/>
          <w:sz w:val="24"/>
          <w:szCs w:val="24"/>
          <w:lang w:eastAsia="es-ES"/>
        </w:rPr>
        <w:t>,</w:t>
      </w:r>
      <w:r w:rsidRPr="00072A89">
        <w:rPr>
          <w:rFonts w:ascii="Times New Roman" w:eastAsia="Times New Roman" w:hAnsi="Times New Roman" w:cs="Times New Roman"/>
          <w:sz w:val="24"/>
          <w:szCs w:val="24"/>
          <w:lang w:eastAsia="es-ES"/>
        </w:rPr>
        <w:t>.</w:t>
      </w:r>
      <w:proofErr w:type="gramEnd"/>
      <w:r w:rsidRPr="00072A89">
        <w:rPr>
          <w:rFonts w:ascii="Times New Roman" w:eastAsia="Times New Roman" w:hAnsi="Times New Roman" w:cs="Times New Roman"/>
          <w:sz w:val="24"/>
          <w:szCs w:val="24"/>
          <w:lang w:eastAsia="es-ES"/>
        </w:rPr>
        <w:t xml:space="preserve"> Ed. Planeta-Oxford.</w:t>
      </w:r>
    </w:p>
    <w:p w:rsidR="00F12C0E" w:rsidRPr="00B50B95" w:rsidRDefault="00F12C0E" w:rsidP="00B50B95">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proofErr w:type="spellStart"/>
      <w:r w:rsidRPr="00B50B95">
        <w:rPr>
          <w:rFonts w:ascii="Times New Roman" w:eastAsia="Times New Roman" w:hAnsi="Times New Roman" w:cs="Times New Roman"/>
          <w:sz w:val="24"/>
          <w:szCs w:val="24"/>
          <w:lang w:eastAsia="es-ES"/>
        </w:rPr>
        <w:t>Leroux</w:t>
      </w:r>
      <w:proofErr w:type="spellEnd"/>
      <w:r w:rsidRPr="00B50B95">
        <w:rPr>
          <w:rFonts w:ascii="Times New Roman" w:eastAsia="Times New Roman" w:hAnsi="Times New Roman" w:cs="Times New Roman"/>
          <w:sz w:val="24"/>
          <w:szCs w:val="24"/>
          <w:lang w:eastAsia="es-ES"/>
        </w:rPr>
        <w:t xml:space="preserve">, </w:t>
      </w:r>
      <w:proofErr w:type="spellStart"/>
      <w:r w:rsidRPr="00B50B95">
        <w:rPr>
          <w:rFonts w:ascii="Times New Roman" w:eastAsia="Times New Roman" w:hAnsi="Times New Roman" w:cs="Times New Roman"/>
          <w:sz w:val="24"/>
          <w:szCs w:val="24"/>
          <w:lang w:eastAsia="es-ES"/>
        </w:rPr>
        <w:t>Gaston</w:t>
      </w:r>
      <w:proofErr w:type="spellEnd"/>
      <w:r w:rsidRPr="00B50B95">
        <w:rPr>
          <w:rFonts w:ascii="Times New Roman" w:eastAsia="Times New Roman" w:hAnsi="Times New Roman" w:cs="Times New Roman"/>
          <w:sz w:val="24"/>
          <w:szCs w:val="24"/>
          <w:lang w:eastAsia="es-ES"/>
        </w:rPr>
        <w:t>: El misterio del cuarto amarillo. ED ALIANZA</w:t>
      </w:r>
    </w:p>
    <w:p w:rsidR="00F12C0E" w:rsidRPr="00B50B95" w:rsidRDefault="00F12C0E" w:rsidP="00B50B95">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B50B95">
        <w:rPr>
          <w:rFonts w:ascii="Times New Roman" w:eastAsia="Times New Roman" w:hAnsi="Times New Roman" w:cs="Times New Roman"/>
          <w:sz w:val="24"/>
          <w:szCs w:val="24"/>
          <w:lang w:eastAsia="es-ES"/>
        </w:rPr>
        <w:t xml:space="preserve">María </w:t>
      </w:r>
      <w:proofErr w:type="spellStart"/>
      <w:r w:rsidRPr="00B50B95">
        <w:rPr>
          <w:rFonts w:ascii="Times New Roman" w:eastAsia="Times New Roman" w:hAnsi="Times New Roman" w:cs="Times New Roman"/>
          <w:sz w:val="24"/>
          <w:szCs w:val="24"/>
          <w:lang w:eastAsia="es-ES"/>
        </w:rPr>
        <w:t>Angelidaou</w:t>
      </w:r>
      <w:proofErr w:type="spellEnd"/>
      <w:r w:rsidRPr="00B50B95">
        <w:rPr>
          <w:rFonts w:ascii="Times New Roman" w:eastAsia="Times New Roman" w:hAnsi="Times New Roman" w:cs="Times New Roman"/>
          <w:sz w:val="24"/>
          <w:szCs w:val="24"/>
          <w:lang w:eastAsia="es-ES"/>
        </w:rPr>
        <w:t xml:space="preserve">: Mitos griegos. </w:t>
      </w:r>
      <w:proofErr w:type="spellStart"/>
      <w:r w:rsidRPr="00B50B95">
        <w:rPr>
          <w:rFonts w:ascii="Times New Roman" w:eastAsia="Times New Roman" w:hAnsi="Times New Roman" w:cs="Times New Roman"/>
          <w:sz w:val="24"/>
          <w:szCs w:val="24"/>
          <w:lang w:eastAsia="es-ES"/>
        </w:rPr>
        <w:t>Vicens</w:t>
      </w:r>
      <w:proofErr w:type="spellEnd"/>
      <w:r w:rsidRPr="00B50B95">
        <w:rPr>
          <w:rFonts w:ascii="Times New Roman" w:eastAsia="Times New Roman" w:hAnsi="Times New Roman" w:cs="Times New Roman"/>
          <w:sz w:val="24"/>
          <w:szCs w:val="24"/>
          <w:lang w:eastAsia="es-ES"/>
        </w:rPr>
        <w:t xml:space="preserve"> Vives. Colección Cucaña.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María Gripe</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La hija del espantapájaros</w:t>
      </w:r>
      <w:r w:rsidRPr="00072A89">
        <w:rPr>
          <w:rFonts w:ascii="Times New Roman" w:eastAsia="Times New Roman" w:hAnsi="Times New Roman" w:cs="Times New Roman"/>
          <w:sz w:val="24"/>
          <w:szCs w:val="24"/>
          <w:lang w:eastAsia="es-ES"/>
        </w:rPr>
        <w:t>. Ed. SM.</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María Menéndez Ponte</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Nunca seré tu héroe</w:t>
      </w:r>
      <w:r w:rsidRPr="00072A89">
        <w:rPr>
          <w:rFonts w:ascii="Times New Roman" w:eastAsia="Times New Roman" w:hAnsi="Times New Roman" w:cs="Times New Roman"/>
          <w:sz w:val="24"/>
          <w:szCs w:val="24"/>
          <w:lang w:eastAsia="es-ES"/>
        </w:rPr>
        <w:t>.</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 xml:space="preserve">Martín Casariego </w:t>
      </w:r>
      <w:r w:rsidRPr="00072A89">
        <w:rPr>
          <w:rFonts w:ascii="Times New Roman" w:eastAsia="Times New Roman" w:hAnsi="Times New Roman" w:cs="Times New Roman"/>
          <w:b/>
          <w:sz w:val="24"/>
          <w:szCs w:val="24"/>
          <w:lang w:eastAsia="es-ES"/>
        </w:rPr>
        <w:t>Y decirte alguna estupidez, por ejemplo, te quiero</w:t>
      </w:r>
      <w:r w:rsidRPr="00072A89">
        <w:rPr>
          <w:rFonts w:ascii="Times New Roman" w:eastAsia="Times New Roman" w:hAnsi="Times New Roman" w:cs="Times New Roman"/>
          <w:sz w:val="24"/>
          <w:szCs w:val="24"/>
          <w:lang w:eastAsia="es-ES"/>
        </w:rPr>
        <w:t>.  Córdoba. Ed. Anaya.</w:t>
      </w:r>
    </w:p>
    <w:p w:rsidR="00F12C0E" w:rsidRPr="00B50B95" w:rsidRDefault="00F12C0E" w:rsidP="00B50B95">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B50B95">
        <w:rPr>
          <w:rFonts w:ascii="Times New Roman" w:eastAsia="Times New Roman" w:hAnsi="Times New Roman" w:cs="Times New Roman"/>
          <w:sz w:val="24"/>
          <w:szCs w:val="24"/>
          <w:lang w:eastAsia="es-ES"/>
        </w:rPr>
        <w:t xml:space="preserve">Miguel </w:t>
      </w:r>
      <w:proofErr w:type="spellStart"/>
      <w:r w:rsidRPr="00B50B95">
        <w:rPr>
          <w:rFonts w:ascii="Times New Roman" w:eastAsia="Times New Roman" w:hAnsi="Times New Roman" w:cs="Times New Roman"/>
          <w:sz w:val="24"/>
          <w:szCs w:val="24"/>
          <w:lang w:eastAsia="es-ES"/>
        </w:rPr>
        <w:t>Mihura</w:t>
      </w:r>
      <w:proofErr w:type="spellEnd"/>
      <w:r w:rsidRPr="00B50B95">
        <w:rPr>
          <w:rFonts w:ascii="Times New Roman" w:eastAsia="Times New Roman" w:hAnsi="Times New Roman" w:cs="Times New Roman"/>
          <w:sz w:val="24"/>
          <w:szCs w:val="24"/>
          <w:lang w:eastAsia="es-ES"/>
        </w:rPr>
        <w:t>: Melocotón en almíbar.</w:t>
      </w:r>
    </w:p>
    <w:p w:rsidR="00F12C0E"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lastRenderedPageBreak/>
        <w:t>Oscar Wilde</w:t>
      </w:r>
      <w:r>
        <w:rPr>
          <w:rFonts w:ascii="Times New Roman" w:eastAsia="Times New Roman" w:hAnsi="Times New Roman" w:cs="Times New Roman"/>
          <w:b/>
          <w:bCs/>
          <w:iCs/>
          <w:sz w:val="24"/>
          <w:szCs w:val="24"/>
          <w:lang w:eastAsia="es-ES"/>
        </w:rPr>
        <w:t xml:space="preserve">: </w:t>
      </w:r>
      <w:r w:rsidRPr="00072A89">
        <w:rPr>
          <w:rFonts w:ascii="Times New Roman" w:eastAsia="Times New Roman" w:hAnsi="Times New Roman" w:cs="Times New Roman"/>
          <w:b/>
          <w:bCs/>
          <w:iCs/>
          <w:sz w:val="24"/>
          <w:szCs w:val="24"/>
          <w:lang w:eastAsia="es-ES"/>
        </w:rPr>
        <w:t xml:space="preserve">El fantasma de </w:t>
      </w:r>
      <w:proofErr w:type="spellStart"/>
      <w:r w:rsidRPr="00072A89">
        <w:rPr>
          <w:rFonts w:ascii="Times New Roman" w:eastAsia="Times New Roman" w:hAnsi="Times New Roman" w:cs="Times New Roman"/>
          <w:b/>
          <w:bCs/>
          <w:iCs/>
          <w:sz w:val="24"/>
          <w:szCs w:val="24"/>
          <w:lang w:eastAsia="es-ES"/>
        </w:rPr>
        <w:t>Canterville</w:t>
      </w:r>
      <w:proofErr w:type="spellEnd"/>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Alianza Editorial, (Biblioteca Juvenil).</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 xml:space="preserve">Pilar López </w:t>
      </w:r>
      <w:proofErr w:type="spellStart"/>
      <w:r w:rsidRPr="00072A89">
        <w:rPr>
          <w:rFonts w:ascii="Times New Roman" w:eastAsia="Times New Roman" w:hAnsi="Times New Roman" w:cs="Times New Roman"/>
          <w:i/>
          <w:sz w:val="24"/>
          <w:szCs w:val="24"/>
          <w:lang w:eastAsia="es-ES"/>
        </w:rPr>
        <w:t>Bernués</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secreto del caserón abandonado,</w:t>
      </w:r>
      <w:r w:rsidRPr="00072A89">
        <w:rPr>
          <w:rFonts w:ascii="Times New Roman" w:eastAsia="Times New Roman" w:hAnsi="Times New Roman" w:cs="Times New Roman"/>
          <w:sz w:val="24"/>
          <w:szCs w:val="24"/>
          <w:lang w:eastAsia="es-ES"/>
        </w:rPr>
        <w:t>Ed. Bruño.</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b/>
          <w:sz w:val="24"/>
          <w:szCs w:val="24"/>
          <w:lang w:eastAsia="es-ES"/>
        </w:rPr>
        <w:t>RoaldDahl</w:t>
      </w:r>
      <w:proofErr w:type="spellEnd"/>
      <w:r>
        <w:rPr>
          <w:rFonts w:ascii="Times New Roman" w:eastAsia="Times New Roman" w:hAnsi="Times New Roman" w:cs="Times New Roman"/>
          <w:b/>
          <w:sz w:val="24"/>
          <w:szCs w:val="24"/>
          <w:lang w:eastAsia="es-ES"/>
        </w:rPr>
        <w:t xml:space="preserve">: </w:t>
      </w:r>
      <w:proofErr w:type="spellStart"/>
      <w:r w:rsidRPr="00072A89">
        <w:rPr>
          <w:rFonts w:ascii="Times New Roman" w:eastAsia="Times New Roman" w:hAnsi="Times New Roman" w:cs="Times New Roman"/>
          <w:b/>
          <w:sz w:val="24"/>
          <w:szCs w:val="24"/>
          <w:lang w:eastAsia="es-ES"/>
        </w:rPr>
        <w:t>Matilda</w:t>
      </w:r>
      <w:proofErr w:type="spellEnd"/>
      <w:r w:rsidRPr="00072A89">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sz w:val="24"/>
          <w:szCs w:val="24"/>
          <w:lang w:eastAsia="es-ES"/>
        </w:rPr>
        <w:t>Ed. Alfaguara.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sz w:val="24"/>
          <w:szCs w:val="24"/>
          <w:lang w:eastAsia="es-ES"/>
        </w:rPr>
        <w:t xml:space="preserve">Robert </w:t>
      </w:r>
      <w:proofErr w:type="spellStart"/>
      <w:r w:rsidRPr="00072A89">
        <w:rPr>
          <w:rFonts w:ascii="Times New Roman" w:eastAsia="Times New Roman" w:hAnsi="Times New Roman" w:cs="Times New Roman"/>
          <w:sz w:val="24"/>
          <w:szCs w:val="24"/>
          <w:lang w:eastAsia="es-ES"/>
        </w:rPr>
        <w:t>Ficher</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caballero de la armadura oxidada</w:t>
      </w:r>
      <w:r w:rsidRPr="00072A89">
        <w:rPr>
          <w:rFonts w:ascii="Times New Roman" w:eastAsia="Times New Roman" w:hAnsi="Times New Roman" w:cs="Times New Roman"/>
          <w:sz w:val="24"/>
          <w:szCs w:val="24"/>
          <w:lang w:eastAsia="es-ES"/>
        </w:rPr>
        <w:t>.</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Robert Louis  Stevenson</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La isla del tesoro</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Ed. Planeta-Oxford.</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3"/>
          <w:szCs w:val="23"/>
          <w:lang w:eastAsia="es-ES"/>
        </w:rPr>
        <w:t xml:space="preserve">Rosemary </w:t>
      </w:r>
      <w:proofErr w:type="spellStart"/>
      <w:r w:rsidRPr="00072A89">
        <w:rPr>
          <w:rFonts w:ascii="Times New Roman" w:eastAsia="Times New Roman" w:hAnsi="Times New Roman" w:cs="Times New Roman"/>
          <w:i/>
          <w:sz w:val="23"/>
          <w:szCs w:val="23"/>
          <w:lang w:eastAsia="es-ES"/>
        </w:rPr>
        <w:t>Sutcliff</w:t>
      </w:r>
      <w:proofErr w:type="spellEnd"/>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Naves negras ante Troya</w:t>
      </w:r>
      <w:r w:rsidRPr="00072A89">
        <w:rPr>
          <w:rFonts w:ascii="Times New Roman" w:eastAsia="Times New Roman" w:hAnsi="Times New Roman" w:cs="Times New Roman"/>
          <w:sz w:val="24"/>
          <w:szCs w:val="24"/>
          <w:lang w:eastAsia="es-ES"/>
        </w:rPr>
        <w:t xml:space="preserve"> (La histo</w:t>
      </w:r>
      <w:r>
        <w:rPr>
          <w:rFonts w:ascii="Times New Roman" w:eastAsia="Times New Roman" w:hAnsi="Times New Roman" w:cs="Times New Roman"/>
          <w:sz w:val="24"/>
          <w:szCs w:val="24"/>
          <w:lang w:eastAsia="es-ES"/>
        </w:rPr>
        <w:t xml:space="preserve">ria de la Ilíada, de Homero), </w:t>
      </w:r>
      <w:proofErr w:type="spellStart"/>
      <w:r w:rsidRPr="00072A89">
        <w:rPr>
          <w:rFonts w:ascii="Times New Roman" w:eastAsia="Times New Roman" w:hAnsi="Times New Roman" w:cs="Times New Roman"/>
          <w:sz w:val="23"/>
          <w:szCs w:val="23"/>
          <w:lang w:eastAsia="es-ES"/>
        </w:rPr>
        <w:t>Ed.</w:t>
      </w:r>
      <w:r w:rsidRPr="00072A89">
        <w:rPr>
          <w:rFonts w:ascii="Times New Roman" w:eastAsia="Times New Roman" w:hAnsi="Times New Roman" w:cs="Times New Roman"/>
          <w:sz w:val="24"/>
          <w:szCs w:val="24"/>
          <w:lang w:eastAsia="es-ES"/>
        </w:rPr>
        <w:t>Vicens</w:t>
      </w:r>
      <w:proofErr w:type="spellEnd"/>
      <w:r w:rsidRPr="00072A89">
        <w:rPr>
          <w:rFonts w:ascii="Times New Roman" w:eastAsia="Times New Roman" w:hAnsi="Times New Roman" w:cs="Times New Roman"/>
          <w:sz w:val="24"/>
          <w:szCs w:val="24"/>
          <w:lang w:eastAsia="es-ES"/>
        </w:rPr>
        <w:t xml:space="preserve">-Vives </w:t>
      </w:r>
    </w:p>
    <w:p w:rsidR="00F12C0E" w:rsidRPr="00072A89" w:rsidRDefault="00F12C0E" w:rsidP="00DA5B57">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DA5B57">
        <w:rPr>
          <w:rFonts w:ascii="Times New Roman" w:eastAsia="Times New Roman" w:hAnsi="Times New Roman" w:cs="Times New Roman"/>
          <w:sz w:val="24"/>
          <w:szCs w:val="24"/>
          <w:lang w:eastAsia="es-ES"/>
        </w:rPr>
        <w:t xml:space="preserve">SIERRA I FABRA: Kafka y la muñeca viajera. Ed. </w:t>
      </w:r>
      <w:proofErr w:type="spellStart"/>
      <w:r w:rsidRPr="00DA5B57">
        <w:rPr>
          <w:rFonts w:ascii="Times New Roman" w:eastAsia="Times New Roman" w:hAnsi="Times New Roman" w:cs="Times New Roman"/>
          <w:sz w:val="24"/>
          <w:szCs w:val="24"/>
          <w:lang w:eastAsia="es-ES"/>
        </w:rPr>
        <w:t>Siruela</w:t>
      </w:r>
      <w:proofErr w:type="spellEnd"/>
    </w:p>
    <w:p w:rsidR="00F12C0E" w:rsidRPr="00B50B95" w:rsidRDefault="00F12C0E" w:rsidP="00B50B95">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B50B95">
        <w:rPr>
          <w:rFonts w:ascii="Times New Roman" w:eastAsia="Times New Roman" w:hAnsi="Times New Roman" w:cs="Times New Roman"/>
          <w:sz w:val="24"/>
          <w:szCs w:val="24"/>
          <w:lang w:eastAsia="es-ES"/>
        </w:rPr>
        <w:t>Silva, Lorenzo: Los amores lunáticos. Ed. Anaya</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Ulises Cabal</w:t>
      </w:r>
      <w:r>
        <w:rPr>
          <w:rFonts w:ascii="Times New Roman" w:eastAsia="Times New Roman" w:hAnsi="Times New Roman" w:cs="Times New Roman"/>
          <w:b/>
          <w:sz w:val="24"/>
          <w:szCs w:val="24"/>
          <w:lang w:eastAsia="es-ES"/>
        </w:rPr>
        <w:t>:</w:t>
      </w:r>
      <w:r w:rsidR="00A44CBF">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misterio del colegio embrujado</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 xml:space="preserve">Ed. </w:t>
      </w:r>
      <w:proofErr w:type="spellStart"/>
      <w:r w:rsidRPr="00072A89">
        <w:rPr>
          <w:rFonts w:ascii="Times New Roman" w:eastAsia="Times New Roman" w:hAnsi="Times New Roman" w:cs="Times New Roman"/>
          <w:sz w:val="24"/>
          <w:szCs w:val="24"/>
          <w:lang w:eastAsia="es-ES"/>
        </w:rPr>
        <w:t>Edelvives</w:t>
      </w:r>
      <w:proofErr w:type="spellEnd"/>
      <w:r w:rsidRPr="00072A89">
        <w:rPr>
          <w:rFonts w:ascii="Times New Roman" w:eastAsia="Times New Roman" w:hAnsi="Times New Roman" w:cs="Times New Roman"/>
          <w:sz w:val="24"/>
          <w:szCs w:val="24"/>
          <w:lang w:eastAsia="es-ES"/>
        </w:rPr>
        <w:t>.</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Ulises Cabal</w:t>
      </w:r>
      <w:r>
        <w:rPr>
          <w:rFonts w:ascii="Times New Roman" w:eastAsia="Times New Roman" w:hAnsi="Times New Roman" w:cs="Times New Roman"/>
          <w:b/>
          <w:sz w:val="24"/>
          <w:szCs w:val="24"/>
          <w:lang w:eastAsia="es-ES"/>
        </w:rPr>
        <w:t xml:space="preserve">: </w:t>
      </w:r>
      <w:r w:rsidRPr="00072A89">
        <w:rPr>
          <w:rFonts w:ascii="Times New Roman" w:eastAsia="Times New Roman" w:hAnsi="Times New Roman" w:cs="Times New Roman"/>
          <w:b/>
          <w:sz w:val="24"/>
          <w:szCs w:val="24"/>
          <w:lang w:eastAsia="es-ES"/>
        </w:rPr>
        <w:t>El misterio del león de piedra</w:t>
      </w:r>
      <w:r>
        <w:rPr>
          <w:rFonts w:ascii="Times New Roman" w:eastAsia="Times New Roman" w:hAnsi="Times New Roman" w:cs="Times New Roman"/>
          <w:sz w:val="24"/>
          <w:szCs w:val="24"/>
          <w:lang w:eastAsia="es-ES"/>
        </w:rPr>
        <w:t>,</w:t>
      </w:r>
      <w:r w:rsidRPr="00072A89">
        <w:rPr>
          <w:rFonts w:ascii="Times New Roman" w:eastAsia="Times New Roman" w:hAnsi="Times New Roman" w:cs="Times New Roman"/>
          <w:sz w:val="24"/>
          <w:szCs w:val="24"/>
          <w:lang w:eastAsia="es-ES"/>
        </w:rPr>
        <w:t xml:space="preserve"> Ed. </w:t>
      </w:r>
      <w:proofErr w:type="spellStart"/>
      <w:r w:rsidRPr="00072A89">
        <w:rPr>
          <w:rFonts w:ascii="Times New Roman" w:eastAsia="Times New Roman" w:hAnsi="Times New Roman" w:cs="Times New Roman"/>
          <w:sz w:val="24"/>
          <w:szCs w:val="24"/>
          <w:lang w:eastAsia="es-ES"/>
        </w:rPr>
        <w:t>Edelvives</w:t>
      </w:r>
      <w:proofErr w:type="spellEnd"/>
      <w:r w:rsidRPr="00072A89">
        <w:rPr>
          <w:rFonts w:ascii="Times New Roman" w:eastAsia="Times New Roman" w:hAnsi="Times New Roman" w:cs="Times New Roman"/>
          <w:sz w:val="24"/>
          <w:szCs w:val="24"/>
          <w:lang w:eastAsia="es-ES"/>
        </w:rPr>
        <w:t>.</w:t>
      </w:r>
    </w:p>
    <w:p w:rsidR="00F12C0E" w:rsidRPr="00072A89" w:rsidRDefault="00F12C0E" w:rsidP="00072A89">
      <w:pPr>
        <w:numPr>
          <w:ilvl w:val="0"/>
          <w:numId w:val="2"/>
        </w:num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lang w:eastAsia="es-ES"/>
        </w:rPr>
      </w:pPr>
      <w:r w:rsidRPr="00072A89">
        <w:rPr>
          <w:rFonts w:ascii="Times New Roman" w:eastAsia="Times New Roman" w:hAnsi="Times New Roman" w:cs="Times New Roman"/>
          <w:i/>
          <w:sz w:val="24"/>
          <w:szCs w:val="24"/>
          <w:lang w:eastAsia="es-ES"/>
        </w:rPr>
        <w:t>Víctor Mora</w:t>
      </w:r>
      <w:r>
        <w:rPr>
          <w:rFonts w:ascii="Times New Roman" w:eastAsia="Times New Roman" w:hAnsi="Times New Roman" w:cs="Times New Roman"/>
          <w:i/>
          <w:sz w:val="24"/>
          <w:szCs w:val="24"/>
          <w:lang w:eastAsia="es-ES"/>
        </w:rPr>
        <w:t xml:space="preserve">: </w:t>
      </w:r>
      <w:r w:rsidRPr="00072A89">
        <w:rPr>
          <w:rFonts w:ascii="Times New Roman" w:eastAsia="Times New Roman" w:hAnsi="Times New Roman" w:cs="Times New Roman"/>
          <w:b/>
          <w:sz w:val="24"/>
          <w:szCs w:val="24"/>
          <w:lang w:eastAsia="es-ES"/>
        </w:rPr>
        <w:t>El secreto de la dama enjaulada</w:t>
      </w:r>
      <w:r>
        <w:rPr>
          <w:rFonts w:ascii="Times New Roman" w:eastAsia="Times New Roman" w:hAnsi="Times New Roman" w:cs="Times New Roman"/>
          <w:sz w:val="24"/>
          <w:szCs w:val="24"/>
          <w:lang w:eastAsia="es-ES"/>
        </w:rPr>
        <w:t xml:space="preserve">, </w:t>
      </w:r>
      <w:r w:rsidRPr="00072A89">
        <w:rPr>
          <w:rFonts w:ascii="Times New Roman" w:eastAsia="Times New Roman" w:hAnsi="Times New Roman" w:cs="Times New Roman"/>
          <w:sz w:val="24"/>
          <w:szCs w:val="24"/>
          <w:lang w:eastAsia="es-ES"/>
        </w:rPr>
        <w:t xml:space="preserve"> Ed. Planeta- Oxford.</w:t>
      </w:r>
    </w:p>
    <w:p w:rsidR="00F12C0E" w:rsidRPr="00B50B95" w:rsidRDefault="00F12C0E" w:rsidP="00B50B95">
      <w:pPr>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4"/>
          <w:szCs w:val="24"/>
          <w:lang w:eastAsia="es-ES"/>
        </w:rPr>
      </w:pPr>
      <w:r w:rsidRPr="00B50B95">
        <w:rPr>
          <w:rFonts w:ascii="Times New Roman" w:eastAsia="Times New Roman" w:hAnsi="Times New Roman" w:cs="Times New Roman"/>
          <w:sz w:val="24"/>
          <w:szCs w:val="24"/>
          <w:lang w:eastAsia="es-ES"/>
        </w:rPr>
        <w:t>W Goldman: La princesa prometida. ED BOOKET</w:t>
      </w:r>
    </w:p>
    <w:p w:rsidR="00072A89" w:rsidRDefault="00072A89" w:rsidP="00072A89">
      <w:pPr>
        <w:jc w:val="both"/>
        <w:rPr>
          <w:color w:val="4472C4" w:themeColor="accent5"/>
          <w:sz w:val="44"/>
          <w:szCs w:val="44"/>
        </w:rPr>
      </w:pPr>
    </w:p>
    <w:p w:rsidR="00B50B95" w:rsidRDefault="00B50B95" w:rsidP="00072A89">
      <w:pPr>
        <w:jc w:val="both"/>
        <w:rPr>
          <w:color w:val="4472C4" w:themeColor="accent5"/>
          <w:sz w:val="44"/>
          <w:szCs w:val="44"/>
        </w:rPr>
      </w:pPr>
    </w:p>
    <w:p w:rsidR="00B50B95" w:rsidRPr="00072A89" w:rsidRDefault="00B50B95" w:rsidP="00072A89">
      <w:pPr>
        <w:jc w:val="both"/>
        <w:rPr>
          <w:color w:val="4472C4" w:themeColor="accent5"/>
          <w:sz w:val="44"/>
          <w:szCs w:val="44"/>
        </w:rPr>
      </w:pPr>
      <w:r w:rsidRPr="00B50B95">
        <w:rPr>
          <w:color w:val="4472C4" w:themeColor="accent5"/>
          <w:sz w:val="44"/>
          <w:szCs w:val="44"/>
        </w:rPr>
        <w:t>•</w:t>
      </w:r>
      <w:r w:rsidRPr="00B50B95">
        <w:rPr>
          <w:color w:val="4472C4" w:themeColor="accent5"/>
          <w:sz w:val="44"/>
          <w:szCs w:val="44"/>
        </w:rPr>
        <w:tab/>
      </w:r>
    </w:p>
    <w:sectPr w:rsidR="00B50B95" w:rsidRPr="00072A89" w:rsidSect="00FB40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6F6"/>
      </v:shape>
    </w:pict>
  </w:numPicBullet>
  <w:abstractNum w:abstractNumId="0">
    <w:nsid w:val="5B830B28"/>
    <w:multiLevelType w:val="hybridMultilevel"/>
    <w:tmpl w:val="69D0F26A"/>
    <w:lvl w:ilvl="0" w:tplc="0C0A0007">
      <w:start w:val="1"/>
      <w:numFmt w:val="bullet"/>
      <w:lvlText w:val=""/>
      <w:lvlPicBulletId w:val="0"/>
      <w:lvlJc w:val="left"/>
      <w:pPr>
        <w:tabs>
          <w:tab w:val="num" w:pos="900"/>
        </w:tabs>
        <w:ind w:left="900" w:hanging="540"/>
      </w:pPr>
      <w:rPr>
        <w:rFonts w:ascii="Symbol" w:hAnsi="Symbol" w:hint="default"/>
        <w:sz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C413E76"/>
    <w:multiLevelType w:val="hybridMultilevel"/>
    <w:tmpl w:val="B118718C"/>
    <w:lvl w:ilvl="0" w:tplc="32E25ED6">
      <w:numFmt w:val="bullet"/>
      <w:lvlText w:val=""/>
      <w:lvlJc w:val="left"/>
      <w:pPr>
        <w:tabs>
          <w:tab w:val="num" w:pos="900"/>
        </w:tabs>
        <w:ind w:left="900" w:hanging="540"/>
      </w:pPr>
      <w:rPr>
        <w:rFonts w:ascii="Symbol" w:eastAsia="Times New Roman" w:hAnsi="Symbol" w:cs="Times New Roman" w:hint="default"/>
        <w:sz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72A89"/>
    <w:rsid w:val="00072A89"/>
    <w:rsid w:val="001F46DD"/>
    <w:rsid w:val="006E25F2"/>
    <w:rsid w:val="0076364F"/>
    <w:rsid w:val="00772568"/>
    <w:rsid w:val="009F11CB"/>
    <w:rsid w:val="00A44CBF"/>
    <w:rsid w:val="00B50B95"/>
    <w:rsid w:val="00DA5B57"/>
    <w:rsid w:val="00F12C0E"/>
    <w:rsid w:val="00FB409B"/>
    <w:rsid w:val="00FC76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0B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jacomor297</cp:lastModifiedBy>
  <cp:revision>9</cp:revision>
  <dcterms:created xsi:type="dcterms:W3CDTF">2017-10-02T15:07:00Z</dcterms:created>
  <dcterms:modified xsi:type="dcterms:W3CDTF">2017-10-17T07:50:00Z</dcterms:modified>
</cp:coreProperties>
</file>